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8"/>
        <w:gridCol w:w="3254"/>
      </w:tblGrid>
      <w:tr w:rsidR="00203939" w:rsidTr="00836BD1">
        <w:tc>
          <w:tcPr>
            <w:tcW w:w="7508" w:type="dxa"/>
          </w:tcPr>
          <w:p w:rsidR="00C264D1" w:rsidRPr="00C264D1" w:rsidRDefault="00C264D1" w:rsidP="00C264D1">
            <w:pPr>
              <w:spacing w:line="276" w:lineRule="auto"/>
              <w:rPr>
                <w:rFonts w:ascii="Century Gothic" w:hAnsi="Century Gothic"/>
                <w:spacing w:val="-2"/>
                <w:sz w:val="20"/>
                <w:lang w:val="en-US"/>
              </w:rPr>
            </w:pPr>
            <w:bookmarkStart w:id="0" w:name="_GoBack"/>
            <w:bookmarkEnd w:id="0"/>
            <w:r w:rsidRPr="00C264D1">
              <w:rPr>
                <w:rFonts w:ascii="Century Gothic" w:hAnsi="Century Gothic"/>
                <w:spacing w:val="-2"/>
                <w:sz w:val="20"/>
                <w:lang w:val="en-US"/>
              </w:rPr>
              <w:t>SWAROVSKI STANDS FOR SPARKLE.</w:t>
            </w:r>
          </w:p>
          <w:p w:rsidR="00C264D1" w:rsidRPr="00C264D1" w:rsidRDefault="00C264D1" w:rsidP="00C264D1">
            <w:pPr>
              <w:spacing w:line="276" w:lineRule="auto"/>
              <w:rPr>
                <w:rFonts w:ascii="Century Gothic" w:hAnsi="Century Gothic"/>
                <w:spacing w:val="-2"/>
                <w:sz w:val="20"/>
                <w:lang w:val="en-US"/>
              </w:rPr>
            </w:pPr>
            <w:r w:rsidRPr="00C264D1">
              <w:rPr>
                <w:rFonts w:ascii="Century Gothic" w:hAnsi="Century Gothic"/>
                <w:spacing w:val="-2"/>
                <w:sz w:val="20"/>
                <w:lang w:val="en-US"/>
              </w:rPr>
              <w:t xml:space="preserve">SWAROVSKI STANDS FOR SPIRIT. </w:t>
            </w:r>
          </w:p>
          <w:p w:rsidR="00203939" w:rsidRPr="00D66CE5" w:rsidRDefault="00C264D1" w:rsidP="00C264D1">
            <w:pPr>
              <w:ind w:right="3401"/>
              <w:rPr>
                <w:rFonts w:ascii="Century Gothic" w:hAnsi="Century Gothic"/>
                <w:spacing w:val="-2"/>
                <w:sz w:val="20"/>
                <w:lang w:val="en-US"/>
              </w:rPr>
            </w:pPr>
            <w:r w:rsidRPr="00D66CE5">
              <w:rPr>
                <w:rFonts w:ascii="Century Gothic" w:hAnsi="Century Gothic"/>
                <w:spacing w:val="-2"/>
                <w:sz w:val="20"/>
                <w:lang w:val="en-US"/>
              </w:rPr>
              <w:t>SWAROVSKI STANDS FOR SUCCESS.</w:t>
            </w:r>
          </w:p>
          <w:p w:rsidR="00C264D1" w:rsidRPr="00D66CE5" w:rsidRDefault="00C264D1" w:rsidP="00C264D1">
            <w:pPr>
              <w:ind w:right="3401"/>
              <w:rPr>
                <w:lang w:val="en-US"/>
              </w:rPr>
            </w:pPr>
          </w:p>
          <w:p w:rsidR="00203939" w:rsidRPr="00D66CE5" w:rsidRDefault="009C3563" w:rsidP="00836BD1">
            <w:pPr>
              <w:ind w:right="137"/>
              <w:rPr>
                <w:rFonts w:ascii="Century Gothic" w:hAnsi="Century Gothic"/>
                <w:b/>
                <w:spacing w:val="-2"/>
                <w:sz w:val="20"/>
                <w:lang w:val="en-US"/>
              </w:rPr>
            </w:pPr>
            <w:r w:rsidRPr="00D66CE5">
              <w:rPr>
                <w:rFonts w:ascii="Century Gothic" w:hAnsi="Century Gothic"/>
                <w:b/>
                <w:spacing w:val="-2"/>
                <w:sz w:val="20"/>
                <w:lang w:val="en-US"/>
              </w:rPr>
              <w:t>Can you see yourself driving business success to new levels? Would you like to play a major role in shaping the future strategy of a global brand? If so, take the opportunity to apply as</w:t>
            </w:r>
          </w:p>
          <w:p w:rsidR="009C3563" w:rsidRPr="00D66CE5" w:rsidRDefault="009C3563" w:rsidP="00836BD1">
            <w:pPr>
              <w:ind w:right="137"/>
              <w:rPr>
                <w:rFonts w:ascii="Century Gothic" w:hAnsi="Century Gothic"/>
                <w:b/>
                <w:spacing w:val="-2"/>
                <w:sz w:val="20"/>
                <w:lang w:val="en-US"/>
              </w:rPr>
            </w:pPr>
          </w:p>
          <w:p w:rsidR="009C3563" w:rsidRPr="00D66CE5" w:rsidRDefault="009D3BB8" w:rsidP="00836BD1">
            <w:pPr>
              <w:spacing w:line="276" w:lineRule="auto"/>
              <w:rPr>
                <w:rFonts w:ascii="Century Gothic" w:hAnsi="Century Gothic"/>
                <w:caps/>
                <w:spacing w:val="-2"/>
                <w:sz w:val="40"/>
                <w:szCs w:val="40"/>
                <w:lang w:val="en-US"/>
                <w14:textOutline w14:w="127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caps/>
                <w:spacing w:val="-2"/>
                <w:sz w:val="40"/>
                <w:szCs w:val="40"/>
                <w:lang w:val="en-US"/>
                <w14:textOutline w14:w="1270" w14:cap="rnd" w14:cmpd="sng" w14:algn="ctr">
                  <w14:noFill/>
                  <w14:prstDash w14:val="solid"/>
                  <w14:bevel/>
                </w14:textOutline>
              </w:rPr>
              <w:t xml:space="preserve">JUNIOR Global Market Strategy </w:t>
            </w:r>
            <w:r w:rsidRPr="009D3BB8">
              <w:rPr>
                <w:rFonts w:ascii="Century Gothic" w:hAnsi="Century Gothic"/>
                <w:caps/>
                <w:spacing w:val="-2"/>
                <w:sz w:val="40"/>
                <w:szCs w:val="40"/>
                <w:lang w:val="en-US"/>
                <w14:textOutline w14:w="1270" w14:cap="rnd" w14:cmpd="sng" w14:algn="ctr">
                  <w14:noFill/>
                  <w14:prstDash w14:val="solid"/>
                  <w14:bevel/>
                </w14:textOutline>
              </w:rPr>
              <w:t>Manager</w:t>
            </w:r>
            <w:r w:rsidR="009C3563" w:rsidRPr="00D66CE5">
              <w:rPr>
                <w:rFonts w:ascii="Century Gothic" w:hAnsi="Century Gothic"/>
                <w:caps/>
                <w:spacing w:val="-2"/>
                <w:sz w:val="40"/>
                <w:szCs w:val="40"/>
                <w:lang w:val="en-US"/>
                <w14:textOutline w14:w="1270" w14:cap="rnd" w14:cmpd="sng" w14:algn="ctr">
                  <w14:noFill/>
                  <w14:prstDash w14:val="solid"/>
                  <w14:bevel/>
                </w14:textOutline>
              </w:rPr>
              <w:t xml:space="preserve"> (F/M)</w:t>
            </w:r>
          </w:p>
          <w:p w:rsidR="009C3563" w:rsidRPr="00D66CE5" w:rsidRDefault="00C264D1" w:rsidP="00836BD1">
            <w:pPr>
              <w:spacing w:line="276" w:lineRule="auto"/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</w:pPr>
            <w:r w:rsidRPr="00D66CE5"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  <w:t>Location</w:t>
            </w:r>
            <w:r w:rsidR="00203939" w:rsidRPr="00D66CE5"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  <w:t xml:space="preserve">: </w:t>
            </w:r>
            <w:r w:rsidR="009C3563" w:rsidRPr="00D66CE5"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  <w:t>Wattens / Tirol</w:t>
            </w:r>
          </w:p>
          <w:p w:rsidR="00203939" w:rsidRDefault="00203939" w:rsidP="00836BD1">
            <w:pPr>
              <w:spacing w:line="276" w:lineRule="auto"/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</w:pPr>
            <w:r w:rsidRPr="00D66CE5"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  <w:t>Ref.: 4529</w:t>
            </w:r>
            <w:r w:rsidR="009C3563" w:rsidRPr="00D66CE5"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  <w:t>-</w:t>
            </w:r>
            <w:r w:rsidR="009D3BB8">
              <w:t xml:space="preserve"> </w:t>
            </w:r>
            <w:r w:rsidR="009D3BB8" w:rsidRPr="009D3BB8">
              <w:rPr>
                <w:rFonts w:ascii="Century Gothic" w:hAnsi="Century Gothic"/>
                <w:spacing w:val="-2"/>
                <w:sz w:val="16"/>
                <w:szCs w:val="16"/>
                <w:lang w:val="en-US"/>
              </w:rPr>
              <w:t>922356</w:t>
            </w:r>
          </w:p>
          <w:p w:rsidR="00203939" w:rsidRPr="00D66CE5" w:rsidRDefault="00203939" w:rsidP="00203939">
            <w:pPr>
              <w:rPr>
                <w:lang w:val="en-US"/>
              </w:rPr>
            </w:pPr>
          </w:p>
        </w:tc>
        <w:tc>
          <w:tcPr>
            <w:tcW w:w="3254" w:type="dxa"/>
          </w:tcPr>
          <w:p w:rsidR="00203939" w:rsidRDefault="00C264D1" w:rsidP="00203939">
            <w:pPr>
              <w:spacing w:line="276" w:lineRule="auto"/>
              <w:rPr>
                <w:rFonts w:ascii="Century Gothic" w:hAnsi="Century Gothic" w:cs="Arial"/>
                <w:color w:val="000000"/>
                <w:spacing w:val="-2"/>
                <w:sz w:val="16"/>
                <w:szCs w:val="23"/>
                <w:lang w:val="en-US"/>
              </w:rPr>
            </w:pPr>
            <w:r w:rsidRPr="00C264D1">
              <w:rPr>
                <w:rFonts w:ascii="Century Gothic" w:hAnsi="Century Gothic" w:cs="Arial"/>
                <w:color w:val="000000"/>
                <w:spacing w:val="-2"/>
                <w:sz w:val="16"/>
                <w:szCs w:val="23"/>
                <w:lang w:val="en-US"/>
              </w:rPr>
              <w:t>SWAROVSKI adds sparkle to people’s everyday lives – both as the leading brand of cut crystal, and as the partner of visionaries. Become part of a tale of tradition and success that stretches back to 1895, and at the same time begin writing your own!</w:t>
            </w:r>
          </w:p>
          <w:p w:rsidR="00C264D1" w:rsidRDefault="00C264D1" w:rsidP="00203939">
            <w:pPr>
              <w:spacing w:line="276" w:lineRule="auto"/>
              <w:rPr>
                <w:rFonts w:ascii="Century Gothic" w:hAnsi="Century Gothic" w:cs="Arial"/>
                <w:color w:val="000000"/>
                <w:spacing w:val="-2"/>
                <w:sz w:val="16"/>
                <w:szCs w:val="23"/>
                <w:lang w:val="en-US"/>
              </w:rPr>
            </w:pPr>
          </w:p>
          <w:p w:rsidR="00C264D1" w:rsidRPr="00C264D1" w:rsidRDefault="00C264D1" w:rsidP="00203939">
            <w:pPr>
              <w:spacing w:line="276" w:lineRule="auto"/>
              <w:rPr>
                <w:rFonts w:ascii="Century Gothic" w:hAnsi="Century Gothic"/>
                <w:spacing w:val="-2"/>
                <w:sz w:val="10"/>
                <w:lang w:val="en-US"/>
              </w:rPr>
            </w:pPr>
          </w:p>
          <w:p w:rsidR="00203939" w:rsidRPr="00D66CE5" w:rsidRDefault="00203939" w:rsidP="00203939">
            <w:pPr>
              <w:spacing w:line="276" w:lineRule="auto"/>
              <w:rPr>
                <w:rFonts w:ascii="Century Gothic" w:hAnsi="Century Gothic" w:cs="Arial"/>
                <w:color w:val="000000"/>
                <w:spacing w:val="-2"/>
                <w:sz w:val="16"/>
                <w:szCs w:val="23"/>
                <w:lang w:val="en-US"/>
              </w:rPr>
            </w:pPr>
            <w:r w:rsidRPr="00D66CE5">
              <w:rPr>
                <w:rFonts w:ascii="Century Gothic" w:hAnsi="Century Gothic" w:cs="Arial"/>
                <w:color w:val="000000"/>
                <w:spacing w:val="-2"/>
                <w:sz w:val="16"/>
                <w:szCs w:val="23"/>
                <w:lang w:val="en-US"/>
              </w:rPr>
              <w:t>D. Swarovski KG</w:t>
            </w:r>
          </w:p>
          <w:p w:rsidR="00203939" w:rsidRPr="00D66CE5" w:rsidRDefault="007F40ED" w:rsidP="00203939">
            <w:pPr>
              <w:spacing w:line="276" w:lineRule="auto"/>
              <w:rPr>
                <w:rFonts w:ascii="Century Gothic" w:hAnsi="Century Gothic" w:cs="Arial"/>
                <w:b/>
                <w:color w:val="000000"/>
                <w:spacing w:val="-2"/>
                <w:sz w:val="16"/>
                <w:szCs w:val="23"/>
                <w:lang w:val="en-US"/>
              </w:rPr>
            </w:pPr>
            <w:r>
              <w:rPr>
                <w:rFonts w:ascii="Century Gothic" w:hAnsi="Century Gothic" w:cs="Arial"/>
                <w:b/>
                <w:color w:val="000000"/>
                <w:spacing w:val="-2"/>
                <w:sz w:val="16"/>
                <w:szCs w:val="23"/>
                <w:lang w:val="en-US"/>
              </w:rPr>
              <w:t>Timm Lotz</w:t>
            </w:r>
          </w:p>
          <w:p w:rsidR="00203939" w:rsidRPr="0088786B" w:rsidRDefault="00203939" w:rsidP="00203939">
            <w:pPr>
              <w:spacing w:line="276" w:lineRule="auto"/>
              <w:rPr>
                <w:rFonts w:ascii="Century Gothic" w:hAnsi="Century Gothic" w:cs="Arial"/>
                <w:color w:val="000000"/>
                <w:spacing w:val="-2"/>
                <w:sz w:val="16"/>
                <w:szCs w:val="23"/>
              </w:rPr>
            </w:pPr>
            <w:proofErr w:type="spellStart"/>
            <w:r w:rsidRPr="00D66CE5">
              <w:rPr>
                <w:rFonts w:ascii="Century Gothic" w:hAnsi="Century Gothic" w:cs="Arial"/>
                <w:color w:val="000000"/>
                <w:spacing w:val="-2"/>
                <w:sz w:val="16"/>
                <w:szCs w:val="23"/>
                <w:lang w:val="en-US"/>
              </w:rPr>
              <w:t>Swarovskistr</w:t>
            </w:r>
            <w:proofErr w:type="spellEnd"/>
            <w:r w:rsidRPr="00D66CE5">
              <w:rPr>
                <w:rFonts w:ascii="Century Gothic" w:hAnsi="Century Gothic" w:cs="Arial"/>
                <w:color w:val="000000"/>
                <w:spacing w:val="-2"/>
                <w:sz w:val="16"/>
                <w:szCs w:val="23"/>
                <w:lang w:val="en-US"/>
              </w:rPr>
              <w:t xml:space="preserve">. </w:t>
            </w:r>
            <w:r w:rsidRPr="0088786B">
              <w:rPr>
                <w:rFonts w:ascii="Century Gothic" w:hAnsi="Century Gothic" w:cs="Arial"/>
                <w:color w:val="000000"/>
                <w:spacing w:val="-2"/>
                <w:sz w:val="16"/>
                <w:szCs w:val="23"/>
              </w:rPr>
              <w:t>30</w:t>
            </w:r>
          </w:p>
          <w:p w:rsidR="00203939" w:rsidRPr="0088786B" w:rsidRDefault="00203939" w:rsidP="00203939">
            <w:pPr>
              <w:spacing w:line="276" w:lineRule="auto"/>
              <w:rPr>
                <w:rFonts w:ascii="Century Gothic" w:hAnsi="Century Gothic" w:cs="Arial"/>
                <w:color w:val="000000"/>
                <w:spacing w:val="-2"/>
                <w:sz w:val="16"/>
                <w:szCs w:val="23"/>
              </w:rPr>
            </w:pPr>
            <w:r w:rsidRPr="0088786B">
              <w:rPr>
                <w:rFonts w:ascii="Century Gothic" w:hAnsi="Century Gothic" w:cs="Arial"/>
                <w:color w:val="000000"/>
                <w:spacing w:val="-2"/>
                <w:sz w:val="16"/>
                <w:szCs w:val="23"/>
              </w:rPr>
              <w:t>6112 Wattens</w:t>
            </w:r>
          </w:p>
          <w:p w:rsidR="00203939" w:rsidRPr="00203939" w:rsidRDefault="00203939" w:rsidP="00203939">
            <w:pPr>
              <w:spacing w:line="276" w:lineRule="auto"/>
              <w:rPr>
                <w:rFonts w:ascii="Century Gothic" w:hAnsi="Century Gothic" w:cs="Arial"/>
                <w:color w:val="000000"/>
                <w:spacing w:val="-2"/>
                <w:sz w:val="16"/>
                <w:szCs w:val="23"/>
              </w:rPr>
            </w:pPr>
            <w:r w:rsidRPr="00136EEE">
              <w:rPr>
                <w:rFonts w:ascii="Century Gothic" w:hAnsi="Century Gothic" w:cs="Arial"/>
                <w:color w:val="000000"/>
                <w:spacing w:val="-2"/>
                <w:sz w:val="16"/>
                <w:szCs w:val="23"/>
              </w:rPr>
              <w:t>Österreich</w:t>
            </w:r>
          </w:p>
        </w:tc>
      </w:tr>
    </w:tbl>
    <w:p w:rsidR="00836BD1" w:rsidRPr="00C264D1" w:rsidRDefault="00FA2618" w:rsidP="00C264D1">
      <w:pPr>
        <w:spacing w:line="276" w:lineRule="auto"/>
        <w:rPr>
          <w:rFonts w:ascii="Century Gothic" w:hAnsi="Century Gothic"/>
          <w:caps/>
          <w:spacing w:val="-2"/>
          <w:sz w:val="16"/>
          <w:szCs w:val="16"/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3FDA8" wp14:editId="4BA71EC6">
                <wp:simplePos x="0" y="0"/>
                <wp:positionH relativeFrom="margin">
                  <wp:posOffset>4768215</wp:posOffset>
                </wp:positionH>
                <wp:positionV relativeFrom="page">
                  <wp:posOffset>83820</wp:posOffset>
                </wp:positionV>
                <wp:extent cx="240919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939" w:rsidRPr="0029170C" w:rsidRDefault="0029170C" w:rsidP="00836BD1">
                            <w:pPr>
                              <w:spacing w:line="276" w:lineRule="auto"/>
                              <w:ind w:left="-142" w:right="-142"/>
                              <w:rPr>
                                <w:rFonts w:ascii="Century Gothic" w:hAnsi="Century Gothic" w:cs="Arial"/>
                                <w:color w:val="000000"/>
                                <w:spacing w:val="-2"/>
                                <w:sz w:val="16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/>
                                <w:spacing w:val="-2"/>
                                <w:sz w:val="16"/>
                                <w:szCs w:val="23"/>
                                <w:lang w:val="en-US"/>
                              </w:rPr>
                              <w:t>If you</w:t>
                            </w:r>
                            <w:r w:rsidRPr="0029170C">
                              <w:rPr>
                                <w:rFonts w:ascii="Century Gothic" w:hAnsi="Century Gothic" w:cs="Arial"/>
                                <w:color w:val="000000"/>
                                <w:spacing w:val="-2"/>
                                <w:sz w:val="16"/>
                                <w:szCs w:val="23"/>
                                <w:lang w:val="en-US"/>
                              </w:rPr>
                              <w:t xml:space="preserve"> want to learn mo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  <w:spacing w:val="-2"/>
                                <w:sz w:val="16"/>
                                <w:szCs w:val="23"/>
                                <w:lang w:val="en-US"/>
                              </w:rPr>
                              <w:t>re about the career opportunities</w:t>
                            </w:r>
                            <w:r w:rsidRPr="0029170C">
                              <w:rPr>
                                <w:rFonts w:ascii="Century Gothic" w:hAnsi="Century Gothic" w:cs="Arial"/>
                                <w:color w:val="000000"/>
                                <w:spacing w:val="-2"/>
                                <w:sz w:val="16"/>
                                <w:szCs w:val="23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  <w:spacing w:val="-2"/>
                                <w:sz w:val="16"/>
                                <w:szCs w:val="23"/>
                                <w:lang w:val="en-US"/>
                              </w:rPr>
                              <w:t>t</w:t>
                            </w:r>
                            <w:r w:rsidR="00203939" w:rsidRPr="0029170C">
                              <w:rPr>
                                <w:rFonts w:ascii="Century Gothic" w:hAnsi="Century Gothic" w:cs="Arial"/>
                                <w:color w:val="000000"/>
                                <w:spacing w:val="-2"/>
                                <w:sz w:val="16"/>
                                <w:szCs w:val="23"/>
                                <w:lang w:val="en-US"/>
                              </w:rPr>
                              <w:t xml:space="preserve"> Swarovski</w:t>
                            </w:r>
                            <w:r w:rsidR="00844A7F">
                              <w:rPr>
                                <w:rFonts w:ascii="Century Gothic" w:hAnsi="Century Gothic" w:cs="Arial"/>
                                <w:color w:val="000000"/>
                                <w:spacing w:val="-2"/>
                                <w:sz w:val="16"/>
                                <w:szCs w:val="23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  <w:spacing w:val="-2"/>
                                <w:sz w:val="16"/>
                                <w:szCs w:val="23"/>
                                <w:lang w:val="en-US"/>
                              </w:rPr>
                              <w:t>p</w:t>
                            </w:r>
                            <w:r w:rsidRPr="0029170C">
                              <w:rPr>
                                <w:rFonts w:ascii="Century Gothic" w:hAnsi="Century Gothic" w:cs="Arial"/>
                                <w:color w:val="000000"/>
                                <w:spacing w:val="-2"/>
                                <w:sz w:val="16"/>
                                <w:szCs w:val="23"/>
                                <w:lang w:val="en-US"/>
                              </w:rPr>
                              <w:t>lease visit</w:t>
                            </w:r>
                          </w:p>
                          <w:p w:rsidR="00203939" w:rsidRPr="0029170C" w:rsidRDefault="00203939" w:rsidP="00836BD1">
                            <w:pPr>
                              <w:ind w:left="-142" w:right="-142"/>
                              <w:rPr>
                                <w:lang w:val="en-US"/>
                              </w:rPr>
                            </w:pPr>
                            <w:r w:rsidRPr="0029170C">
                              <w:rPr>
                                <w:rFonts w:ascii="Century Gothic" w:hAnsi="Century Gothic" w:cs="Arial"/>
                                <w:b/>
                                <w:caps/>
                                <w:color w:val="000000"/>
                                <w:spacing w:val="-2"/>
                                <w:sz w:val="16"/>
                                <w:szCs w:val="23"/>
                                <w:lang w:val="en-US"/>
                              </w:rPr>
                              <w:t>www.swarovskigroup.com/careers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83FD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5.45pt;margin-top:6.6pt;width:189.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gVigIAAIoFAAAOAAAAZHJzL2Uyb0RvYy54bWysVEtvGyEQvlfqf0Dcm127dlJbXkduolSV&#10;oiRqUuWMWbBRgaGAvev++g7s+tE0l1S97A7MN6+PmZldtkaTrfBBga3o4KykRFgOtbKrin5/uvnw&#10;iZIQma2ZBisquhOBXs7fv5s1biqGsAZdC0/QiQ3TxlV0HaObFkXga2FYOAMnLColeMMiHv2qqD1r&#10;0LvRxbAsz4sGfO08cBEC3l53SjrP/qUUPN5LGUQkuqKYW8xfn7/L9C3mMzZdeebWivdpsH/IwjBl&#10;MejB1TWLjGy8+suVUdxDABnPOJgCpFRc5BqwmkH5oprHNXMi14LkBHegKfw/t/xu++CJqis6psQy&#10;g0/0JNpIPkNLxomdxoUpgh4dwmKL1/jK+/uAl6noVnqT/lgOQT3yvDtwm5xxvByOyslggiqOuvPR&#10;xUWZyS+O1s6H+EWAIUmoqMe3y5Sy7W2ImAlC95AULIBW9Y3SOh9Sv4gr7cmW4UvrmHNEiz9Q2pIG&#10;g38cl9mxhWTeedY2uRG5Y/pwqfKuwizFnRYJo+03IZGxXOgrsRnnwh7iZ3RCSQz1FsMef8zqLcZd&#10;HWiRI4ONB2OjLPhcfR6xI2X1jz1lssMj4Sd1JzG2y7bviCXUO2wID91ABcdvFL7aLQvxgXmcIHxo&#10;3ArxHj9SA7IOvUTJGvyv1+4THhsbtZQ0OJEVDT83zAtK9FeLLT8ZjEZphPNhNL4Y4sGfapanGrsx&#10;V4CtMMD943gWEz7qvSg9mGdcHosUFVXMcoxd0bgXr2K3J3D5cLFYZBAOrWPx1j46nlwnelNPPrXP&#10;zLu+cSO2/B3sZ5dNX/Rvh02WFhabCFLl5k4Ed6z2xOPA557vl1PaKKfnjDqu0PlvAAAA//8DAFBL&#10;AwQUAAYACAAAACEA47OVtOEAAAALAQAADwAAAGRycy9kb3ducmV2LnhtbEyPTUvEMBCG74L/IYzg&#10;RdxkG+pqbbqI+AF7c+sH3rLN2BabSWmybf33pie9zfA+vPNMvp1tx0YcfOtIwXolgCFVzrRUK3gt&#10;Hy+vgfmgyejOESr4QQ/b4vQk15lxE73guA81iyXkM62gCaHPOPdVg1b7leuRYvblBqtDXIeam0FP&#10;sdx2PBHiilvdUrzQ6B7vG6y+90er4POi/tj5+eltkqnsH57HcvNuSqXOz+a7W2AB5/AHw6If1aGI&#10;Tgd3JONZp2CTipuIxkAmwBZgLYUEdlimNAFe5Pz/D8UvAAAA//8DAFBLAQItABQABgAIAAAAIQC2&#10;gziS/gAAAOEBAAATAAAAAAAAAAAAAAAAAAAAAABbQ29udGVudF9UeXBlc10ueG1sUEsBAi0AFAAG&#10;AAgAAAAhADj9If/WAAAAlAEAAAsAAAAAAAAAAAAAAAAALwEAAF9yZWxzLy5yZWxzUEsBAi0AFAAG&#10;AAgAAAAhAIyiSBWKAgAAigUAAA4AAAAAAAAAAAAAAAAALgIAAGRycy9lMm9Eb2MueG1sUEsBAi0A&#10;FAAGAAgAAAAhAOOzlbThAAAACwEAAA8AAAAAAAAAAAAAAAAA5AQAAGRycy9kb3ducmV2LnhtbFBL&#10;BQYAAAAABAAEAPMAAADyBQAAAAA=&#10;" fillcolor="white [3201]" stroked="f" strokeweight=".5pt">
                <v:textbox>
                  <w:txbxContent>
                    <w:p w:rsidR="00203939" w:rsidRPr="0029170C" w:rsidRDefault="0029170C" w:rsidP="00836BD1">
                      <w:pPr>
                        <w:spacing w:line="276" w:lineRule="auto"/>
                        <w:ind w:left="-142" w:right="-142"/>
                        <w:rPr>
                          <w:rFonts w:ascii="Century Gothic" w:hAnsi="Century Gothic" w:cs="Arial"/>
                          <w:color w:val="000000"/>
                          <w:spacing w:val="-2"/>
                          <w:sz w:val="16"/>
                          <w:szCs w:val="23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000000"/>
                          <w:spacing w:val="-2"/>
                          <w:sz w:val="16"/>
                          <w:szCs w:val="23"/>
                          <w:lang w:val="en-US"/>
                        </w:rPr>
                        <w:t>If you</w:t>
                      </w:r>
                      <w:r w:rsidRPr="0029170C">
                        <w:rPr>
                          <w:rFonts w:ascii="Century Gothic" w:hAnsi="Century Gothic" w:cs="Arial"/>
                          <w:color w:val="000000"/>
                          <w:spacing w:val="-2"/>
                          <w:sz w:val="16"/>
                          <w:szCs w:val="23"/>
                          <w:lang w:val="en-US"/>
                        </w:rPr>
                        <w:t xml:space="preserve"> want to learn mo</w:t>
                      </w:r>
                      <w:r>
                        <w:rPr>
                          <w:rFonts w:ascii="Century Gothic" w:hAnsi="Century Gothic" w:cs="Arial"/>
                          <w:color w:val="000000"/>
                          <w:spacing w:val="-2"/>
                          <w:sz w:val="16"/>
                          <w:szCs w:val="23"/>
                          <w:lang w:val="en-US"/>
                        </w:rPr>
                        <w:t>re about the career opportunities</w:t>
                      </w:r>
                      <w:r w:rsidRPr="0029170C">
                        <w:rPr>
                          <w:rFonts w:ascii="Century Gothic" w:hAnsi="Century Gothic" w:cs="Arial"/>
                          <w:color w:val="000000"/>
                          <w:spacing w:val="-2"/>
                          <w:sz w:val="16"/>
                          <w:szCs w:val="23"/>
                          <w:lang w:val="en-US"/>
                        </w:rPr>
                        <w:t xml:space="preserve"> a</w:t>
                      </w:r>
                      <w:r>
                        <w:rPr>
                          <w:rFonts w:ascii="Century Gothic" w:hAnsi="Century Gothic" w:cs="Arial"/>
                          <w:color w:val="000000"/>
                          <w:spacing w:val="-2"/>
                          <w:sz w:val="16"/>
                          <w:szCs w:val="23"/>
                          <w:lang w:val="en-US"/>
                        </w:rPr>
                        <w:t>t</w:t>
                      </w:r>
                      <w:r w:rsidR="00203939" w:rsidRPr="0029170C">
                        <w:rPr>
                          <w:rFonts w:ascii="Century Gothic" w:hAnsi="Century Gothic" w:cs="Arial"/>
                          <w:color w:val="000000"/>
                          <w:spacing w:val="-2"/>
                          <w:sz w:val="16"/>
                          <w:szCs w:val="23"/>
                          <w:lang w:val="en-US"/>
                        </w:rPr>
                        <w:t xml:space="preserve"> Swarovski</w:t>
                      </w:r>
                      <w:r w:rsidR="00844A7F">
                        <w:rPr>
                          <w:rFonts w:ascii="Century Gothic" w:hAnsi="Century Gothic" w:cs="Arial"/>
                          <w:color w:val="000000"/>
                          <w:spacing w:val="-2"/>
                          <w:sz w:val="16"/>
                          <w:szCs w:val="23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entury Gothic" w:hAnsi="Century Gothic" w:cs="Arial"/>
                          <w:color w:val="000000"/>
                          <w:spacing w:val="-2"/>
                          <w:sz w:val="16"/>
                          <w:szCs w:val="23"/>
                          <w:lang w:val="en-US"/>
                        </w:rPr>
                        <w:t>p</w:t>
                      </w:r>
                      <w:r w:rsidRPr="0029170C">
                        <w:rPr>
                          <w:rFonts w:ascii="Century Gothic" w:hAnsi="Century Gothic" w:cs="Arial"/>
                          <w:color w:val="000000"/>
                          <w:spacing w:val="-2"/>
                          <w:sz w:val="16"/>
                          <w:szCs w:val="23"/>
                          <w:lang w:val="en-US"/>
                        </w:rPr>
                        <w:t>lease visit</w:t>
                      </w:r>
                    </w:p>
                    <w:p w:rsidR="00203939" w:rsidRPr="0029170C" w:rsidRDefault="00203939" w:rsidP="00836BD1">
                      <w:pPr>
                        <w:ind w:left="-142" w:right="-142"/>
                        <w:rPr>
                          <w:lang w:val="en-US"/>
                        </w:rPr>
                      </w:pPr>
                      <w:r w:rsidRPr="0029170C">
                        <w:rPr>
                          <w:rFonts w:ascii="Century Gothic" w:hAnsi="Century Gothic" w:cs="Arial"/>
                          <w:b/>
                          <w:caps/>
                          <w:color w:val="000000"/>
                          <w:spacing w:val="-2"/>
                          <w:sz w:val="16"/>
                          <w:szCs w:val="23"/>
                          <w:lang w:val="en-US"/>
                        </w:rPr>
                        <w:t>www.swarovskigroup.com/careers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264D1">
        <w:rPr>
          <w:rFonts w:ascii="Century Gothic" w:hAnsi="Century Gothic"/>
          <w:caps/>
          <w:spacing w:val="-2"/>
          <w:sz w:val="16"/>
          <w:szCs w:val="16"/>
          <w:lang w:val="en-US"/>
        </w:rPr>
        <w:t>WHAT YOU CAN EXPECT</w:t>
      </w:r>
    </w:p>
    <w:p w:rsidR="00836BD1" w:rsidRPr="009D3BB8" w:rsidRDefault="009D3BB8" w:rsidP="00836BD1">
      <w:pPr>
        <w:spacing w:line="276" w:lineRule="auto"/>
        <w:ind w:right="3401"/>
        <w:rPr>
          <w:rFonts w:ascii="Century Gothic" w:hAnsi="Century Gothic"/>
          <w:spacing w:val="-2"/>
          <w:sz w:val="16"/>
          <w:szCs w:val="16"/>
          <w:lang w:val="en-US"/>
        </w:rPr>
      </w:pPr>
      <w:r>
        <w:rPr>
          <w:rFonts w:ascii="Century Gothic" w:hAnsi="Century Gothic"/>
          <w:spacing w:val="-2"/>
          <w:sz w:val="16"/>
          <w:szCs w:val="16"/>
          <w:lang w:val="en-US"/>
        </w:rPr>
        <w:t xml:space="preserve">An outstanding opportunity to become part of our Global Sales Team in Swarovski Professional. Swarovski Professional (B2B) is the </w:t>
      </w:r>
      <w:r w:rsidRPr="00FE45AD">
        <w:rPr>
          <w:rFonts w:ascii="Century Gothic" w:hAnsi="Century Gothic"/>
          <w:spacing w:val="-2"/>
          <w:sz w:val="16"/>
          <w:szCs w:val="16"/>
          <w:lang w:val="en-US"/>
        </w:rPr>
        <w:t>global leader of manufacturing precision cut crystal for more than 5,000 fashion, jewelry and interior design customers.</w:t>
      </w:r>
      <w:r w:rsidR="007F40ED">
        <w:rPr>
          <w:rFonts w:ascii="Century Gothic" w:hAnsi="Century Gothic"/>
          <w:spacing w:val="-2"/>
          <w:sz w:val="16"/>
          <w:szCs w:val="16"/>
          <w:lang w:val="en-US"/>
        </w:rPr>
        <w:t xml:space="preserve"> </w:t>
      </w:r>
      <w:r w:rsidR="007F40ED" w:rsidRPr="00FE45AD">
        <w:rPr>
          <w:rFonts w:ascii="Century Gothic" w:hAnsi="Century Gothic"/>
          <w:spacing w:val="-2"/>
          <w:sz w:val="16"/>
          <w:szCs w:val="16"/>
          <w:lang w:val="en-US"/>
        </w:rPr>
        <w:t>To</w:t>
      </w:r>
      <w:r w:rsidR="007F40ED">
        <w:rPr>
          <w:rFonts w:ascii="Century Gothic" w:hAnsi="Century Gothic"/>
          <w:spacing w:val="-2"/>
          <w:sz w:val="16"/>
          <w:szCs w:val="16"/>
          <w:lang w:val="en-US"/>
        </w:rPr>
        <w:t xml:space="preserve"> exceed the expectations of our </w:t>
      </w:r>
      <w:r w:rsidR="007F40ED" w:rsidRPr="00FE45AD">
        <w:rPr>
          <w:rFonts w:ascii="Century Gothic" w:hAnsi="Century Gothic"/>
          <w:spacing w:val="-2"/>
          <w:sz w:val="16"/>
          <w:szCs w:val="16"/>
          <w:lang w:val="en-US"/>
        </w:rPr>
        <w:t xml:space="preserve">premium and luxury clients and to significantly improve the global impact </w:t>
      </w:r>
      <w:r w:rsidR="007F40ED">
        <w:rPr>
          <w:rFonts w:ascii="Century Gothic" w:hAnsi="Century Gothic"/>
          <w:spacing w:val="-2"/>
          <w:sz w:val="16"/>
          <w:szCs w:val="16"/>
          <w:lang w:val="en-US"/>
        </w:rPr>
        <w:t>of</w:t>
      </w:r>
      <w:r w:rsidR="007F40ED" w:rsidRPr="00FE45AD">
        <w:rPr>
          <w:rFonts w:ascii="Century Gothic" w:hAnsi="Century Gothic"/>
          <w:spacing w:val="-2"/>
          <w:sz w:val="16"/>
          <w:szCs w:val="16"/>
          <w:lang w:val="en-US"/>
        </w:rPr>
        <w:t xml:space="preserve"> our </w:t>
      </w:r>
      <w:r w:rsidR="007F40ED">
        <w:rPr>
          <w:rFonts w:ascii="Century Gothic" w:hAnsi="Century Gothic"/>
          <w:spacing w:val="-2"/>
          <w:sz w:val="16"/>
          <w:szCs w:val="16"/>
          <w:lang w:val="en-US"/>
        </w:rPr>
        <w:t xml:space="preserve">sales </w:t>
      </w:r>
      <w:r w:rsidR="007F40ED" w:rsidRPr="00FE45AD">
        <w:rPr>
          <w:rFonts w:ascii="Century Gothic" w:hAnsi="Century Gothic"/>
          <w:spacing w:val="-2"/>
          <w:sz w:val="16"/>
          <w:szCs w:val="16"/>
          <w:lang w:val="en-US"/>
        </w:rPr>
        <w:t>activities</w:t>
      </w:r>
      <w:r w:rsidR="007F40ED">
        <w:rPr>
          <w:rFonts w:ascii="Century Gothic" w:hAnsi="Century Gothic"/>
          <w:spacing w:val="-2"/>
          <w:sz w:val="16"/>
          <w:szCs w:val="16"/>
          <w:lang w:val="en-US"/>
        </w:rPr>
        <w:t xml:space="preserve"> we need an excellent global market strategy. In this role, you will focus on the further development of our Global Account Management process. Your responsibilities include, but are not limited to:</w:t>
      </w:r>
    </w:p>
    <w:p w:rsidR="00836BD1" w:rsidRPr="00846049" w:rsidRDefault="00836BD1" w:rsidP="00836BD1">
      <w:pPr>
        <w:spacing w:line="276" w:lineRule="auto"/>
        <w:ind w:right="3401"/>
        <w:rPr>
          <w:rFonts w:ascii="Century Gothic" w:hAnsi="Century Gothic"/>
          <w:spacing w:val="-2"/>
          <w:sz w:val="16"/>
          <w:szCs w:val="16"/>
          <w:lang w:val="en-US"/>
        </w:rPr>
      </w:pPr>
    </w:p>
    <w:p w:rsidR="007F40ED" w:rsidRPr="007F40ED" w:rsidRDefault="007F40ED" w:rsidP="007F40ED">
      <w:pPr>
        <w:pStyle w:val="Listenabsatz"/>
        <w:numPr>
          <w:ilvl w:val="0"/>
          <w:numId w:val="3"/>
        </w:numPr>
        <w:spacing w:line="276" w:lineRule="auto"/>
        <w:ind w:right="3401"/>
        <w:rPr>
          <w:rFonts w:ascii="Century Gothic" w:hAnsi="Century Gothic"/>
          <w:spacing w:val="-2"/>
          <w:sz w:val="16"/>
          <w:szCs w:val="16"/>
          <w:lang w:val="en-US"/>
        </w:rPr>
      </w:pPr>
      <w:r w:rsidRPr="007F40ED">
        <w:rPr>
          <w:rFonts w:ascii="Century Gothic" w:hAnsi="Century Gothic"/>
          <w:spacing w:val="-2"/>
          <w:sz w:val="16"/>
          <w:szCs w:val="16"/>
          <w:lang w:val="en-US"/>
        </w:rPr>
        <w:t>Analyzing, preparing and presenting data related to Global Accounts to facilitate strategic decision-making</w:t>
      </w:r>
    </w:p>
    <w:p w:rsidR="007F40ED" w:rsidRPr="007F40ED" w:rsidRDefault="007F40ED" w:rsidP="007F40ED">
      <w:pPr>
        <w:pStyle w:val="Listenabsatz"/>
        <w:numPr>
          <w:ilvl w:val="0"/>
          <w:numId w:val="3"/>
        </w:numPr>
        <w:spacing w:line="276" w:lineRule="auto"/>
        <w:ind w:right="3401"/>
        <w:rPr>
          <w:rFonts w:ascii="Century Gothic" w:hAnsi="Century Gothic"/>
          <w:spacing w:val="-2"/>
          <w:sz w:val="16"/>
          <w:szCs w:val="16"/>
          <w:lang w:val="en-US"/>
        </w:rPr>
      </w:pPr>
      <w:r w:rsidRPr="007F40ED">
        <w:rPr>
          <w:rFonts w:ascii="Century Gothic" w:hAnsi="Century Gothic"/>
          <w:spacing w:val="-2"/>
          <w:sz w:val="16"/>
          <w:szCs w:val="16"/>
          <w:lang w:val="en-US"/>
        </w:rPr>
        <w:t>Contributing to the development of global accounts to grow global sales</w:t>
      </w:r>
    </w:p>
    <w:p w:rsidR="007F40ED" w:rsidRPr="007F40ED" w:rsidRDefault="007F40ED" w:rsidP="007F40ED">
      <w:pPr>
        <w:pStyle w:val="Listenabsatz"/>
        <w:numPr>
          <w:ilvl w:val="0"/>
          <w:numId w:val="3"/>
        </w:numPr>
        <w:spacing w:line="276" w:lineRule="auto"/>
        <w:ind w:right="3401"/>
        <w:rPr>
          <w:rFonts w:ascii="Century Gothic" w:hAnsi="Century Gothic"/>
          <w:spacing w:val="-2"/>
          <w:sz w:val="16"/>
          <w:szCs w:val="16"/>
          <w:lang w:val="en-US"/>
        </w:rPr>
      </w:pPr>
      <w:r w:rsidRPr="007F40ED">
        <w:rPr>
          <w:rFonts w:ascii="Century Gothic" w:hAnsi="Century Gothic"/>
          <w:spacing w:val="-2"/>
          <w:sz w:val="16"/>
          <w:szCs w:val="16"/>
          <w:lang w:val="en-US"/>
        </w:rPr>
        <w:t>Conceptualizing, developing and implementing strategic sales projects, particularly relating to Global</w:t>
      </w:r>
      <w:r>
        <w:rPr>
          <w:rFonts w:ascii="Century Gothic" w:hAnsi="Century Gothic"/>
          <w:spacing w:val="-2"/>
          <w:sz w:val="16"/>
          <w:szCs w:val="16"/>
          <w:lang w:val="en-US"/>
        </w:rPr>
        <w:t xml:space="preserve"> </w:t>
      </w:r>
      <w:r w:rsidRPr="007F40ED">
        <w:rPr>
          <w:rFonts w:ascii="Century Gothic" w:hAnsi="Century Gothic"/>
          <w:spacing w:val="-2"/>
          <w:sz w:val="16"/>
          <w:szCs w:val="16"/>
          <w:lang w:val="en-US"/>
        </w:rPr>
        <w:t>Account Management</w:t>
      </w:r>
    </w:p>
    <w:p w:rsidR="007F40ED" w:rsidRPr="007F40ED" w:rsidRDefault="007F40ED" w:rsidP="007F40ED">
      <w:pPr>
        <w:pStyle w:val="Listenabsatz"/>
        <w:numPr>
          <w:ilvl w:val="0"/>
          <w:numId w:val="3"/>
        </w:numPr>
        <w:spacing w:line="276" w:lineRule="auto"/>
        <w:ind w:right="3401"/>
        <w:rPr>
          <w:rFonts w:ascii="Century Gothic" w:hAnsi="Century Gothic"/>
          <w:spacing w:val="-2"/>
          <w:sz w:val="16"/>
          <w:szCs w:val="16"/>
          <w:lang w:val="en-US"/>
        </w:rPr>
      </w:pPr>
      <w:r w:rsidRPr="007F40ED">
        <w:rPr>
          <w:rFonts w:ascii="Century Gothic" w:hAnsi="Century Gothic"/>
          <w:spacing w:val="-2"/>
          <w:sz w:val="16"/>
          <w:szCs w:val="16"/>
          <w:lang w:val="en-US"/>
        </w:rPr>
        <w:t>Clearly identifying the needs of global customers and translating them into opportunities</w:t>
      </w:r>
    </w:p>
    <w:p w:rsidR="007F40ED" w:rsidRDefault="007F40ED" w:rsidP="007F40ED">
      <w:pPr>
        <w:pStyle w:val="Listenabsatz"/>
        <w:numPr>
          <w:ilvl w:val="0"/>
          <w:numId w:val="3"/>
        </w:numPr>
        <w:spacing w:line="276" w:lineRule="auto"/>
        <w:ind w:right="3401"/>
        <w:rPr>
          <w:rFonts w:ascii="Century Gothic" w:hAnsi="Century Gothic"/>
          <w:spacing w:val="-2"/>
          <w:sz w:val="16"/>
          <w:szCs w:val="16"/>
          <w:lang w:val="en-US"/>
        </w:rPr>
      </w:pPr>
      <w:r w:rsidRPr="007F40ED">
        <w:rPr>
          <w:rFonts w:ascii="Century Gothic" w:hAnsi="Century Gothic"/>
          <w:spacing w:val="-2"/>
          <w:sz w:val="16"/>
          <w:szCs w:val="16"/>
          <w:lang w:val="en-US"/>
        </w:rPr>
        <w:t>Preparing management updates that are communicated to a broad audience</w:t>
      </w:r>
    </w:p>
    <w:p w:rsidR="007F40ED" w:rsidRPr="007F40ED" w:rsidRDefault="007F40ED" w:rsidP="007F40ED">
      <w:pPr>
        <w:pStyle w:val="Listenabsatz"/>
        <w:numPr>
          <w:ilvl w:val="0"/>
          <w:numId w:val="3"/>
        </w:numPr>
        <w:spacing w:line="276" w:lineRule="auto"/>
        <w:ind w:right="3401"/>
        <w:rPr>
          <w:rFonts w:ascii="Century Gothic" w:hAnsi="Century Gothic"/>
          <w:spacing w:val="-2"/>
          <w:sz w:val="16"/>
          <w:szCs w:val="16"/>
          <w:lang w:val="en-US"/>
        </w:rPr>
      </w:pPr>
      <w:r w:rsidRPr="007F40ED">
        <w:rPr>
          <w:rFonts w:ascii="Century Gothic" w:hAnsi="Century Gothic"/>
          <w:spacing w:val="-2"/>
          <w:sz w:val="16"/>
          <w:szCs w:val="16"/>
          <w:lang w:val="en-US"/>
        </w:rPr>
        <w:t xml:space="preserve">Supporting the Sales Analyst in the global coordination of all budget processes </w:t>
      </w:r>
    </w:p>
    <w:p w:rsidR="007F40ED" w:rsidRDefault="007F40ED" w:rsidP="007F40ED">
      <w:pPr>
        <w:spacing w:line="276" w:lineRule="auto"/>
        <w:ind w:right="3401"/>
        <w:rPr>
          <w:rFonts w:ascii="Century Gothic" w:hAnsi="Century Gothic"/>
          <w:sz w:val="16"/>
          <w:szCs w:val="16"/>
          <w:lang w:val="en-US"/>
        </w:rPr>
      </w:pPr>
    </w:p>
    <w:p w:rsidR="007F40ED" w:rsidRPr="009D3BB8" w:rsidRDefault="007F40ED" w:rsidP="007F40ED">
      <w:pPr>
        <w:spacing w:line="276" w:lineRule="auto"/>
        <w:ind w:right="3401"/>
        <w:rPr>
          <w:rFonts w:ascii="Century Gothic" w:hAnsi="Century Gothic"/>
          <w:sz w:val="16"/>
          <w:szCs w:val="16"/>
          <w:lang w:val="en-US"/>
        </w:rPr>
      </w:pPr>
    </w:p>
    <w:p w:rsidR="00C264D1" w:rsidRPr="00846049" w:rsidRDefault="00C264D1" w:rsidP="00C264D1">
      <w:pPr>
        <w:spacing w:line="276" w:lineRule="auto"/>
        <w:rPr>
          <w:rFonts w:ascii="Century Gothic" w:hAnsi="Century Gothic"/>
          <w:spacing w:val="-2"/>
          <w:sz w:val="16"/>
          <w:szCs w:val="16"/>
          <w:lang w:val="en-US"/>
        </w:rPr>
      </w:pPr>
      <w:r w:rsidRPr="00846049">
        <w:rPr>
          <w:rFonts w:ascii="Century Gothic" w:hAnsi="Century Gothic"/>
          <w:spacing w:val="-2"/>
          <w:sz w:val="16"/>
          <w:szCs w:val="16"/>
          <w:lang w:val="en-US"/>
        </w:rPr>
        <w:t>WHAT WE EXPECT</w:t>
      </w:r>
    </w:p>
    <w:p w:rsidR="00836BD1" w:rsidRPr="007F40ED" w:rsidRDefault="007F40ED" w:rsidP="00836BD1">
      <w:pPr>
        <w:spacing w:line="276" w:lineRule="auto"/>
        <w:ind w:right="3401"/>
        <w:rPr>
          <w:rFonts w:ascii="Century Gothic" w:hAnsi="Century Gothic"/>
          <w:spacing w:val="-2"/>
          <w:sz w:val="16"/>
          <w:szCs w:val="16"/>
          <w:lang w:val="en-US"/>
        </w:rPr>
      </w:pPr>
      <w:r w:rsidRPr="007F40ED">
        <w:rPr>
          <w:rFonts w:ascii="Century Gothic" w:hAnsi="Century Gothic"/>
          <w:spacing w:val="-2"/>
          <w:sz w:val="16"/>
          <w:szCs w:val="16"/>
          <w:lang w:val="en-US"/>
        </w:rPr>
        <w:t>You are a motivated talent who is up for an exciting challenge. You are eager to learn and develop</w:t>
      </w:r>
      <w:r>
        <w:rPr>
          <w:rFonts w:ascii="Century Gothic" w:hAnsi="Century Gothic"/>
          <w:spacing w:val="-2"/>
          <w:sz w:val="16"/>
          <w:szCs w:val="16"/>
          <w:lang w:val="en-US"/>
        </w:rPr>
        <w:t xml:space="preserve"> yourself</w:t>
      </w:r>
      <w:r w:rsidRPr="007F40ED">
        <w:rPr>
          <w:rFonts w:ascii="Century Gothic" w:hAnsi="Century Gothic"/>
          <w:spacing w:val="-2"/>
          <w:sz w:val="16"/>
          <w:szCs w:val="16"/>
          <w:lang w:val="en-US"/>
        </w:rPr>
        <w:t xml:space="preserve"> – professionally and personally. </w:t>
      </w:r>
      <w:r w:rsidR="007857E9">
        <w:rPr>
          <w:rFonts w:ascii="Century Gothic" w:hAnsi="Century Gothic"/>
          <w:spacing w:val="-2"/>
          <w:sz w:val="16"/>
          <w:szCs w:val="16"/>
          <w:lang w:val="en-US"/>
        </w:rPr>
        <w:t>You</w:t>
      </w:r>
      <w:r w:rsidR="00246EF4">
        <w:rPr>
          <w:rFonts w:ascii="Century Gothic" w:hAnsi="Century Gothic"/>
          <w:spacing w:val="-2"/>
          <w:sz w:val="16"/>
          <w:szCs w:val="16"/>
          <w:lang w:val="en-US"/>
        </w:rPr>
        <w:t xml:space="preserve"> feel comfortable working in an international environment, being a team player and self-reliant at the same time. Furthermore, you have the following background:</w:t>
      </w:r>
    </w:p>
    <w:p w:rsidR="00836BD1" w:rsidRPr="00846049" w:rsidRDefault="00836BD1" w:rsidP="00836BD1">
      <w:pPr>
        <w:spacing w:line="276" w:lineRule="auto"/>
        <w:ind w:right="3401"/>
        <w:rPr>
          <w:rFonts w:ascii="Century Gothic" w:hAnsi="Century Gothic"/>
          <w:spacing w:val="-2"/>
          <w:sz w:val="16"/>
          <w:szCs w:val="16"/>
          <w:lang w:val="en-US"/>
        </w:rPr>
      </w:pPr>
    </w:p>
    <w:p w:rsidR="00836BD1" w:rsidRPr="00246EF4" w:rsidRDefault="00246EF4" w:rsidP="00836BD1">
      <w:pPr>
        <w:pStyle w:val="Listenabsatz"/>
        <w:numPr>
          <w:ilvl w:val="0"/>
          <w:numId w:val="2"/>
        </w:numPr>
        <w:spacing w:line="276" w:lineRule="auto"/>
        <w:ind w:right="3401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pacing w:val="-2"/>
          <w:sz w:val="16"/>
          <w:szCs w:val="16"/>
          <w:lang w:val="en-US"/>
        </w:rPr>
        <w:t>MSc in Business Administration, Finance or a related field</w:t>
      </w:r>
    </w:p>
    <w:p w:rsidR="00246EF4" w:rsidRPr="00246EF4" w:rsidRDefault="00246EF4" w:rsidP="00246EF4">
      <w:pPr>
        <w:pStyle w:val="Listenabsatz"/>
        <w:numPr>
          <w:ilvl w:val="0"/>
          <w:numId w:val="2"/>
        </w:numPr>
        <w:spacing w:line="276" w:lineRule="auto"/>
        <w:ind w:right="3401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 xml:space="preserve">High affinity for data analysis, interpretation, processing and presentation </w:t>
      </w:r>
    </w:p>
    <w:p w:rsidR="00246EF4" w:rsidRPr="00246EF4" w:rsidRDefault="00246EF4" w:rsidP="00836BD1">
      <w:pPr>
        <w:pStyle w:val="Listenabsatz"/>
        <w:numPr>
          <w:ilvl w:val="0"/>
          <w:numId w:val="2"/>
        </w:numPr>
        <w:spacing w:line="276" w:lineRule="auto"/>
        <w:ind w:right="3401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pacing w:val="-2"/>
          <w:sz w:val="16"/>
          <w:szCs w:val="16"/>
          <w:lang w:val="en-US"/>
        </w:rPr>
        <w:t>Preferably first experience in a role that involved analysis of financial/sales data and its interpretation</w:t>
      </w:r>
    </w:p>
    <w:p w:rsidR="00246EF4" w:rsidRPr="00246EF4" w:rsidRDefault="00246EF4" w:rsidP="00836BD1">
      <w:pPr>
        <w:pStyle w:val="Listenabsatz"/>
        <w:numPr>
          <w:ilvl w:val="0"/>
          <w:numId w:val="2"/>
        </w:numPr>
        <w:spacing w:line="276" w:lineRule="auto"/>
        <w:ind w:right="3401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pacing w:val="-2"/>
          <w:sz w:val="16"/>
          <w:szCs w:val="16"/>
          <w:lang w:val="en-US"/>
        </w:rPr>
        <w:t>Excellent knowledge in</w:t>
      </w:r>
      <w:r w:rsidR="00470E32">
        <w:rPr>
          <w:rFonts w:ascii="Century Gothic" w:hAnsi="Century Gothic"/>
          <w:spacing w:val="-2"/>
          <w:sz w:val="16"/>
          <w:szCs w:val="16"/>
          <w:lang w:val="en-US"/>
        </w:rPr>
        <w:t xml:space="preserve"> MSC office applications, especially</w:t>
      </w:r>
      <w:r>
        <w:rPr>
          <w:rFonts w:ascii="Century Gothic" w:hAnsi="Century Gothic"/>
          <w:spacing w:val="-2"/>
          <w:sz w:val="16"/>
          <w:szCs w:val="16"/>
          <w:lang w:val="en-US"/>
        </w:rPr>
        <w:t xml:space="preserve"> Excel</w:t>
      </w:r>
      <w:r w:rsidR="00470E32">
        <w:rPr>
          <w:rFonts w:ascii="Century Gothic" w:hAnsi="Century Gothic"/>
          <w:spacing w:val="-2"/>
          <w:sz w:val="16"/>
          <w:szCs w:val="16"/>
          <w:lang w:val="en-US"/>
        </w:rPr>
        <w:t xml:space="preserve"> and PP</w:t>
      </w:r>
      <w:r>
        <w:rPr>
          <w:rFonts w:ascii="Century Gothic" w:hAnsi="Century Gothic"/>
          <w:spacing w:val="-2"/>
          <w:sz w:val="16"/>
          <w:szCs w:val="16"/>
          <w:lang w:val="en-US"/>
        </w:rPr>
        <w:t xml:space="preserve"> </w:t>
      </w:r>
    </w:p>
    <w:p w:rsidR="00246EF4" w:rsidRPr="00BC649D" w:rsidRDefault="00246EF4" w:rsidP="00836BD1">
      <w:pPr>
        <w:pStyle w:val="Listenabsatz"/>
        <w:numPr>
          <w:ilvl w:val="0"/>
          <w:numId w:val="2"/>
        </w:numPr>
        <w:spacing w:line="276" w:lineRule="auto"/>
        <w:ind w:right="3401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pacing w:val="-2"/>
          <w:sz w:val="16"/>
          <w:szCs w:val="16"/>
          <w:lang w:val="en-US"/>
        </w:rPr>
        <w:t xml:space="preserve">Excellent English </w:t>
      </w:r>
      <w:r w:rsidR="00470E32">
        <w:rPr>
          <w:rFonts w:ascii="Century Gothic" w:hAnsi="Century Gothic"/>
          <w:spacing w:val="-2"/>
          <w:sz w:val="16"/>
          <w:szCs w:val="16"/>
          <w:lang w:val="en-US"/>
        </w:rPr>
        <w:t xml:space="preserve">oral and written </w:t>
      </w:r>
      <w:r>
        <w:rPr>
          <w:rFonts w:ascii="Century Gothic" w:hAnsi="Century Gothic"/>
          <w:spacing w:val="-2"/>
          <w:sz w:val="16"/>
          <w:szCs w:val="16"/>
          <w:lang w:val="en-US"/>
        </w:rPr>
        <w:t xml:space="preserve">skills and the </w:t>
      </w:r>
      <w:r w:rsidR="004A5C74">
        <w:rPr>
          <w:rFonts w:ascii="Century Gothic" w:hAnsi="Century Gothic"/>
          <w:spacing w:val="-2"/>
          <w:sz w:val="16"/>
          <w:szCs w:val="16"/>
          <w:lang w:val="en-US"/>
        </w:rPr>
        <w:t>ability to</w:t>
      </w:r>
      <w:r w:rsidR="00470E32">
        <w:rPr>
          <w:rFonts w:ascii="Century Gothic" w:hAnsi="Century Gothic"/>
          <w:spacing w:val="-2"/>
          <w:sz w:val="16"/>
          <w:szCs w:val="16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lang w:val="en-US"/>
        </w:rPr>
        <w:t>present to senior management</w:t>
      </w:r>
    </w:p>
    <w:p w:rsidR="00BC649D" w:rsidRPr="00246EF4" w:rsidRDefault="00BC649D" w:rsidP="00836BD1">
      <w:pPr>
        <w:pStyle w:val="Listenabsatz"/>
        <w:numPr>
          <w:ilvl w:val="0"/>
          <w:numId w:val="2"/>
        </w:numPr>
        <w:spacing w:line="276" w:lineRule="auto"/>
        <w:ind w:right="3401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pacing w:val="-2"/>
          <w:sz w:val="16"/>
          <w:szCs w:val="16"/>
          <w:lang w:val="en-US"/>
        </w:rPr>
        <w:t xml:space="preserve">German and Italian languages are beneficial </w:t>
      </w:r>
    </w:p>
    <w:p w:rsidR="00836BD1" w:rsidRPr="009D3BB8" w:rsidRDefault="00836BD1" w:rsidP="00836BD1">
      <w:pPr>
        <w:spacing w:line="276" w:lineRule="auto"/>
        <w:ind w:right="3401"/>
        <w:rPr>
          <w:rFonts w:ascii="Century Gothic" w:hAnsi="Century Gothic"/>
          <w:sz w:val="16"/>
          <w:szCs w:val="16"/>
          <w:lang w:val="en-US"/>
        </w:rPr>
      </w:pPr>
    </w:p>
    <w:p w:rsidR="00C264D1" w:rsidRPr="00846049" w:rsidRDefault="00C264D1" w:rsidP="00C264D1">
      <w:pPr>
        <w:spacing w:line="276" w:lineRule="auto"/>
        <w:rPr>
          <w:rFonts w:ascii="Century Gothic" w:hAnsi="Century Gothic"/>
          <w:spacing w:val="-2"/>
          <w:sz w:val="16"/>
          <w:szCs w:val="16"/>
          <w:lang w:val="en-US"/>
        </w:rPr>
      </w:pPr>
      <w:r w:rsidRPr="00846049">
        <w:rPr>
          <w:rFonts w:ascii="Century Gothic" w:hAnsi="Century Gothic"/>
          <w:spacing w:val="-2"/>
          <w:sz w:val="16"/>
          <w:szCs w:val="16"/>
          <w:lang w:val="en-US"/>
        </w:rPr>
        <w:t xml:space="preserve">WHAT WE </w:t>
      </w:r>
      <w:r>
        <w:rPr>
          <w:rFonts w:ascii="Century Gothic" w:hAnsi="Century Gothic"/>
          <w:spacing w:val="-2"/>
          <w:sz w:val="16"/>
          <w:szCs w:val="16"/>
          <w:lang w:val="en-US"/>
        </w:rPr>
        <w:t>OFFER</w:t>
      </w:r>
    </w:p>
    <w:p w:rsidR="00BF2DC7" w:rsidRPr="00FE6A6B" w:rsidRDefault="00BF2DC7" w:rsidP="00BF2DC7">
      <w:pPr>
        <w:spacing w:line="276" w:lineRule="auto"/>
        <w:ind w:right="3401"/>
        <w:rPr>
          <w:rFonts w:ascii="Century Gothic" w:hAnsi="Century Gothic"/>
          <w:spacing w:val="-2"/>
          <w:sz w:val="16"/>
          <w:szCs w:val="16"/>
          <w:lang w:val="en-US"/>
        </w:rPr>
      </w:pPr>
      <w:r w:rsidRPr="00FE6A6B">
        <w:rPr>
          <w:rFonts w:ascii="Century Gothic" w:hAnsi="Century Gothic"/>
          <w:spacing w:val="-2"/>
          <w:sz w:val="16"/>
          <w:szCs w:val="16"/>
          <w:lang w:val="en-US"/>
        </w:rPr>
        <w:t>Swarovski was founded in 1895 in Wattens, Tyrol. Contribute to our company, and make our success your own. Wattens, Tirol is located in one of the best-known holiday regions in Austria, close to Innsbruck. One of the most beautiful old towns in Tyrol is just a few minutes away. Our attractive salary packages include a number of benefits such as a company restaurant and various sports.</w:t>
      </w:r>
    </w:p>
    <w:p w:rsidR="00836BD1" w:rsidRDefault="00BF2DC7" w:rsidP="00BF2DC7">
      <w:pPr>
        <w:spacing w:line="276" w:lineRule="auto"/>
        <w:ind w:right="3401"/>
        <w:rPr>
          <w:rFonts w:ascii="Century Gothic" w:hAnsi="Century Gothic"/>
          <w:spacing w:val="-2"/>
          <w:sz w:val="16"/>
          <w:szCs w:val="16"/>
          <w:lang w:val="en-US"/>
        </w:rPr>
      </w:pPr>
      <w:r w:rsidRPr="00FE6A6B">
        <w:rPr>
          <w:rFonts w:ascii="Century Gothic" w:hAnsi="Century Gothic"/>
          <w:spacing w:val="-2"/>
          <w:sz w:val="16"/>
          <w:szCs w:val="16"/>
          <w:lang w:val="en-US"/>
        </w:rPr>
        <w:t xml:space="preserve">Due to legal reasons, we advise that the collectively agreed base annual salary for this position is at least € </w:t>
      </w:r>
      <w:r>
        <w:rPr>
          <w:rFonts w:ascii="Century Gothic" w:hAnsi="Century Gothic"/>
          <w:spacing w:val="-2"/>
          <w:sz w:val="16"/>
          <w:szCs w:val="16"/>
          <w:lang w:val="en-US"/>
        </w:rPr>
        <w:t>37</w:t>
      </w:r>
      <w:r w:rsidRPr="00FE6A6B">
        <w:rPr>
          <w:rFonts w:ascii="Century Gothic" w:hAnsi="Century Gothic"/>
          <w:spacing w:val="-2"/>
          <w:sz w:val="16"/>
          <w:szCs w:val="16"/>
          <w:lang w:val="en-US"/>
        </w:rPr>
        <w:t>.</w:t>
      </w:r>
      <w:r>
        <w:rPr>
          <w:rFonts w:ascii="Century Gothic" w:hAnsi="Century Gothic"/>
          <w:spacing w:val="-2"/>
          <w:sz w:val="16"/>
          <w:szCs w:val="16"/>
          <w:lang w:val="en-US"/>
        </w:rPr>
        <w:t>9</w:t>
      </w:r>
      <w:r w:rsidRPr="00FE6A6B">
        <w:rPr>
          <w:rFonts w:ascii="Century Gothic" w:hAnsi="Century Gothic"/>
          <w:spacing w:val="-2"/>
          <w:sz w:val="16"/>
          <w:szCs w:val="16"/>
          <w:lang w:val="en-US"/>
        </w:rPr>
        <w:t>00</w:t>
      </w:r>
      <w:proofErr w:type="gramStart"/>
      <w:r w:rsidRPr="00FE6A6B">
        <w:rPr>
          <w:rFonts w:ascii="Century Gothic" w:hAnsi="Century Gothic"/>
          <w:spacing w:val="-2"/>
          <w:sz w:val="16"/>
          <w:szCs w:val="16"/>
          <w:lang w:val="en-US"/>
        </w:rPr>
        <w:t>,00</w:t>
      </w:r>
      <w:proofErr w:type="gramEnd"/>
      <w:r w:rsidRPr="00FE6A6B">
        <w:rPr>
          <w:rFonts w:ascii="Century Gothic" w:hAnsi="Century Gothic"/>
          <w:spacing w:val="-2"/>
          <w:sz w:val="16"/>
          <w:szCs w:val="16"/>
          <w:lang w:val="en-US"/>
        </w:rPr>
        <w:t>,- gross. Our actual salaries are market competitive, and take individual qualifications and experience into consideration.</w:t>
      </w:r>
    </w:p>
    <w:p w:rsidR="00BF2DC7" w:rsidRDefault="00BF2DC7" w:rsidP="00D66CE5">
      <w:pPr>
        <w:ind w:right="137"/>
        <w:rPr>
          <w:rFonts w:ascii="Century Gothic" w:hAnsi="Century Gothic"/>
          <w:spacing w:val="-2"/>
          <w:sz w:val="20"/>
          <w:lang w:val="en-US"/>
        </w:rPr>
      </w:pPr>
    </w:p>
    <w:p w:rsidR="009C3563" w:rsidRPr="00D66CE5" w:rsidRDefault="009C3563" w:rsidP="00D66CE5">
      <w:pPr>
        <w:ind w:right="137"/>
        <w:rPr>
          <w:rFonts w:ascii="Century Gothic" w:hAnsi="Century Gothic"/>
          <w:spacing w:val="-2"/>
          <w:sz w:val="20"/>
          <w:lang w:val="en-US"/>
        </w:rPr>
      </w:pPr>
      <w:r w:rsidRPr="00D66CE5">
        <w:rPr>
          <w:rFonts w:ascii="Century Gothic" w:hAnsi="Century Gothic"/>
          <w:spacing w:val="-2"/>
          <w:sz w:val="20"/>
          <w:lang w:val="en-US"/>
        </w:rPr>
        <w:t>Would you like to make a sparkling contribution and support our values by being imaginative, vigorous, passionate and responsible?</w:t>
      </w:r>
    </w:p>
    <w:p w:rsidR="009C3563" w:rsidRPr="00D66CE5" w:rsidRDefault="009C3563" w:rsidP="00D66CE5">
      <w:pPr>
        <w:ind w:right="137"/>
        <w:rPr>
          <w:rFonts w:ascii="Century Gothic" w:hAnsi="Century Gothic"/>
          <w:b/>
          <w:spacing w:val="-2"/>
          <w:sz w:val="20"/>
          <w:lang w:val="en-US"/>
        </w:rPr>
      </w:pPr>
    </w:p>
    <w:p w:rsidR="009C3563" w:rsidRPr="00D66CE5" w:rsidRDefault="009C3563" w:rsidP="00D66CE5">
      <w:pPr>
        <w:ind w:right="137"/>
        <w:rPr>
          <w:rFonts w:ascii="Century Gothic" w:hAnsi="Century Gothic"/>
          <w:b/>
          <w:spacing w:val="-2"/>
          <w:sz w:val="20"/>
          <w:lang w:val="en-US"/>
        </w:rPr>
      </w:pPr>
      <w:r w:rsidRPr="00D66CE5">
        <w:rPr>
          <w:rFonts w:ascii="Century Gothic" w:hAnsi="Century Gothic"/>
          <w:b/>
          <w:spacing w:val="-2"/>
          <w:sz w:val="20"/>
          <w:lang w:val="en-US"/>
        </w:rPr>
        <w:t>Does this sound like you? If so, we look forward to receiving your online application.</w:t>
      </w:r>
    </w:p>
    <w:p w:rsidR="00B87C43" w:rsidRPr="00D66CE5" w:rsidRDefault="00B87C43" w:rsidP="00D66CE5">
      <w:pPr>
        <w:ind w:right="137"/>
        <w:rPr>
          <w:rFonts w:ascii="Century Gothic" w:hAnsi="Century Gothic"/>
          <w:b/>
          <w:spacing w:val="-2"/>
          <w:sz w:val="20"/>
          <w:lang w:val="en-US"/>
        </w:rPr>
      </w:pPr>
    </w:p>
    <w:sectPr w:rsidR="00B87C43" w:rsidRPr="00D66CE5" w:rsidSect="00203939">
      <w:headerReference w:type="default" r:id="rId9"/>
      <w:pgSz w:w="11906" w:h="16838"/>
      <w:pgMar w:top="113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9C" w:rsidRDefault="006E309C" w:rsidP="00203939">
      <w:r>
        <w:separator/>
      </w:r>
    </w:p>
  </w:endnote>
  <w:endnote w:type="continuationSeparator" w:id="0">
    <w:p w:rsidR="006E309C" w:rsidRDefault="006E309C" w:rsidP="0020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9C" w:rsidRDefault="006E309C" w:rsidP="00203939">
      <w:r>
        <w:separator/>
      </w:r>
    </w:p>
  </w:footnote>
  <w:footnote w:type="continuationSeparator" w:id="0">
    <w:p w:rsidR="006E309C" w:rsidRDefault="006E309C" w:rsidP="00203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39" w:rsidRDefault="00203939" w:rsidP="00203939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70CE9847" wp14:editId="40B4DD58">
          <wp:extent cx="1980000" cy="358474"/>
          <wp:effectExtent l="0" t="0" r="1270" b="3810"/>
          <wp:docPr id="6" name="Picture 6" descr="C:\Users\U2061022\Desktop\swarov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2061022\Desktop\swarovsk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9"/>
                  <a:stretch/>
                </pic:blipFill>
                <pic:spPr bwMode="auto">
                  <a:xfrm>
                    <a:off x="0" y="0"/>
                    <a:ext cx="1980000" cy="3584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F05"/>
    <w:multiLevelType w:val="hybridMultilevel"/>
    <w:tmpl w:val="5CC2D0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C6AC4"/>
    <w:multiLevelType w:val="hybridMultilevel"/>
    <w:tmpl w:val="6CA456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6040D"/>
    <w:multiLevelType w:val="hybridMultilevel"/>
    <w:tmpl w:val="2E1C4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83839"/>
    <w:multiLevelType w:val="hybridMultilevel"/>
    <w:tmpl w:val="BE5EBA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39"/>
    <w:rsid w:val="00071F3B"/>
    <w:rsid w:val="00095677"/>
    <w:rsid w:val="001958A4"/>
    <w:rsid w:val="001A73BA"/>
    <w:rsid w:val="00203939"/>
    <w:rsid w:val="00246EF4"/>
    <w:rsid w:val="002532AA"/>
    <w:rsid w:val="00291395"/>
    <w:rsid w:val="0029170C"/>
    <w:rsid w:val="003268CD"/>
    <w:rsid w:val="00332F47"/>
    <w:rsid w:val="00470E32"/>
    <w:rsid w:val="004A5C74"/>
    <w:rsid w:val="00607B08"/>
    <w:rsid w:val="00694F24"/>
    <w:rsid w:val="006E309C"/>
    <w:rsid w:val="007857E9"/>
    <w:rsid w:val="007F40ED"/>
    <w:rsid w:val="00836BD1"/>
    <w:rsid w:val="00844A7F"/>
    <w:rsid w:val="008B6811"/>
    <w:rsid w:val="00956528"/>
    <w:rsid w:val="009C3563"/>
    <w:rsid w:val="009D3BB8"/>
    <w:rsid w:val="00A01BB3"/>
    <w:rsid w:val="00AF5218"/>
    <w:rsid w:val="00B224E1"/>
    <w:rsid w:val="00B40D49"/>
    <w:rsid w:val="00B87C43"/>
    <w:rsid w:val="00BC649D"/>
    <w:rsid w:val="00BF2DC7"/>
    <w:rsid w:val="00C264D1"/>
    <w:rsid w:val="00C8319C"/>
    <w:rsid w:val="00CD707F"/>
    <w:rsid w:val="00D551EF"/>
    <w:rsid w:val="00D66CE5"/>
    <w:rsid w:val="00D83841"/>
    <w:rsid w:val="00F252E9"/>
    <w:rsid w:val="00F42EFA"/>
    <w:rsid w:val="00FA2618"/>
    <w:rsid w:val="00FA6524"/>
    <w:rsid w:val="00FB38EE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93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39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3939"/>
  </w:style>
  <w:style w:type="paragraph" w:styleId="Fuzeile">
    <w:name w:val="footer"/>
    <w:basedOn w:val="Standard"/>
    <w:link w:val="FuzeileZchn"/>
    <w:uiPriority w:val="99"/>
    <w:unhideWhenUsed/>
    <w:rsid w:val="002039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3939"/>
  </w:style>
  <w:style w:type="table" w:styleId="Tabellenraster">
    <w:name w:val="Table Grid"/>
    <w:basedOn w:val="NormaleTabelle"/>
    <w:uiPriority w:val="39"/>
    <w:rsid w:val="002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B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6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6B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6B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6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6B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B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BD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2532AA"/>
    <w:pPr>
      <w:spacing w:after="0" w:line="240" w:lineRule="auto"/>
    </w:pPr>
  </w:style>
  <w:style w:type="paragraph" w:customStyle="1" w:styleId="Default">
    <w:name w:val="Default"/>
    <w:rsid w:val="007F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93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39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3939"/>
  </w:style>
  <w:style w:type="paragraph" w:styleId="Fuzeile">
    <w:name w:val="footer"/>
    <w:basedOn w:val="Standard"/>
    <w:link w:val="FuzeileZchn"/>
    <w:uiPriority w:val="99"/>
    <w:unhideWhenUsed/>
    <w:rsid w:val="002039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3939"/>
  </w:style>
  <w:style w:type="table" w:styleId="Tabellenraster">
    <w:name w:val="Table Grid"/>
    <w:basedOn w:val="NormaleTabelle"/>
    <w:uiPriority w:val="39"/>
    <w:rsid w:val="002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B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6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6B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6B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6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6B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B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BD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2532AA"/>
    <w:pPr>
      <w:spacing w:after="0" w:line="240" w:lineRule="auto"/>
    </w:pPr>
  </w:style>
  <w:style w:type="paragraph" w:customStyle="1" w:styleId="Default">
    <w:name w:val="Default"/>
    <w:rsid w:val="007F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E0A5-0839-4D95-A147-13D6217B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Stohr Nikolai External</dc:creator>
  <cp:lastModifiedBy>Windows-Benutzer</cp:lastModifiedBy>
  <cp:revision>2</cp:revision>
  <cp:lastPrinted>2017-07-26T14:17:00Z</cp:lastPrinted>
  <dcterms:created xsi:type="dcterms:W3CDTF">2017-08-08T13:18:00Z</dcterms:created>
  <dcterms:modified xsi:type="dcterms:W3CDTF">2017-08-08T13:18:00Z</dcterms:modified>
</cp:coreProperties>
</file>