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7544D" w14:textId="77777777" w:rsidR="00DF1108" w:rsidRPr="00792754" w:rsidRDefault="002D2AE6" w:rsidP="00BD3BAB">
      <w:pPr>
        <w:widowControl w:val="0"/>
        <w:pBdr>
          <w:top w:val="single" w:sz="4" w:space="1" w:color="000000"/>
          <w:bottom w:val="single" w:sz="4" w:space="1" w:color="000000"/>
        </w:pBdr>
        <w:shd w:val="clear" w:color="auto" w:fill="FFFFFF" w:themeFill="background1"/>
        <w:spacing w:before="60" w:after="0" w:line="240" w:lineRule="auto"/>
        <w:jc w:val="both"/>
        <w:rPr>
          <w:rFonts w:ascii="Times New Roman" w:hAnsi="Times New Roman" w:cs="Times New Roman"/>
        </w:rPr>
      </w:pPr>
      <w:bookmarkStart w:id="0" w:name="_Hlk134454044"/>
      <w:r w:rsidRPr="00792754">
        <w:rPr>
          <w:rFonts w:ascii="Times New Roman" w:hAnsi="Times New Roman" w:cs="Times New Roman"/>
        </w:rPr>
        <w:t>Anlage zum Mitteilungsblatt der Leopold-Franzens-Universität Innsbruck vom xx, xx. Stück, Nr. xx</w:t>
      </w:r>
    </w:p>
    <w:p w14:paraId="43C9DE4C" w14:textId="77777777" w:rsidR="00DF1108" w:rsidRPr="00792754" w:rsidRDefault="00DF1108" w:rsidP="00BD3BAB">
      <w:pPr>
        <w:shd w:val="clear" w:color="auto" w:fill="FFFFFF" w:themeFill="background1"/>
        <w:spacing w:before="60" w:after="0" w:line="240" w:lineRule="auto"/>
        <w:jc w:val="both"/>
        <w:rPr>
          <w:rFonts w:ascii="Times New Roman" w:hAnsi="Times New Roman" w:cs="Times New Roman"/>
          <w:lang w:eastAsia="de-AT"/>
        </w:rPr>
      </w:pPr>
    </w:p>
    <w:p w14:paraId="3261D8A9" w14:textId="77777777" w:rsidR="00DF1108" w:rsidRPr="00792754" w:rsidRDefault="002D2AE6" w:rsidP="00BD3BAB">
      <w:pPr>
        <w:spacing w:before="60" w:after="0" w:line="240" w:lineRule="auto"/>
        <w:jc w:val="both"/>
        <w:rPr>
          <w:rFonts w:ascii="Times New Roman" w:hAnsi="Times New Roman" w:cs="Times New Roman"/>
        </w:rPr>
      </w:pPr>
      <w:r w:rsidRPr="00792754">
        <w:rPr>
          <w:rFonts w:ascii="Times New Roman" w:hAnsi="Times New Roman" w:cs="Times New Roman"/>
        </w:rPr>
        <w:t xml:space="preserve">Beschluss der Curriculum-Kommission an der Fakultät für </w:t>
      </w:r>
      <w:r w:rsidRPr="00792754">
        <w:rPr>
          <w:rFonts w:ascii="Times New Roman" w:hAnsi="Times New Roman" w:cs="Times New Roman"/>
          <w:color w:val="808080" w:themeColor="background1" w:themeShade="80"/>
        </w:rPr>
        <w:t xml:space="preserve">xxx </w:t>
      </w:r>
      <w:r w:rsidRPr="00792754">
        <w:rPr>
          <w:rFonts w:ascii="Times New Roman" w:hAnsi="Times New Roman" w:cs="Times New Roman"/>
        </w:rPr>
        <w:t xml:space="preserve">vom </w:t>
      </w:r>
      <w:proofErr w:type="spellStart"/>
      <w:r w:rsidRPr="00792754">
        <w:rPr>
          <w:rFonts w:ascii="Times New Roman" w:hAnsi="Times New Roman" w:cs="Times New Roman"/>
          <w:color w:val="808080" w:themeColor="background1" w:themeShade="80"/>
        </w:rPr>
        <w:t>xx.</w:t>
      </w:r>
      <w:proofErr w:type="gramStart"/>
      <w:r w:rsidRPr="00792754">
        <w:rPr>
          <w:rFonts w:ascii="Times New Roman" w:hAnsi="Times New Roman" w:cs="Times New Roman"/>
          <w:color w:val="808080" w:themeColor="background1" w:themeShade="80"/>
        </w:rPr>
        <w:t>xx.xxxx</w:t>
      </w:r>
      <w:proofErr w:type="spellEnd"/>
      <w:proofErr w:type="gramEnd"/>
      <w:r w:rsidRPr="00792754">
        <w:rPr>
          <w:rFonts w:ascii="Times New Roman" w:hAnsi="Times New Roman" w:cs="Times New Roman"/>
          <w:color w:val="595959" w:themeColor="text1" w:themeTint="A6"/>
        </w:rPr>
        <w:t>,</w:t>
      </w:r>
      <w:r w:rsidRPr="00792754">
        <w:rPr>
          <w:rFonts w:ascii="Times New Roman" w:hAnsi="Times New Roman" w:cs="Times New Roman"/>
          <w:color w:val="767171" w:themeColor="background2" w:themeShade="80"/>
        </w:rPr>
        <w:t xml:space="preserve"> </w:t>
      </w:r>
      <w:r w:rsidRPr="00792754">
        <w:rPr>
          <w:rFonts w:ascii="Times New Roman" w:hAnsi="Times New Roman" w:cs="Times New Roman"/>
        </w:rPr>
        <w:t xml:space="preserve">genehmigt mit Beschluss des Senats vom </w:t>
      </w:r>
      <w:proofErr w:type="spellStart"/>
      <w:r w:rsidRPr="00792754">
        <w:rPr>
          <w:rFonts w:ascii="Times New Roman" w:hAnsi="Times New Roman" w:cs="Times New Roman"/>
          <w:color w:val="808080" w:themeColor="background1" w:themeShade="80"/>
        </w:rPr>
        <w:t>xx.xx.xxxx</w:t>
      </w:r>
      <w:proofErr w:type="spellEnd"/>
      <w:r w:rsidRPr="00792754">
        <w:rPr>
          <w:rFonts w:ascii="Times New Roman" w:hAnsi="Times New Roman" w:cs="Times New Roman"/>
        </w:rPr>
        <w:t>:</w:t>
      </w:r>
    </w:p>
    <w:p w14:paraId="6EC19712" w14:textId="77777777" w:rsidR="00DF1108" w:rsidRPr="00792754" w:rsidRDefault="00DF1108" w:rsidP="00BD3BAB">
      <w:pPr>
        <w:spacing w:before="60" w:after="0" w:line="240" w:lineRule="auto"/>
        <w:jc w:val="both"/>
        <w:rPr>
          <w:rFonts w:ascii="Times New Roman" w:hAnsi="Times New Roman" w:cs="Times New Roman"/>
        </w:rPr>
      </w:pPr>
    </w:p>
    <w:p w14:paraId="13CD78EA" w14:textId="4CD8C998" w:rsidR="00DF1108" w:rsidRPr="00792754" w:rsidRDefault="002D2AE6" w:rsidP="00BD3BAB">
      <w:pPr>
        <w:spacing w:before="60" w:after="0" w:line="240" w:lineRule="auto"/>
        <w:jc w:val="both"/>
        <w:rPr>
          <w:rFonts w:ascii="Times New Roman" w:hAnsi="Times New Roman" w:cs="Times New Roman"/>
        </w:rPr>
      </w:pPr>
      <w:r w:rsidRPr="00792754">
        <w:rPr>
          <w:rFonts w:ascii="Times New Roman" w:hAnsi="Times New Roman" w:cs="Times New Roman"/>
        </w:rPr>
        <w:t xml:space="preserve">Aufgrund des § 25 Abs. 1 Z 10a des Universitätsgesetzes 2002, BGBl. I Nr. 120/2002, </w:t>
      </w:r>
      <w:proofErr w:type="spellStart"/>
      <w:r w:rsidRPr="00792754">
        <w:rPr>
          <w:rFonts w:ascii="Times New Roman" w:hAnsi="Times New Roman" w:cs="Times New Roman"/>
        </w:rPr>
        <w:t>idgF</w:t>
      </w:r>
      <w:proofErr w:type="spellEnd"/>
      <w:r w:rsidRPr="00792754">
        <w:rPr>
          <w:rFonts w:ascii="Times New Roman" w:hAnsi="Times New Roman" w:cs="Times New Roman"/>
        </w:rPr>
        <w:t>, und des § 4</w:t>
      </w:r>
      <w:r w:rsidR="00DC3AA8" w:rsidRPr="00792754">
        <w:rPr>
          <w:rFonts w:ascii="Times New Roman" w:hAnsi="Times New Roman" w:cs="Times New Roman"/>
        </w:rPr>
        <w:t>8</w:t>
      </w:r>
      <w:r w:rsidRPr="00792754">
        <w:rPr>
          <w:rFonts w:ascii="Times New Roman" w:hAnsi="Times New Roman" w:cs="Times New Roman"/>
        </w:rPr>
        <w:t xml:space="preserve"> des Satzungsteiles „Studienrechtliche Bestimmungen“, verlautbart im Mitteilungsblatt der Leopold-Franzens-Universität Innsbruck vom 10.02.2022, 17. Stück, Nr. 277, </w:t>
      </w:r>
      <w:proofErr w:type="spellStart"/>
      <w:r w:rsidRPr="00792754">
        <w:rPr>
          <w:rFonts w:ascii="Times New Roman" w:hAnsi="Times New Roman" w:cs="Times New Roman"/>
        </w:rPr>
        <w:t>idgF</w:t>
      </w:r>
      <w:proofErr w:type="spellEnd"/>
      <w:r w:rsidRPr="00792754">
        <w:rPr>
          <w:rFonts w:ascii="Times New Roman" w:hAnsi="Times New Roman" w:cs="Times New Roman"/>
        </w:rPr>
        <w:t>, wird verordnet:</w:t>
      </w:r>
    </w:p>
    <w:bookmarkEnd w:id="0"/>
    <w:p w14:paraId="4CA467B9" w14:textId="77777777" w:rsidR="00DF1108" w:rsidRPr="00792754" w:rsidRDefault="00DF1108" w:rsidP="00BD3BAB">
      <w:pPr>
        <w:spacing w:before="60" w:after="0" w:line="240" w:lineRule="auto"/>
        <w:jc w:val="both"/>
        <w:rPr>
          <w:rFonts w:ascii="Times New Roman" w:hAnsi="Times New Roman" w:cs="Times New Roman"/>
        </w:rPr>
      </w:pPr>
    </w:p>
    <w:p w14:paraId="5A2BFF52" w14:textId="77777777" w:rsidR="00DF1108" w:rsidRPr="00792754" w:rsidRDefault="00DF1108" w:rsidP="00BD3BAB">
      <w:pPr>
        <w:spacing w:before="60" w:after="0" w:line="240" w:lineRule="auto"/>
        <w:jc w:val="both"/>
        <w:rPr>
          <w:rFonts w:ascii="Times New Roman" w:hAnsi="Times New Roman" w:cs="Times New Roman"/>
        </w:rPr>
      </w:pPr>
    </w:p>
    <w:p w14:paraId="64EEC1D5" w14:textId="47685AE4" w:rsidR="00DF1108" w:rsidRPr="00792754" w:rsidRDefault="002D2AE6" w:rsidP="00BD3BAB">
      <w:pPr>
        <w:spacing w:before="60" w:after="0" w:line="240" w:lineRule="auto"/>
        <w:jc w:val="center"/>
        <w:rPr>
          <w:rFonts w:ascii="Times New Roman" w:hAnsi="Times New Roman" w:cs="Times New Roman"/>
          <w:sz w:val="24"/>
          <w:szCs w:val="24"/>
          <w:highlight w:val="yellow"/>
        </w:rPr>
      </w:pPr>
      <w:r w:rsidRPr="00792754">
        <w:rPr>
          <w:rFonts w:ascii="Times New Roman" w:hAnsi="Times New Roman" w:cs="Times New Roman"/>
          <w:sz w:val="24"/>
          <w:szCs w:val="24"/>
        </w:rPr>
        <w:t>Curriculum für</w:t>
      </w:r>
      <w:r w:rsidR="00AE7A12" w:rsidRPr="00792754">
        <w:rPr>
          <w:rFonts w:ascii="Times New Roman" w:hAnsi="Times New Roman" w:cs="Times New Roman"/>
          <w:sz w:val="24"/>
          <w:szCs w:val="24"/>
        </w:rPr>
        <w:t xml:space="preserve"> das</w:t>
      </w:r>
    </w:p>
    <w:p w14:paraId="368EE870" w14:textId="0973C056" w:rsidR="00DF1108" w:rsidRPr="00792754" w:rsidRDefault="00E614DB" w:rsidP="00BD3BAB">
      <w:pPr>
        <w:spacing w:before="60" w:after="0" w:line="240" w:lineRule="auto"/>
        <w:ind w:left="10" w:right="11" w:hanging="10"/>
        <w:jc w:val="center"/>
        <w:rPr>
          <w:rFonts w:ascii="Times New Roman" w:hAnsi="Times New Roman" w:cs="Times New Roman"/>
          <w:b/>
          <w:sz w:val="24"/>
          <w:szCs w:val="24"/>
        </w:rPr>
      </w:pPr>
      <w:r w:rsidRPr="00792754">
        <w:rPr>
          <w:rFonts w:ascii="Times New Roman" w:hAnsi="Times New Roman" w:cs="Times New Roman"/>
          <w:b/>
          <w:sz w:val="24"/>
          <w:szCs w:val="24"/>
        </w:rPr>
        <w:t xml:space="preserve">außerordentliche </w:t>
      </w:r>
      <w:r w:rsidR="002D2AE6" w:rsidRPr="00792754">
        <w:rPr>
          <w:rFonts w:ascii="Times New Roman" w:hAnsi="Times New Roman" w:cs="Times New Roman"/>
          <w:b/>
          <w:sz w:val="24"/>
          <w:szCs w:val="24"/>
        </w:rPr>
        <w:t xml:space="preserve">Masterstudium </w:t>
      </w:r>
      <w:r w:rsidR="002D2AE6" w:rsidRPr="00792754">
        <w:rPr>
          <w:rFonts w:ascii="Times New Roman" w:hAnsi="Times New Roman" w:cs="Times New Roman"/>
          <w:b/>
          <w:color w:val="808080" w:themeColor="background1" w:themeShade="80"/>
          <w:sz w:val="24"/>
          <w:szCs w:val="24"/>
        </w:rPr>
        <w:t>xxx</w:t>
      </w:r>
    </w:p>
    <w:p w14:paraId="2377E549" w14:textId="632EC536" w:rsidR="00DF1108" w:rsidRPr="00792754" w:rsidRDefault="002D2AE6" w:rsidP="00BD3BAB">
      <w:pPr>
        <w:spacing w:before="60" w:after="0" w:line="240" w:lineRule="auto"/>
        <w:ind w:left="10" w:right="11" w:hanging="10"/>
        <w:jc w:val="center"/>
        <w:rPr>
          <w:rFonts w:ascii="Times New Roman" w:hAnsi="Times New Roman" w:cs="Times New Roman"/>
          <w:sz w:val="24"/>
          <w:szCs w:val="24"/>
        </w:rPr>
      </w:pPr>
      <w:r w:rsidRPr="00792754">
        <w:rPr>
          <w:rFonts w:ascii="Times New Roman" w:hAnsi="Times New Roman" w:cs="Times New Roman"/>
          <w:sz w:val="24"/>
          <w:szCs w:val="24"/>
        </w:rPr>
        <w:t>an der</w:t>
      </w:r>
      <w:r w:rsidR="00D227BD" w:rsidRPr="00792754">
        <w:rPr>
          <w:rFonts w:ascii="Times New Roman" w:hAnsi="Times New Roman" w:cs="Times New Roman"/>
          <w:sz w:val="24"/>
          <w:szCs w:val="24"/>
        </w:rPr>
        <w:t xml:space="preserve"> Fakultät </w:t>
      </w:r>
      <w:r w:rsidR="00D227BD" w:rsidRPr="00792754">
        <w:rPr>
          <w:rFonts w:ascii="Times New Roman" w:hAnsi="Times New Roman" w:cs="Times New Roman"/>
          <w:color w:val="808080" w:themeColor="background1" w:themeShade="80"/>
          <w:sz w:val="24"/>
          <w:szCs w:val="24"/>
        </w:rPr>
        <w:t>xxx</w:t>
      </w:r>
      <w:r w:rsidRPr="00792754">
        <w:rPr>
          <w:rFonts w:ascii="Times New Roman" w:hAnsi="Times New Roman" w:cs="Times New Roman"/>
          <w:color w:val="808080" w:themeColor="background1" w:themeShade="80"/>
          <w:sz w:val="24"/>
          <w:szCs w:val="24"/>
        </w:rPr>
        <w:t xml:space="preserve"> </w:t>
      </w:r>
      <w:r w:rsidR="00D227BD" w:rsidRPr="00792754">
        <w:rPr>
          <w:rFonts w:ascii="Times New Roman" w:hAnsi="Times New Roman" w:cs="Times New Roman"/>
          <w:sz w:val="24"/>
          <w:szCs w:val="24"/>
        </w:rPr>
        <w:t xml:space="preserve">der </w:t>
      </w:r>
      <w:r w:rsidRPr="00792754">
        <w:rPr>
          <w:rFonts w:ascii="Times New Roman" w:hAnsi="Times New Roman" w:cs="Times New Roman"/>
          <w:sz w:val="24"/>
          <w:szCs w:val="24"/>
        </w:rPr>
        <w:t>Universität Innsbruck</w:t>
      </w:r>
    </w:p>
    <w:p w14:paraId="49A3D7C4" w14:textId="77777777" w:rsidR="00DF1108" w:rsidRPr="00792754" w:rsidRDefault="00DF1108" w:rsidP="00BD3BAB">
      <w:pPr>
        <w:spacing w:before="60" w:after="0" w:line="240" w:lineRule="auto"/>
        <w:ind w:right="11"/>
        <w:rPr>
          <w:rFonts w:ascii="Times New Roman" w:hAnsi="Times New Roman" w:cs="Times New Roman"/>
        </w:rPr>
      </w:pPr>
    </w:p>
    <w:p w14:paraId="2D996786" w14:textId="77777777" w:rsidR="00DF1108" w:rsidRPr="00792754" w:rsidRDefault="00DF1108" w:rsidP="00BD3BAB">
      <w:pPr>
        <w:spacing w:before="60" w:after="0" w:line="240" w:lineRule="auto"/>
        <w:ind w:left="11" w:right="11" w:hanging="11"/>
        <w:rPr>
          <w:rFonts w:ascii="Times New Roman" w:hAnsi="Times New Roman" w:cs="Times New Roman"/>
        </w:rPr>
      </w:pPr>
    </w:p>
    <w:p w14:paraId="2666EC9C" w14:textId="77777777" w:rsidR="00DF1108" w:rsidRPr="00792754" w:rsidRDefault="002D2AE6" w:rsidP="00BD3BAB">
      <w:pPr>
        <w:pStyle w:val="Abstand"/>
        <w:spacing w:before="60" w:after="0"/>
        <w:rPr>
          <w:b/>
          <w:color w:val="000000" w:themeColor="text1"/>
        </w:rPr>
      </w:pPr>
      <w:r w:rsidRPr="00792754">
        <w:rPr>
          <w:b/>
          <w:color w:val="000000" w:themeColor="text1"/>
        </w:rPr>
        <w:t>Inhaltsverzeichnis</w:t>
      </w:r>
    </w:p>
    <w:p w14:paraId="558FF47D" w14:textId="77777777" w:rsidR="00DF1108" w:rsidRPr="00792754" w:rsidRDefault="00DF1108" w:rsidP="00BD3BAB">
      <w:pPr>
        <w:pStyle w:val="Abstand"/>
        <w:spacing w:before="60" w:after="0"/>
        <w:ind w:left="567" w:hanging="567"/>
        <w:rPr>
          <w:b/>
          <w:color w:val="000000" w:themeColor="text1"/>
        </w:rPr>
      </w:pPr>
    </w:p>
    <w:p w14:paraId="0EA334C2" w14:textId="77777777" w:rsidR="00DF1108" w:rsidRPr="00792754" w:rsidRDefault="002D2AE6" w:rsidP="00BD3BAB">
      <w:pPr>
        <w:pStyle w:val="Abstand"/>
        <w:spacing w:before="60" w:after="0"/>
        <w:ind w:left="567" w:hanging="567"/>
        <w:rPr>
          <w:color w:val="000000" w:themeColor="text1"/>
        </w:rPr>
      </w:pPr>
      <w:r w:rsidRPr="00792754">
        <w:rPr>
          <w:color w:val="000000" w:themeColor="text1"/>
        </w:rPr>
        <w:t>§ 1</w:t>
      </w:r>
      <w:r w:rsidRPr="00792754">
        <w:rPr>
          <w:color w:val="000000" w:themeColor="text1"/>
        </w:rPr>
        <w:tab/>
        <w:t>Zuordnung des Studiums</w:t>
      </w:r>
    </w:p>
    <w:p w14:paraId="262BA5AF" w14:textId="77777777" w:rsidR="00DF1108" w:rsidRPr="00792754" w:rsidRDefault="002D2AE6" w:rsidP="00BD3BAB">
      <w:pPr>
        <w:pStyle w:val="Abstand"/>
        <w:spacing w:before="60" w:after="0"/>
        <w:ind w:left="567" w:hanging="567"/>
        <w:rPr>
          <w:color w:val="000000" w:themeColor="text1"/>
        </w:rPr>
      </w:pPr>
      <w:r w:rsidRPr="00792754">
        <w:rPr>
          <w:color w:val="000000" w:themeColor="text1"/>
        </w:rPr>
        <w:t xml:space="preserve">§ 2 </w:t>
      </w:r>
      <w:r w:rsidRPr="00792754">
        <w:rPr>
          <w:color w:val="000000" w:themeColor="text1"/>
        </w:rPr>
        <w:tab/>
        <w:t>Zulassung</w:t>
      </w:r>
    </w:p>
    <w:p w14:paraId="737FEEAE" w14:textId="77777777" w:rsidR="00DF1108" w:rsidRPr="00792754" w:rsidRDefault="002D2AE6" w:rsidP="00BD3BAB">
      <w:pPr>
        <w:pStyle w:val="Abstand"/>
        <w:spacing w:before="60" w:after="0"/>
        <w:ind w:left="567" w:hanging="567"/>
        <w:rPr>
          <w:color w:val="000000" w:themeColor="text1"/>
        </w:rPr>
      </w:pPr>
      <w:r w:rsidRPr="00792754">
        <w:rPr>
          <w:color w:val="000000" w:themeColor="text1"/>
        </w:rPr>
        <w:t>§ 3</w:t>
      </w:r>
      <w:r w:rsidRPr="00792754">
        <w:rPr>
          <w:color w:val="000000" w:themeColor="text1"/>
        </w:rPr>
        <w:tab/>
        <w:t>Qualifikationsprofil</w:t>
      </w:r>
    </w:p>
    <w:p w14:paraId="0DF48DB0" w14:textId="3C23E008" w:rsidR="00DF1108" w:rsidRPr="00792754" w:rsidRDefault="002D2AE6" w:rsidP="00BD3BAB">
      <w:pPr>
        <w:pStyle w:val="Abstand"/>
        <w:spacing w:before="60" w:after="0"/>
        <w:ind w:left="567" w:hanging="567"/>
        <w:rPr>
          <w:color w:val="000000" w:themeColor="text1"/>
        </w:rPr>
      </w:pPr>
      <w:r w:rsidRPr="00792754">
        <w:rPr>
          <w:color w:val="000000" w:themeColor="text1"/>
        </w:rPr>
        <w:t>§ 4</w:t>
      </w:r>
      <w:r w:rsidRPr="00792754">
        <w:rPr>
          <w:color w:val="000000" w:themeColor="text1"/>
        </w:rPr>
        <w:tab/>
        <w:t>Umfang und Dauer</w:t>
      </w:r>
    </w:p>
    <w:p w14:paraId="79EC51CE" w14:textId="77777777" w:rsidR="00DF1108" w:rsidRPr="00792754" w:rsidRDefault="002D2AE6" w:rsidP="00BD3BAB">
      <w:pPr>
        <w:pStyle w:val="Abstand"/>
        <w:spacing w:before="60" w:after="0"/>
        <w:ind w:left="567" w:hanging="567"/>
        <w:rPr>
          <w:color w:val="000000" w:themeColor="text1"/>
        </w:rPr>
      </w:pPr>
      <w:r w:rsidRPr="00792754">
        <w:rPr>
          <w:color w:val="000000" w:themeColor="text1"/>
        </w:rPr>
        <w:t>§ 5</w:t>
      </w:r>
      <w:r w:rsidRPr="00792754">
        <w:rPr>
          <w:color w:val="000000" w:themeColor="text1"/>
        </w:rPr>
        <w:tab/>
        <w:t>Lehrveranstaltungsarten und Teilungszahlen</w:t>
      </w:r>
    </w:p>
    <w:p w14:paraId="7A0B46DD" w14:textId="77777777" w:rsidR="00DF1108" w:rsidRPr="00792754" w:rsidRDefault="002D2AE6" w:rsidP="00BD3BAB">
      <w:pPr>
        <w:pStyle w:val="Abstand"/>
        <w:spacing w:before="60" w:after="0"/>
        <w:ind w:left="567" w:hanging="567"/>
        <w:rPr>
          <w:color w:val="808080" w:themeColor="background1" w:themeShade="80"/>
        </w:rPr>
      </w:pPr>
      <w:r w:rsidRPr="00792754">
        <w:rPr>
          <w:color w:val="808080" w:themeColor="background1" w:themeShade="80"/>
        </w:rPr>
        <w:t>§ x</w:t>
      </w:r>
      <w:r w:rsidRPr="00792754">
        <w:rPr>
          <w:color w:val="808080" w:themeColor="background1" w:themeShade="80"/>
        </w:rPr>
        <w:tab/>
        <w:t>Sprache</w:t>
      </w:r>
    </w:p>
    <w:p w14:paraId="08FCA40F" w14:textId="47FED568" w:rsidR="00627231" w:rsidRPr="00792754" w:rsidRDefault="00627231" w:rsidP="00BD3BAB">
      <w:pPr>
        <w:pStyle w:val="Abstand"/>
        <w:spacing w:before="60" w:after="0"/>
        <w:ind w:left="567" w:hanging="567"/>
      </w:pPr>
      <w:r w:rsidRPr="00792754">
        <w:t xml:space="preserve">§ </w:t>
      </w:r>
      <w:r w:rsidR="00F8732E" w:rsidRPr="00792754">
        <w:t>6</w:t>
      </w:r>
      <w:r w:rsidRPr="00792754">
        <w:tab/>
        <w:t>Aufbau des Studiums</w:t>
      </w:r>
    </w:p>
    <w:p w14:paraId="29099D75" w14:textId="438E06D2" w:rsidR="00DF1108" w:rsidRPr="00792754" w:rsidRDefault="002D2AE6" w:rsidP="00BD3BAB">
      <w:pPr>
        <w:pStyle w:val="Abstand"/>
        <w:spacing w:before="60" w:after="0"/>
        <w:ind w:left="567" w:hanging="567"/>
        <w:rPr>
          <w:color w:val="000000" w:themeColor="text1"/>
        </w:rPr>
      </w:pPr>
      <w:r w:rsidRPr="00792754">
        <w:rPr>
          <w:color w:val="000000" w:themeColor="text1"/>
        </w:rPr>
        <w:t xml:space="preserve">§ </w:t>
      </w:r>
      <w:r w:rsidR="00F8732E" w:rsidRPr="00792754">
        <w:rPr>
          <w:color w:val="000000" w:themeColor="text1"/>
        </w:rPr>
        <w:t>7</w:t>
      </w:r>
      <w:r w:rsidRPr="00792754">
        <w:rPr>
          <w:color w:val="000000" w:themeColor="text1"/>
        </w:rPr>
        <w:tab/>
        <w:t>Pflicht</w:t>
      </w:r>
      <w:r w:rsidR="006335D5" w:rsidRPr="00792754">
        <w:rPr>
          <w:color w:val="000000" w:themeColor="text1"/>
        </w:rPr>
        <w:t xml:space="preserve">- </w:t>
      </w:r>
      <w:r w:rsidR="006335D5" w:rsidRPr="00792754">
        <w:rPr>
          <w:color w:val="808080" w:themeColor="background1" w:themeShade="80"/>
        </w:rPr>
        <w:t>und Wahl</w:t>
      </w:r>
      <w:r w:rsidRPr="00792754">
        <w:rPr>
          <w:color w:val="000000" w:themeColor="text1"/>
        </w:rPr>
        <w:t>module</w:t>
      </w:r>
    </w:p>
    <w:p w14:paraId="70EA66B2" w14:textId="6C6AED9E" w:rsidR="00DF1108" w:rsidRPr="00792754" w:rsidRDefault="002D2AE6" w:rsidP="00BD3BAB">
      <w:pPr>
        <w:pStyle w:val="Abstand"/>
        <w:spacing w:before="60" w:after="0"/>
        <w:ind w:left="567" w:hanging="567"/>
        <w:rPr>
          <w:color w:val="000000" w:themeColor="text1"/>
        </w:rPr>
      </w:pPr>
      <w:r w:rsidRPr="00792754">
        <w:rPr>
          <w:color w:val="000000" w:themeColor="text1"/>
        </w:rPr>
        <w:t>§ </w:t>
      </w:r>
      <w:r w:rsidR="00F8732E" w:rsidRPr="00792754">
        <w:rPr>
          <w:color w:val="000000" w:themeColor="text1"/>
        </w:rPr>
        <w:t>8</w:t>
      </w:r>
      <w:r w:rsidRPr="00792754">
        <w:rPr>
          <w:color w:val="000000" w:themeColor="text1"/>
        </w:rPr>
        <w:tab/>
        <w:t>Masterarbeit</w:t>
      </w:r>
    </w:p>
    <w:p w14:paraId="6B72A8A8" w14:textId="7DB16939" w:rsidR="00DF1108" w:rsidRPr="00792754" w:rsidRDefault="002D2AE6" w:rsidP="00BD3BAB">
      <w:pPr>
        <w:pStyle w:val="Abstand"/>
        <w:spacing w:before="60" w:after="0"/>
        <w:ind w:left="567" w:hanging="567"/>
        <w:rPr>
          <w:color w:val="000000" w:themeColor="text1"/>
        </w:rPr>
      </w:pPr>
      <w:r w:rsidRPr="00792754">
        <w:rPr>
          <w:color w:val="000000" w:themeColor="text1"/>
        </w:rPr>
        <w:t>§ </w:t>
      </w:r>
      <w:r w:rsidR="00F8732E" w:rsidRPr="00792754">
        <w:rPr>
          <w:color w:val="000000" w:themeColor="text1"/>
        </w:rPr>
        <w:t>9</w:t>
      </w:r>
      <w:r w:rsidRPr="00792754">
        <w:rPr>
          <w:color w:val="000000" w:themeColor="text1"/>
        </w:rPr>
        <w:tab/>
        <w:t>Prüfungsordnung</w:t>
      </w:r>
    </w:p>
    <w:p w14:paraId="28BD27C0" w14:textId="26498FA7" w:rsidR="00DF1108" w:rsidRPr="00792754" w:rsidRDefault="002D2AE6" w:rsidP="00BD3BAB">
      <w:pPr>
        <w:pStyle w:val="Abstand"/>
        <w:spacing w:before="60" w:after="0"/>
        <w:ind w:left="567" w:hanging="567"/>
        <w:rPr>
          <w:color w:val="000000" w:themeColor="text1"/>
        </w:rPr>
      </w:pPr>
      <w:r w:rsidRPr="00792754">
        <w:rPr>
          <w:color w:val="000000" w:themeColor="text1"/>
        </w:rPr>
        <w:t xml:space="preserve">§ </w:t>
      </w:r>
      <w:r w:rsidR="006E68A5" w:rsidRPr="00792754">
        <w:rPr>
          <w:color w:val="000000" w:themeColor="text1"/>
        </w:rPr>
        <w:t>1</w:t>
      </w:r>
      <w:r w:rsidR="00F8732E" w:rsidRPr="00792754">
        <w:rPr>
          <w:color w:val="000000" w:themeColor="text1"/>
        </w:rPr>
        <w:t>0</w:t>
      </w:r>
      <w:r w:rsidRPr="00792754">
        <w:rPr>
          <w:color w:val="000000" w:themeColor="text1"/>
        </w:rPr>
        <w:tab/>
        <w:t>Akademischer Grad</w:t>
      </w:r>
    </w:p>
    <w:p w14:paraId="7BAAA7D2" w14:textId="22ED7CA3" w:rsidR="00DF1108" w:rsidRPr="00792754" w:rsidRDefault="002D2AE6" w:rsidP="00BD3BAB">
      <w:pPr>
        <w:pStyle w:val="Abstand"/>
        <w:spacing w:before="60" w:after="0"/>
        <w:ind w:left="567" w:hanging="567"/>
        <w:rPr>
          <w:color w:val="000000" w:themeColor="text1"/>
        </w:rPr>
      </w:pPr>
      <w:r w:rsidRPr="00792754">
        <w:rPr>
          <w:color w:val="000000" w:themeColor="text1"/>
        </w:rPr>
        <w:t>§ 1</w:t>
      </w:r>
      <w:r w:rsidR="00F8732E" w:rsidRPr="00792754">
        <w:rPr>
          <w:color w:val="000000" w:themeColor="text1"/>
        </w:rPr>
        <w:t>1</w:t>
      </w:r>
      <w:r w:rsidRPr="00792754">
        <w:rPr>
          <w:color w:val="000000" w:themeColor="text1"/>
        </w:rPr>
        <w:tab/>
        <w:t>Inkrafttreten</w:t>
      </w:r>
    </w:p>
    <w:p w14:paraId="5CF51088" w14:textId="44291D23" w:rsidR="00DF1108" w:rsidRPr="00792754" w:rsidRDefault="002D2AE6" w:rsidP="00BD3BAB">
      <w:pPr>
        <w:pStyle w:val="Abstand"/>
        <w:spacing w:before="60" w:after="0"/>
        <w:ind w:left="567" w:hanging="567"/>
        <w:rPr>
          <w:color w:val="808080" w:themeColor="background1" w:themeShade="80"/>
        </w:rPr>
      </w:pPr>
      <w:r w:rsidRPr="00792754">
        <w:rPr>
          <w:color w:val="808080" w:themeColor="background1" w:themeShade="80"/>
        </w:rPr>
        <w:t>§ 1</w:t>
      </w:r>
      <w:r w:rsidR="00F8732E" w:rsidRPr="00792754">
        <w:rPr>
          <w:color w:val="808080" w:themeColor="background1" w:themeShade="80"/>
        </w:rPr>
        <w:t>2</w:t>
      </w:r>
      <w:r w:rsidRPr="00792754">
        <w:rPr>
          <w:color w:val="808080" w:themeColor="background1" w:themeShade="80"/>
        </w:rPr>
        <w:tab/>
        <w:t>Übergangsbestimmungen</w:t>
      </w:r>
    </w:p>
    <w:p w14:paraId="40882B51" w14:textId="2ED90648" w:rsidR="00792754" w:rsidRDefault="00792754" w:rsidP="00BD3BAB">
      <w:pPr>
        <w:spacing w:before="60"/>
        <w:rPr>
          <w:rFonts w:ascii="Times New Roman" w:eastAsia="Times New Roman" w:hAnsi="Times New Roman" w:cs="Times New Roman"/>
          <w:b/>
          <w:bCs/>
          <w:color w:val="000000"/>
          <w:lang w:eastAsia="de-AT"/>
        </w:rPr>
      </w:pPr>
      <w:r>
        <w:rPr>
          <w:rFonts w:ascii="Times New Roman" w:eastAsia="Times New Roman" w:hAnsi="Times New Roman" w:cs="Times New Roman"/>
          <w:b/>
          <w:bCs/>
          <w:color w:val="000000"/>
          <w:lang w:eastAsia="de-AT"/>
        </w:rPr>
        <w:br w:type="page"/>
      </w:r>
    </w:p>
    <w:p w14:paraId="6940B930" w14:textId="77777777" w:rsidR="00DF1108" w:rsidRPr="00792754" w:rsidRDefault="002D2AE6" w:rsidP="00BD3BAB">
      <w:p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b/>
          <w:bCs/>
          <w:color w:val="000000"/>
          <w:lang w:eastAsia="de-AT"/>
        </w:rPr>
        <w:lastRenderedPageBreak/>
        <w:t>§ 1</w:t>
      </w:r>
      <w:r w:rsidRPr="00792754">
        <w:rPr>
          <w:rFonts w:ascii="Times New Roman" w:eastAsia="Times New Roman" w:hAnsi="Times New Roman" w:cs="Times New Roman"/>
          <w:b/>
          <w:bCs/>
          <w:color w:val="000000"/>
          <w:lang w:eastAsia="de-AT"/>
        </w:rPr>
        <w:tab/>
        <w:t>Zuordnung des Studiums</w:t>
      </w:r>
    </w:p>
    <w:p w14:paraId="730D64D7" w14:textId="6CE1E311" w:rsidR="00DF1108" w:rsidRPr="00792754" w:rsidRDefault="002D2AE6" w:rsidP="00BD3BAB">
      <w:pPr>
        <w:spacing w:before="60" w:after="0" w:line="240" w:lineRule="auto"/>
        <w:jc w:val="both"/>
        <w:rPr>
          <w:rFonts w:ascii="Times New Roman" w:eastAsia="Times New Roman" w:hAnsi="Times New Roman" w:cs="Times New Roman"/>
          <w:lang w:eastAsia="de-AT"/>
        </w:rPr>
      </w:pPr>
      <w:r w:rsidRPr="00792754">
        <w:rPr>
          <w:rFonts w:ascii="Times New Roman" w:eastAsia="Times New Roman" w:hAnsi="Times New Roman" w:cs="Times New Roman"/>
          <w:color w:val="000000"/>
          <w:lang w:eastAsia="de-AT"/>
        </w:rPr>
        <w:t xml:space="preserve">Das </w:t>
      </w:r>
      <w:r w:rsidR="00AE7A12" w:rsidRPr="00792754">
        <w:rPr>
          <w:rFonts w:ascii="Times New Roman" w:eastAsia="Times New Roman" w:hAnsi="Times New Roman" w:cs="Times New Roman"/>
          <w:color w:val="000000"/>
          <w:lang w:eastAsia="de-AT"/>
        </w:rPr>
        <w:t xml:space="preserve">außerordentliche </w:t>
      </w:r>
      <w:r w:rsidRPr="00792754">
        <w:rPr>
          <w:rFonts w:ascii="Times New Roman" w:eastAsia="Times New Roman" w:hAnsi="Times New Roman" w:cs="Times New Roman"/>
          <w:lang w:eastAsia="de-AT"/>
        </w:rPr>
        <w:t xml:space="preserve">Masterstudium </w:t>
      </w:r>
      <w:r w:rsidRPr="00792754">
        <w:rPr>
          <w:rFonts w:ascii="Times New Roman" w:eastAsia="Times New Roman" w:hAnsi="Times New Roman" w:cs="Times New Roman"/>
          <w:color w:val="808080" w:themeColor="background1" w:themeShade="80"/>
          <w:lang w:eastAsia="de-AT"/>
        </w:rPr>
        <w:t xml:space="preserve">xxx </w:t>
      </w:r>
      <w:r w:rsidRPr="00792754">
        <w:rPr>
          <w:rFonts w:ascii="Times New Roman" w:eastAsia="Times New Roman" w:hAnsi="Times New Roman" w:cs="Times New Roman"/>
          <w:lang w:eastAsia="de-AT"/>
        </w:rPr>
        <w:t xml:space="preserve">ist gemäß § 54 Abs. 1 Universitätsgesetz 2002 – UG der Gruppe der </w:t>
      </w:r>
      <w:r w:rsidRPr="00792754">
        <w:rPr>
          <w:rFonts w:ascii="Times New Roman" w:eastAsia="Times New Roman" w:hAnsi="Times New Roman" w:cs="Times New Roman"/>
          <w:color w:val="808080" w:themeColor="background1" w:themeShade="80"/>
          <w:lang w:eastAsia="de-AT"/>
        </w:rPr>
        <w:t>xx</w:t>
      </w:r>
      <w:r w:rsidRPr="00792754">
        <w:rPr>
          <w:rFonts w:ascii="Times New Roman" w:eastAsia="Times New Roman" w:hAnsi="Times New Roman" w:cs="Times New Roman"/>
          <w:lang w:eastAsia="de-AT"/>
        </w:rPr>
        <w:t>-wissenschaftlichen Studien zugeordnet.</w:t>
      </w:r>
    </w:p>
    <w:p w14:paraId="63E2765A" w14:textId="77777777" w:rsidR="00DF1108" w:rsidRPr="00792754" w:rsidRDefault="00DF1108" w:rsidP="00BD3BAB">
      <w:pPr>
        <w:spacing w:before="60" w:after="0" w:line="240" w:lineRule="auto"/>
        <w:jc w:val="both"/>
        <w:rPr>
          <w:rFonts w:ascii="Times New Roman" w:eastAsia="Times New Roman" w:hAnsi="Times New Roman" w:cs="Times New Roman"/>
          <w:lang w:eastAsia="de-AT"/>
        </w:rPr>
      </w:pPr>
    </w:p>
    <w:p w14:paraId="2123BD07" w14:textId="4145D26A" w:rsidR="00DF1108" w:rsidRPr="00792754" w:rsidRDefault="002D2AE6" w:rsidP="00BD3BAB">
      <w:pPr>
        <w:spacing w:before="60" w:after="0" w:line="240" w:lineRule="auto"/>
        <w:ind w:left="567" w:hanging="567"/>
        <w:jc w:val="both"/>
        <w:rPr>
          <w:rFonts w:ascii="Times New Roman" w:eastAsia="Times New Roman" w:hAnsi="Times New Roman" w:cs="Times New Roman"/>
          <w:lang w:eastAsia="de-AT"/>
        </w:rPr>
      </w:pPr>
      <w:bookmarkStart w:id="1" w:name="_Hlk109380735"/>
      <w:r w:rsidRPr="00792754">
        <w:rPr>
          <w:rFonts w:ascii="Times New Roman" w:eastAsia="Times New Roman" w:hAnsi="Times New Roman" w:cs="Times New Roman"/>
          <w:b/>
          <w:bCs/>
          <w:color w:val="000000"/>
          <w:lang w:eastAsia="de-AT"/>
        </w:rPr>
        <w:t xml:space="preserve">§ </w:t>
      </w:r>
      <w:r w:rsidR="0018512A">
        <w:rPr>
          <w:rFonts w:ascii="Times New Roman" w:eastAsia="Times New Roman" w:hAnsi="Times New Roman" w:cs="Times New Roman"/>
          <w:b/>
          <w:bCs/>
          <w:color w:val="000000"/>
          <w:lang w:eastAsia="de-AT"/>
        </w:rPr>
        <w:t>2</w:t>
      </w:r>
      <w:r w:rsidRPr="00792754">
        <w:rPr>
          <w:rFonts w:ascii="Times New Roman" w:eastAsia="Times New Roman" w:hAnsi="Times New Roman" w:cs="Times New Roman"/>
          <w:b/>
          <w:bCs/>
          <w:color w:val="000000"/>
          <w:lang w:eastAsia="de-AT"/>
        </w:rPr>
        <w:tab/>
        <w:t>Zulassung</w:t>
      </w:r>
    </w:p>
    <w:p w14:paraId="375729A1" w14:textId="39692739" w:rsidR="00594CDE" w:rsidRPr="00792754" w:rsidRDefault="002D2AE6" w:rsidP="00463B18">
      <w:pPr>
        <w:pStyle w:val="Listenabsatz"/>
        <w:numPr>
          <w:ilvl w:val="0"/>
          <w:numId w:val="8"/>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Die Zulassung zum </w:t>
      </w:r>
      <w:r w:rsidR="00AE7A12" w:rsidRPr="00792754">
        <w:rPr>
          <w:rFonts w:ascii="Times New Roman" w:eastAsia="Times New Roman" w:hAnsi="Times New Roman" w:cs="Times New Roman"/>
          <w:lang w:eastAsia="de-AT"/>
        </w:rPr>
        <w:t xml:space="preserve">außerordentlichen </w:t>
      </w:r>
      <w:r w:rsidRPr="00792754">
        <w:rPr>
          <w:rFonts w:ascii="Times New Roman" w:eastAsia="Times New Roman" w:hAnsi="Times New Roman" w:cs="Times New Roman"/>
          <w:lang w:eastAsia="de-AT"/>
        </w:rPr>
        <w:t xml:space="preserve">Masterstudium xxx setzt </w:t>
      </w:r>
    </w:p>
    <w:p w14:paraId="73178C15" w14:textId="428FE846" w:rsidR="00DF1108" w:rsidRPr="00792754" w:rsidRDefault="002D2AE6" w:rsidP="00463B18">
      <w:pPr>
        <w:pStyle w:val="Listenabsatz"/>
        <w:numPr>
          <w:ilvl w:val="1"/>
          <w:numId w:val="8"/>
        </w:numPr>
        <w:spacing w:before="60" w:after="0" w:line="240" w:lineRule="auto"/>
        <w:ind w:left="851" w:hanging="284"/>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den Abschluss eines fachlich infrage kommenden Bachelorstudiums, eines fachl</w:t>
      </w:r>
      <w:r w:rsidR="005E7586" w:rsidRPr="00792754">
        <w:rPr>
          <w:rFonts w:ascii="Times New Roman" w:eastAsia="Times New Roman" w:hAnsi="Times New Roman" w:cs="Times New Roman"/>
          <w:lang w:eastAsia="de-AT"/>
        </w:rPr>
        <w:t>i</w:t>
      </w:r>
      <w:r w:rsidRPr="00792754">
        <w:rPr>
          <w:rFonts w:ascii="Times New Roman" w:eastAsia="Times New Roman" w:hAnsi="Times New Roman" w:cs="Times New Roman"/>
          <w:lang w:eastAsia="de-AT"/>
        </w:rPr>
        <w:t>ch infrage kommenden Fachhochschul-Bachelorstudienganges oder eines anderen Studiums an einer anerkannten inländischen oder ausländischen postsekundären Bildungseinrichtung voraus, welches sich vom/von den fachlich infrage kommenden Bachelorstudium/Bachelorstudien gemäß Abs. 2 nicht wesentlich unterscheidet</w:t>
      </w:r>
      <w:r w:rsidR="00AD4106" w:rsidRPr="00792754">
        <w:rPr>
          <w:rFonts w:ascii="Times New Roman" w:eastAsia="Times New Roman" w:hAnsi="Times New Roman" w:cs="Times New Roman"/>
          <w:lang w:eastAsia="de-AT"/>
        </w:rPr>
        <w:t xml:space="preserve"> und</w:t>
      </w:r>
    </w:p>
    <w:p w14:paraId="54EF9834" w14:textId="7EFA3355" w:rsidR="00594CDE" w:rsidRPr="00792754" w:rsidRDefault="00594CDE" w:rsidP="00463B18">
      <w:pPr>
        <w:pStyle w:val="Listenabsatz"/>
        <w:numPr>
          <w:ilvl w:val="1"/>
          <w:numId w:val="8"/>
        </w:numPr>
        <w:spacing w:before="60" w:after="0" w:line="240" w:lineRule="auto"/>
        <w:ind w:left="851" w:hanging="284"/>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eine fachlich relevante Berufserfahrung von mindestens </w:t>
      </w:r>
      <w:r w:rsidRPr="00792754">
        <w:rPr>
          <w:rFonts w:ascii="Times New Roman" w:eastAsia="Times New Roman" w:hAnsi="Times New Roman" w:cs="Times New Roman"/>
          <w:i/>
          <w:iCs/>
          <w:lang w:eastAsia="de-AT"/>
        </w:rPr>
        <w:t>xxx (</w:t>
      </w:r>
      <w:r w:rsidR="00AD4106" w:rsidRPr="00792754">
        <w:rPr>
          <w:rFonts w:ascii="Times New Roman" w:eastAsia="Times New Roman" w:hAnsi="Times New Roman" w:cs="Times New Roman"/>
          <w:i/>
          <w:iCs/>
          <w:lang w:eastAsia="de-AT"/>
        </w:rPr>
        <w:t xml:space="preserve">Vorgabe: </w:t>
      </w:r>
      <w:r w:rsidRPr="00792754">
        <w:rPr>
          <w:rFonts w:ascii="Times New Roman" w:eastAsia="Times New Roman" w:hAnsi="Times New Roman" w:cs="Times New Roman"/>
          <w:i/>
          <w:iCs/>
          <w:lang w:eastAsia="de-AT"/>
        </w:rPr>
        <w:t>mehrjährig)</w:t>
      </w:r>
      <w:r w:rsidRPr="00792754">
        <w:rPr>
          <w:rFonts w:ascii="Times New Roman" w:eastAsia="Times New Roman" w:hAnsi="Times New Roman" w:cs="Times New Roman"/>
          <w:lang w:eastAsia="de-AT"/>
        </w:rPr>
        <w:t xml:space="preserve"> Jahren voraus.</w:t>
      </w:r>
    </w:p>
    <w:p w14:paraId="6965F9F6" w14:textId="121297CB" w:rsidR="00DF1108" w:rsidRPr="00792754" w:rsidRDefault="002D2AE6" w:rsidP="00463B18">
      <w:pPr>
        <w:pStyle w:val="Listenabsatz"/>
        <w:numPr>
          <w:ilvl w:val="0"/>
          <w:numId w:val="8"/>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Jedenfalls als fachlich infrage kommendes Studium gilt das Bachelorstudium xxx an der Universität Innsbruck. Über das Vorliegen eines anderen fachlich infrage kommenden Studiums entscheidet das Rektorat gemäß § 64 Abs. 3 UG.</w:t>
      </w:r>
    </w:p>
    <w:p w14:paraId="01CA65F6" w14:textId="442D52C9" w:rsidR="00594CDE" w:rsidRPr="00792754" w:rsidRDefault="00594CDE" w:rsidP="00463B18">
      <w:pPr>
        <w:pStyle w:val="Listenabsatz"/>
        <w:numPr>
          <w:ilvl w:val="0"/>
          <w:numId w:val="8"/>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Jedenfalls als fachlich relevante Berufserfahrung gilt eine Tätigkeit in…</w:t>
      </w:r>
    </w:p>
    <w:p w14:paraId="083347C9" w14:textId="40CEE4B6" w:rsidR="00DF1108" w:rsidRPr="00792754" w:rsidRDefault="002D2AE6" w:rsidP="00463B18">
      <w:pPr>
        <w:pStyle w:val="Listenabsatz"/>
        <w:numPr>
          <w:ilvl w:val="0"/>
          <w:numId w:val="8"/>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Zum Ausgleich wesentlicher fachlicher Unterschiede können Ergänzungsprüfungen im </w:t>
      </w:r>
      <w:r w:rsidR="00220D13" w:rsidRPr="00792754">
        <w:rPr>
          <w:rFonts w:ascii="Times New Roman" w:eastAsia="Times New Roman" w:hAnsi="Times New Roman" w:cs="Times New Roman"/>
          <w:lang w:eastAsia="de-AT"/>
        </w:rPr>
        <w:t>Umfang</w:t>
      </w:r>
      <w:r w:rsidRPr="00792754">
        <w:rPr>
          <w:rFonts w:ascii="Times New Roman" w:eastAsia="Times New Roman" w:hAnsi="Times New Roman" w:cs="Times New Roman"/>
          <w:lang w:eastAsia="de-AT"/>
        </w:rPr>
        <w:t xml:space="preserve"> von maximal 30 ECTS-Anrechnungspunkte (im Folgenden: ECTS-AP) vorgeschrieben werden, die bis zum Ende des zweiten Semesters des </w:t>
      </w:r>
      <w:r w:rsidR="00802C40" w:rsidRPr="00792754">
        <w:rPr>
          <w:rFonts w:ascii="Times New Roman" w:eastAsia="Times New Roman" w:hAnsi="Times New Roman" w:cs="Times New Roman"/>
          <w:lang w:eastAsia="de-AT"/>
        </w:rPr>
        <w:t xml:space="preserve">außerordentlichen </w:t>
      </w:r>
      <w:r w:rsidRPr="00792754">
        <w:rPr>
          <w:rFonts w:ascii="Times New Roman" w:eastAsia="Times New Roman" w:hAnsi="Times New Roman" w:cs="Times New Roman"/>
          <w:lang w:eastAsia="de-AT"/>
        </w:rPr>
        <w:t>Masterstudiums abzulegen sind.</w:t>
      </w:r>
    </w:p>
    <w:p w14:paraId="32558F56" w14:textId="3D78B593" w:rsidR="00DF1108" w:rsidRPr="00792754" w:rsidRDefault="002D2AE6" w:rsidP="00463B18">
      <w:pPr>
        <w:pStyle w:val="Listenabsatz"/>
        <w:numPr>
          <w:ilvl w:val="0"/>
          <w:numId w:val="8"/>
        </w:numPr>
        <w:spacing w:before="60" w:after="0" w:line="240" w:lineRule="auto"/>
        <w:ind w:left="567" w:hanging="567"/>
        <w:jc w:val="both"/>
        <w:rPr>
          <w:rFonts w:ascii="Times New Roman" w:eastAsia="Times New Roman" w:hAnsi="Times New Roman" w:cs="Times New Roman"/>
          <w:color w:val="808080" w:themeColor="background1" w:themeShade="80"/>
          <w:lang w:eastAsia="de-AT"/>
        </w:rPr>
      </w:pPr>
      <w:r w:rsidRPr="00792754">
        <w:rPr>
          <w:rFonts w:ascii="Times New Roman" w:eastAsia="Times New Roman" w:hAnsi="Times New Roman" w:cs="Times New Roman"/>
          <w:color w:val="808080" w:themeColor="background1" w:themeShade="80"/>
          <w:lang w:eastAsia="de-AT"/>
        </w:rPr>
        <w:t xml:space="preserve">Es gelten zudem die folgenden qualitativen Zulassungsbedingungen gemäß § 63a Abs. 1 UG: </w:t>
      </w:r>
    </w:p>
    <w:p w14:paraId="17689B41" w14:textId="0BAFA29B" w:rsidR="00DF1108" w:rsidRPr="00792754" w:rsidRDefault="002D2AE6" w:rsidP="00463B18">
      <w:pPr>
        <w:pStyle w:val="Listenabsatz"/>
        <w:numPr>
          <w:ilvl w:val="0"/>
          <w:numId w:val="11"/>
        </w:numPr>
        <w:spacing w:before="60" w:after="0" w:line="240" w:lineRule="auto"/>
        <w:ind w:left="851" w:hanging="284"/>
        <w:jc w:val="both"/>
        <w:rPr>
          <w:rFonts w:ascii="Times New Roman" w:eastAsia="Times New Roman" w:hAnsi="Times New Roman" w:cs="Times New Roman"/>
          <w:color w:val="808080" w:themeColor="background1" w:themeShade="80"/>
          <w:lang w:eastAsia="de-AT"/>
        </w:rPr>
      </w:pPr>
      <w:r w:rsidRPr="00792754">
        <w:rPr>
          <w:rFonts w:ascii="Times New Roman" w:eastAsia="Times New Roman" w:hAnsi="Times New Roman" w:cs="Times New Roman"/>
          <w:color w:val="808080" w:themeColor="background1" w:themeShade="80"/>
          <w:lang w:eastAsia="de-AT"/>
        </w:rPr>
        <w:t>xx ECTS-AP im Bereich [</w:t>
      </w:r>
      <w:r w:rsidRPr="00792754">
        <w:rPr>
          <w:rFonts w:ascii="Times New Roman" w:eastAsia="Times New Roman" w:hAnsi="Times New Roman" w:cs="Times New Roman"/>
          <w:i/>
          <w:iCs/>
          <w:color w:val="808080" w:themeColor="background1" w:themeShade="80"/>
          <w:lang w:eastAsia="de-AT"/>
        </w:rPr>
        <w:t>Fach</w:t>
      </w:r>
      <w:r w:rsidRPr="00792754">
        <w:rPr>
          <w:rFonts w:ascii="Times New Roman" w:eastAsia="Times New Roman" w:hAnsi="Times New Roman" w:cs="Times New Roman"/>
          <w:color w:val="808080" w:themeColor="background1" w:themeShade="80"/>
          <w:lang w:eastAsia="de-AT"/>
        </w:rPr>
        <w:t>].</w:t>
      </w:r>
    </w:p>
    <w:p w14:paraId="21921885" w14:textId="648DDBB6" w:rsidR="00594CDE" w:rsidRPr="00792754" w:rsidRDefault="00594CDE" w:rsidP="00463B18">
      <w:pPr>
        <w:pStyle w:val="Listenabsatz"/>
        <w:numPr>
          <w:ilvl w:val="0"/>
          <w:numId w:val="8"/>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Die Auswahl der Personen erfolgt insbesondere unter dem Aspekt der fachlichen Eignung durch die Lehrgangsleitung. Bewerben sich mehr als </w:t>
      </w:r>
      <w:r w:rsidRPr="00792754">
        <w:rPr>
          <w:rFonts w:ascii="Times New Roman" w:eastAsia="Times New Roman" w:hAnsi="Times New Roman" w:cs="Times New Roman"/>
          <w:color w:val="808080" w:themeColor="background1" w:themeShade="80"/>
          <w:lang w:eastAsia="de-AT"/>
        </w:rPr>
        <w:t xml:space="preserve">xx </w:t>
      </w:r>
      <w:r w:rsidRPr="00792754">
        <w:rPr>
          <w:rFonts w:ascii="Times New Roman" w:eastAsia="Times New Roman" w:hAnsi="Times New Roman" w:cs="Times New Roman"/>
          <w:lang w:eastAsia="de-AT"/>
        </w:rPr>
        <w:t>Personen, erfolgt eine Vorauswahl der zuzulassenden Bewerberinnen und Bewerber nach objektiven Kriterien, insbesondere nach Vorbildung, Motivation, einschlägiger Berufspraxis und ausgewogener Zusammensetzung der Gruppe der Teilnehmerinnen und Teilnehmern nach Berufsgruppen und absolvierten Studien.</w:t>
      </w:r>
    </w:p>
    <w:p w14:paraId="6BFDCD54" w14:textId="30158E7F" w:rsidR="00594CDE" w:rsidRPr="00792754" w:rsidRDefault="00594CDE" w:rsidP="00463B18">
      <w:pPr>
        <w:pStyle w:val="Listenabsatz"/>
        <w:numPr>
          <w:ilvl w:val="0"/>
          <w:numId w:val="8"/>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Teilnehmerinnen und Teilnehmer, die in das außerordentliche Masterstudium aufgenommen sind und den Lehrgangsbeitrag entrichtet haben, werden vom Rektorat als außerordentliche Studierende an der Universität Innsbruck zugelassen.</w:t>
      </w:r>
    </w:p>
    <w:bookmarkEnd w:id="1"/>
    <w:p w14:paraId="2318CB41" w14:textId="2EA612DC" w:rsidR="00DF1108" w:rsidRDefault="00DF1108" w:rsidP="00BD3BAB">
      <w:pPr>
        <w:spacing w:before="60" w:after="0" w:line="240" w:lineRule="auto"/>
        <w:ind w:left="567" w:hanging="567"/>
        <w:jc w:val="both"/>
        <w:rPr>
          <w:rFonts w:ascii="Times New Roman" w:eastAsia="Times New Roman" w:hAnsi="Times New Roman" w:cs="Times New Roman"/>
          <w:lang w:eastAsia="de-AT"/>
        </w:rPr>
      </w:pPr>
    </w:p>
    <w:p w14:paraId="24F9CB0F" w14:textId="1F2E91A3" w:rsidR="0018512A" w:rsidRPr="00792754" w:rsidRDefault="0018512A" w:rsidP="0018512A">
      <w:p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b/>
          <w:bCs/>
          <w:color w:val="000000"/>
          <w:lang w:eastAsia="de-AT"/>
        </w:rPr>
        <w:t xml:space="preserve">§ </w:t>
      </w:r>
      <w:r>
        <w:rPr>
          <w:rFonts w:ascii="Times New Roman" w:eastAsia="Times New Roman" w:hAnsi="Times New Roman" w:cs="Times New Roman"/>
          <w:b/>
          <w:bCs/>
          <w:color w:val="000000"/>
          <w:lang w:eastAsia="de-AT"/>
        </w:rPr>
        <w:t>3</w:t>
      </w:r>
      <w:r w:rsidRPr="00792754">
        <w:rPr>
          <w:rFonts w:ascii="Times New Roman" w:eastAsia="Times New Roman" w:hAnsi="Times New Roman" w:cs="Times New Roman"/>
          <w:b/>
          <w:bCs/>
          <w:color w:val="000000"/>
          <w:lang w:eastAsia="de-AT"/>
        </w:rPr>
        <w:tab/>
        <w:t xml:space="preserve">Qualifikationsprofil </w:t>
      </w:r>
    </w:p>
    <w:p w14:paraId="1DEFB6A6" w14:textId="77777777" w:rsidR="0018512A" w:rsidRPr="00792754" w:rsidRDefault="0018512A" w:rsidP="0018512A">
      <w:pPr>
        <w:pStyle w:val="PARAAbsAufzhlungmN0"/>
        <w:numPr>
          <w:ilvl w:val="0"/>
          <w:numId w:val="2"/>
        </w:numPr>
        <w:tabs>
          <w:tab w:val="clear" w:pos="539"/>
          <w:tab w:val="clear" w:pos="1145"/>
        </w:tabs>
        <w:spacing w:before="60"/>
        <w:ind w:left="567" w:hanging="567"/>
      </w:pPr>
      <w:r w:rsidRPr="00792754">
        <w:t>Fachliche Qualifikationen</w:t>
      </w:r>
    </w:p>
    <w:p w14:paraId="103ED1A1" w14:textId="77777777" w:rsidR="0018512A" w:rsidRPr="00792754" w:rsidRDefault="0018512A" w:rsidP="0018512A">
      <w:pPr>
        <w:pStyle w:val="PARAAbsAufzhlungmN0"/>
        <w:numPr>
          <w:ilvl w:val="0"/>
          <w:numId w:val="7"/>
        </w:numPr>
        <w:tabs>
          <w:tab w:val="clear" w:pos="1078"/>
          <w:tab w:val="clear" w:pos="1145"/>
        </w:tabs>
        <w:spacing w:before="60"/>
        <w:ind w:left="851" w:hanging="284"/>
        <w:rPr>
          <w:color w:val="808080" w:themeColor="background1" w:themeShade="80"/>
        </w:rPr>
      </w:pPr>
      <w:r w:rsidRPr="00792754">
        <w:rPr>
          <w:color w:val="808080" w:themeColor="background1" w:themeShade="80"/>
        </w:rPr>
        <w:t xml:space="preserve">Das </w:t>
      </w:r>
      <w:bookmarkStart w:id="2" w:name="_Hlk216256586"/>
      <w:r w:rsidRPr="00792754">
        <w:rPr>
          <w:color w:val="808080" w:themeColor="background1" w:themeShade="80"/>
        </w:rPr>
        <w:t xml:space="preserve">außerordentliche </w:t>
      </w:r>
      <w:bookmarkEnd w:id="2"/>
      <w:r w:rsidRPr="00792754">
        <w:rPr>
          <w:color w:val="808080" w:themeColor="background1" w:themeShade="80"/>
        </w:rPr>
        <w:t>Masterstudium xxx dient der vertieften […].</w:t>
      </w:r>
    </w:p>
    <w:p w14:paraId="54FCC05D" w14:textId="77777777" w:rsidR="0018512A" w:rsidRPr="00792754" w:rsidRDefault="0018512A" w:rsidP="0018512A">
      <w:pPr>
        <w:pStyle w:val="PARAAbsAufzhlungmN0"/>
        <w:numPr>
          <w:ilvl w:val="0"/>
          <w:numId w:val="7"/>
        </w:numPr>
        <w:tabs>
          <w:tab w:val="clear" w:pos="1078"/>
          <w:tab w:val="clear" w:pos="1145"/>
        </w:tabs>
        <w:spacing w:before="60"/>
        <w:ind w:left="851" w:hanging="284"/>
        <w:rPr>
          <w:color w:val="808080" w:themeColor="background1" w:themeShade="80"/>
        </w:rPr>
      </w:pPr>
      <w:r w:rsidRPr="00792754">
        <w:rPr>
          <w:color w:val="808080" w:themeColor="background1" w:themeShade="80"/>
        </w:rPr>
        <w:t>Das Ziel des außerordentlichen Masterstudiums ist […].</w:t>
      </w:r>
    </w:p>
    <w:p w14:paraId="7F6C966F" w14:textId="77777777" w:rsidR="0018512A" w:rsidRPr="00792754" w:rsidRDefault="0018512A" w:rsidP="0018512A">
      <w:pPr>
        <w:pStyle w:val="PARAAbsAufzhlungmN0"/>
        <w:numPr>
          <w:ilvl w:val="0"/>
          <w:numId w:val="7"/>
        </w:numPr>
        <w:tabs>
          <w:tab w:val="clear" w:pos="1078"/>
          <w:tab w:val="clear" w:pos="1145"/>
        </w:tabs>
        <w:spacing w:before="60"/>
        <w:ind w:left="851" w:hanging="284"/>
        <w:rPr>
          <w:color w:val="808080" w:themeColor="background1" w:themeShade="80"/>
        </w:rPr>
      </w:pPr>
      <w:r w:rsidRPr="00792754">
        <w:rPr>
          <w:color w:val="808080" w:themeColor="background1" w:themeShade="80"/>
        </w:rPr>
        <w:t>Das außerordentliche Masterstudium fördert […]</w:t>
      </w:r>
    </w:p>
    <w:p w14:paraId="03D41AB0" w14:textId="77777777" w:rsidR="0018512A" w:rsidRPr="00792754" w:rsidRDefault="0018512A" w:rsidP="0018512A">
      <w:pPr>
        <w:pStyle w:val="PARAAbsAufzhlungmN0"/>
        <w:numPr>
          <w:ilvl w:val="0"/>
          <w:numId w:val="2"/>
        </w:numPr>
        <w:tabs>
          <w:tab w:val="clear" w:pos="539"/>
          <w:tab w:val="clear" w:pos="1145"/>
        </w:tabs>
        <w:spacing w:before="60"/>
        <w:ind w:left="567" w:hanging="567"/>
      </w:pPr>
      <w:r w:rsidRPr="00792754">
        <w:t xml:space="preserve">Allgemeine Qualifikationen </w:t>
      </w:r>
    </w:p>
    <w:p w14:paraId="7B1076E0" w14:textId="77777777" w:rsidR="0018512A" w:rsidRPr="00792754" w:rsidRDefault="0018512A" w:rsidP="0018512A">
      <w:pPr>
        <w:pStyle w:val="PARAAbsAufzhlungmN0"/>
        <w:numPr>
          <w:ilvl w:val="0"/>
          <w:numId w:val="7"/>
        </w:numPr>
        <w:tabs>
          <w:tab w:val="clear" w:pos="1078"/>
          <w:tab w:val="clear" w:pos="1145"/>
        </w:tabs>
        <w:spacing w:before="60"/>
        <w:ind w:left="851" w:hanging="284"/>
        <w:rPr>
          <w:color w:val="808080" w:themeColor="background1" w:themeShade="80"/>
        </w:rPr>
      </w:pPr>
      <w:r w:rsidRPr="00792754">
        <w:rPr>
          <w:color w:val="808080" w:themeColor="background1" w:themeShade="80"/>
        </w:rPr>
        <w:t>Neben fachlichen Fähigkeiten verfügen die Absolventinnen und Absolventen auch über vertiefte […].</w:t>
      </w:r>
    </w:p>
    <w:p w14:paraId="41AD5E45" w14:textId="77777777" w:rsidR="0018512A" w:rsidRPr="00792754" w:rsidRDefault="0018512A" w:rsidP="0018512A">
      <w:pPr>
        <w:pStyle w:val="PARAAbsAufzhlungmN0"/>
        <w:numPr>
          <w:ilvl w:val="0"/>
          <w:numId w:val="2"/>
        </w:numPr>
        <w:tabs>
          <w:tab w:val="clear" w:pos="539"/>
          <w:tab w:val="clear" w:pos="1145"/>
        </w:tabs>
        <w:spacing w:before="60"/>
        <w:ind w:left="567" w:hanging="567"/>
        <w:rPr>
          <w:color w:val="000000" w:themeColor="text1"/>
        </w:rPr>
      </w:pPr>
      <w:r w:rsidRPr="00792754">
        <w:t>Berufliche Qualifikationen</w:t>
      </w:r>
      <w:r w:rsidRPr="00792754">
        <w:rPr>
          <w:color w:val="000000" w:themeColor="text1"/>
        </w:rPr>
        <w:t xml:space="preserve"> </w:t>
      </w:r>
    </w:p>
    <w:p w14:paraId="33065050" w14:textId="77777777" w:rsidR="0018512A" w:rsidRPr="00792754" w:rsidRDefault="0018512A" w:rsidP="0018512A">
      <w:pPr>
        <w:pStyle w:val="PARAAbsAufzhlungmN0"/>
        <w:numPr>
          <w:ilvl w:val="0"/>
          <w:numId w:val="7"/>
        </w:numPr>
        <w:tabs>
          <w:tab w:val="clear" w:pos="1078"/>
          <w:tab w:val="clear" w:pos="1145"/>
        </w:tabs>
        <w:spacing w:before="60"/>
        <w:ind w:left="851" w:hanging="284"/>
        <w:rPr>
          <w:color w:val="808080" w:themeColor="background1" w:themeShade="80"/>
        </w:rPr>
      </w:pPr>
      <w:r w:rsidRPr="00792754">
        <w:rPr>
          <w:color w:val="808080" w:themeColor="background1" w:themeShade="80"/>
        </w:rPr>
        <w:t>Das außerordentliche Masterstudium xxx bereitet insbesondere auf […] vor.</w:t>
      </w:r>
    </w:p>
    <w:p w14:paraId="1443DF56" w14:textId="77777777" w:rsidR="0018512A" w:rsidRPr="00792754" w:rsidRDefault="0018512A" w:rsidP="0018512A">
      <w:pPr>
        <w:pStyle w:val="PARAAbsAufzhlungmN0"/>
        <w:numPr>
          <w:ilvl w:val="0"/>
          <w:numId w:val="7"/>
        </w:numPr>
        <w:tabs>
          <w:tab w:val="clear" w:pos="1078"/>
          <w:tab w:val="clear" w:pos="1145"/>
        </w:tabs>
        <w:spacing w:before="60"/>
        <w:ind w:left="851" w:hanging="284"/>
        <w:rPr>
          <w:color w:val="808080" w:themeColor="background1" w:themeShade="80"/>
        </w:rPr>
      </w:pPr>
      <w:r w:rsidRPr="00792754">
        <w:rPr>
          <w:color w:val="808080" w:themeColor="background1" w:themeShade="80"/>
        </w:rPr>
        <w:t>Das außerordentliche Masterstudium xxx ist Grundlage für ein darauf aufbauendes Doktoratsstudium/PhD-Studium xxx.</w:t>
      </w:r>
    </w:p>
    <w:p w14:paraId="0ADBAAA8" w14:textId="77777777" w:rsidR="0018512A" w:rsidRPr="00792754" w:rsidRDefault="0018512A" w:rsidP="0018512A">
      <w:pPr>
        <w:spacing w:before="60" w:after="0" w:line="240" w:lineRule="auto"/>
        <w:jc w:val="both"/>
        <w:rPr>
          <w:rFonts w:ascii="Times New Roman" w:eastAsia="Times New Roman" w:hAnsi="Times New Roman" w:cs="Times New Roman"/>
          <w:color w:val="808080" w:themeColor="background1" w:themeShade="80"/>
          <w:lang w:eastAsia="de-AT"/>
        </w:rPr>
      </w:pPr>
    </w:p>
    <w:p w14:paraId="093A50C3" w14:textId="77777777" w:rsidR="00DF1108" w:rsidRPr="00792754" w:rsidRDefault="002D2AE6" w:rsidP="00BD3BAB">
      <w:pPr>
        <w:spacing w:before="60" w:after="0" w:line="240" w:lineRule="auto"/>
        <w:ind w:left="567" w:hanging="567"/>
        <w:jc w:val="both"/>
        <w:rPr>
          <w:rFonts w:ascii="Times New Roman" w:eastAsia="Times New Roman" w:hAnsi="Times New Roman" w:cs="Times New Roman"/>
          <w:lang w:eastAsia="de-AT"/>
        </w:rPr>
      </w:pPr>
      <w:bookmarkStart w:id="3" w:name="_GoBack"/>
      <w:bookmarkEnd w:id="3"/>
      <w:r w:rsidRPr="00792754">
        <w:rPr>
          <w:rFonts w:ascii="Times New Roman" w:eastAsia="Times New Roman" w:hAnsi="Times New Roman" w:cs="Times New Roman"/>
          <w:b/>
          <w:bCs/>
          <w:color w:val="000000"/>
          <w:lang w:eastAsia="de-AT"/>
        </w:rPr>
        <w:t>§ 4</w:t>
      </w:r>
      <w:r w:rsidRPr="00792754">
        <w:rPr>
          <w:rFonts w:ascii="Times New Roman" w:eastAsia="Times New Roman" w:hAnsi="Times New Roman" w:cs="Times New Roman"/>
          <w:b/>
          <w:bCs/>
          <w:color w:val="000000"/>
          <w:lang w:eastAsia="de-AT"/>
        </w:rPr>
        <w:tab/>
        <w:t>Umfang und Dauer</w:t>
      </w:r>
    </w:p>
    <w:p w14:paraId="1D38FBA5" w14:textId="62AB47CD" w:rsidR="00DF1108" w:rsidRPr="00792754" w:rsidRDefault="002D2AE6" w:rsidP="00BD3BAB">
      <w:pPr>
        <w:spacing w:before="60" w:after="0" w:line="240" w:lineRule="auto"/>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Das </w:t>
      </w:r>
      <w:r w:rsidR="003C488A" w:rsidRPr="00792754">
        <w:rPr>
          <w:rFonts w:ascii="Times New Roman" w:eastAsia="Times New Roman" w:hAnsi="Times New Roman" w:cs="Times New Roman"/>
          <w:lang w:eastAsia="de-AT"/>
        </w:rPr>
        <w:t xml:space="preserve">außerordentliche </w:t>
      </w:r>
      <w:r w:rsidRPr="00792754">
        <w:rPr>
          <w:rFonts w:ascii="Times New Roman" w:eastAsia="Times New Roman" w:hAnsi="Times New Roman" w:cs="Times New Roman"/>
          <w:lang w:eastAsia="de-AT"/>
        </w:rPr>
        <w:t xml:space="preserve">Masterstudium </w:t>
      </w:r>
      <w:r w:rsidRPr="00792754">
        <w:rPr>
          <w:rFonts w:ascii="Times New Roman" w:eastAsia="Times New Roman" w:hAnsi="Times New Roman" w:cs="Times New Roman"/>
          <w:color w:val="808080" w:themeColor="background1" w:themeShade="80"/>
          <w:lang w:eastAsia="de-AT"/>
        </w:rPr>
        <w:t xml:space="preserve">xxx </w:t>
      </w:r>
      <w:r w:rsidRPr="00792754">
        <w:rPr>
          <w:rFonts w:ascii="Times New Roman" w:eastAsia="Times New Roman" w:hAnsi="Times New Roman" w:cs="Times New Roman"/>
          <w:lang w:eastAsia="de-AT"/>
        </w:rPr>
        <w:t xml:space="preserve">umfasst </w:t>
      </w:r>
      <w:r w:rsidR="003C488A" w:rsidRPr="00792754">
        <w:rPr>
          <w:rFonts w:ascii="Times New Roman" w:eastAsia="Times New Roman" w:hAnsi="Times New Roman" w:cs="Times New Roman"/>
          <w:color w:val="808080" w:themeColor="background1" w:themeShade="80"/>
          <w:lang w:eastAsia="de-AT"/>
        </w:rPr>
        <w:t>xx</w:t>
      </w:r>
      <w:r w:rsidR="006335D5" w:rsidRPr="00792754">
        <w:rPr>
          <w:rFonts w:ascii="Times New Roman" w:eastAsia="Times New Roman" w:hAnsi="Times New Roman" w:cs="Times New Roman"/>
          <w:color w:val="808080" w:themeColor="background1" w:themeShade="80"/>
          <w:lang w:eastAsia="de-AT"/>
        </w:rPr>
        <w:t xml:space="preserve"> (grundsätzlich </w:t>
      </w:r>
      <w:proofErr w:type="gramStart"/>
      <w:r w:rsidR="006335D5" w:rsidRPr="00792754">
        <w:rPr>
          <w:rFonts w:ascii="Times New Roman" w:eastAsia="Times New Roman" w:hAnsi="Times New Roman" w:cs="Times New Roman"/>
          <w:color w:val="808080" w:themeColor="background1" w:themeShade="80"/>
          <w:lang w:eastAsia="de-AT"/>
        </w:rPr>
        <w:t>120)*</w:t>
      </w:r>
      <w:proofErr w:type="gramEnd"/>
      <w:r w:rsidRPr="00792754">
        <w:rPr>
          <w:rFonts w:ascii="Times New Roman" w:eastAsia="Times New Roman" w:hAnsi="Times New Roman" w:cs="Times New Roman"/>
          <w:color w:val="808080" w:themeColor="background1" w:themeShade="80"/>
          <w:lang w:eastAsia="de-AT"/>
        </w:rPr>
        <w:t xml:space="preserve"> </w:t>
      </w:r>
      <w:r w:rsidRPr="00792754">
        <w:rPr>
          <w:rFonts w:ascii="Times New Roman" w:eastAsia="Times New Roman" w:hAnsi="Times New Roman" w:cs="Times New Roman"/>
          <w:lang w:eastAsia="de-AT"/>
        </w:rPr>
        <w:t xml:space="preserve">ECTS-AP; das entspricht </w:t>
      </w:r>
      <w:r w:rsidR="003C488A" w:rsidRPr="00792754">
        <w:rPr>
          <w:rFonts w:ascii="Times New Roman" w:eastAsia="Times New Roman" w:hAnsi="Times New Roman" w:cs="Times New Roman"/>
          <w:lang w:eastAsia="de-AT"/>
        </w:rPr>
        <w:t xml:space="preserve">bei berufsbegleitender Durchführung einer vorgesehenen Studiendauer von </w:t>
      </w:r>
      <w:r w:rsidR="003C488A" w:rsidRPr="00792754">
        <w:rPr>
          <w:rFonts w:ascii="Times New Roman" w:eastAsia="Times New Roman" w:hAnsi="Times New Roman" w:cs="Times New Roman"/>
          <w:color w:val="808080" w:themeColor="background1" w:themeShade="80"/>
          <w:lang w:eastAsia="de-AT"/>
        </w:rPr>
        <w:t xml:space="preserve">xx </w:t>
      </w:r>
      <w:r w:rsidR="003C488A" w:rsidRPr="00792754">
        <w:rPr>
          <w:rFonts w:ascii="Times New Roman" w:eastAsia="Times New Roman" w:hAnsi="Times New Roman" w:cs="Times New Roman"/>
          <w:lang w:eastAsia="de-AT"/>
        </w:rPr>
        <w:t>Semestern.</w:t>
      </w:r>
      <w:r w:rsidRPr="00792754">
        <w:rPr>
          <w:rFonts w:ascii="Times New Roman" w:eastAsia="Times New Roman" w:hAnsi="Times New Roman" w:cs="Times New Roman"/>
          <w:lang w:eastAsia="de-AT"/>
        </w:rPr>
        <w:t xml:space="preserve"> Ein ECTS-AP entspricht einer Arbeitsbelastung von 25 Stunden.</w:t>
      </w:r>
    </w:p>
    <w:p w14:paraId="5FEE6926" w14:textId="13036A6B" w:rsidR="00BD3BAB" w:rsidRDefault="006335D5" w:rsidP="00BD3BAB">
      <w:pPr>
        <w:spacing w:before="60" w:after="0" w:line="240" w:lineRule="auto"/>
        <w:jc w:val="both"/>
        <w:rPr>
          <w:rFonts w:ascii="Times New Roman" w:eastAsia="Times New Roman" w:hAnsi="Times New Roman" w:cs="Times New Roman"/>
          <w:i/>
          <w:lang w:eastAsia="de-AT"/>
        </w:rPr>
      </w:pPr>
      <w:r w:rsidRPr="00792754">
        <w:rPr>
          <w:rFonts w:ascii="Times New Roman" w:eastAsia="Times New Roman" w:hAnsi="Times New Roman" w:cs="Times New Roman"/>
          <w:i/>
          <w:lang w:eastAsia="de-AT"/>
        </w:rPr>
        <w:t xml:space="preserve">* herabsetzbar, sofern international mindestens 2 vergleichbare Studienprogramme </w:t>
      </w:r>
      <w:r w:rsidR="00627231" w:rsidRPr="00792754">
        <w:rPr>
          <w:rFonts w:ascii="Times New Roman" w:eastAsia="Times New Roman" w:hAnsi="Times New Roman" w:cs="Times New Roman"/>
          <w:i/>
          <w:lang w:eastAsia="de-AT"/>
        </w:rPr>
        <w:t>ebenfalls die Anzahl von 120</w:t>
      </w:r>
      <w:r w:rsidRPr="00792754">
        <w:rPr>
          <w:rFonts w:ascii="Times New Roman" w:eastAsia="Times New Roman" w:hAnsi="Times New Roman" w:cs="Times New Roman"/>
          <w:i/>
          <w:lang w:eastAsia="de-AT"/>
        </w:rPr>
        <w:t xml:space="preserve"> ECTS-AP</w:t>
      </w:r>
      <w:r w:rsidR="00627231" w:rsidRPr="00792754">
        <w:rPr>
          <w:rFonts w:ascii="Times New Roman" w:eastAsia="Times New Roman" w:hAnsi="Times New Roman" w:cs="Times New Roman"/>
          <w:i/>
          <w:lang w:eastAsia="de-AT"/>
        </w:rPr>
        <w:t xml:space="preserve"> unterschreiten. </w:t>
      </w:r>
      <w:r w:rsidRPr="00792754">
        <w:rPr>
          <w:rFonts w:ascii="Times New Roman" w:eastAsia="Times New Roman" w:hAnsi="Times New Roman" w:cs="Times New Roman"/>
          <w:i/>
          <w:lang w:eastAsia="de-AT"/>
        </w:rPr>
        <w:t xml:space="preserve"> </w:t>
      </w:r>
    </w:p>
    <w:p w14:paraId="051658A7" w14:textId="77777777" w:rsidR="00BD3BAB" w:rsidRDefault="00BD3BAB">
      <w:pPr>
        <w:rPr>
          <w:rFonts w:ascii="Times New Roman" w:eastAsia="Times New Roman" w:hAnsi="Times New Roman" w:cs="Times New Roman"/>
          <w:i/>
          <w:lang w:eastAsia="de-AT"/>
        </w:rPr>
      </w:pPr>
      <w:r>
        <w:rPr>
          <w:rFonts w:ascii="Times New Roman" w:eastAsia="Times New Roman" w:hAnsi="Times New Roman" w:cs="Times New Roman"/>
          <w:i/>
          <w:lang w:eastAsia="de-AT"/>
        </w:rPr>
        <w:br w:type="page"/>
      </w:r>
    </w:p>
    <w:p w14:paraId="4ECFBC74" w14:textId="77777777" w:rsidR="00DF1108" w:rsidRPr="00792754" w:rsidRDefault="002D2AE6" w:rsidP="00BD3BAB">
      <w:p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b/>
          <w:bCs/>
          <w:color w:val="000000"/>
          <w:lang w:eastAsia="de-AT"/>
        </w:rPr>
        <w:lastRenderedPageBreak/>
        <w:t>§ 5</w:t>
      </w:r>
      <w:r w:rsidRPr="00792754">
        <w:rPr>
          <w:rFonts w:ascii="Times New Roman" w:eastAsia="Times New Roman" w:hAnsi="Times New Roman" w:cs="Times New Roman"/>
          <w:b/>
          <w:bCs/>
          <w:color w:val="000000"/>
          <w:lang w:eastAsia="de-AT"/>
        </w:rPr>
        <w:tab/>
        <w:t>Lehrveranstaltungsarten und Teilungszahlen</w:t>
      </w:r>
    </w:p>
    <w:p w14:paraId="127D9F5C" w14:textId="77777777" w:rsidR="00DF1108" w:rsidRPr="00792754" w:rsidRDefault="002D2AE6" w:rsidP="00463B18">
      <w:pPr>
        <w:numPr>
          <w:ilvl w:val="0"/>
          <w:numId w:val="3"/>
        </w:numPr>
        <w:spacing w:before="60" w:after="0" w:line="240" w:lineRule="auto"/>
        <w:ind w:left="567" w:hanging="567"/>
        <w:jc w:val="both"/>
        <w:rPr>
          <w:rFonts w:ascii="Times New Roman" w:hAnsi="Times New Roman" w:cs="Times New Roman"/>
          <w:color w:val="808080" w:themeColor="background1" w:themeShade="80"/>
        </w:rPr>
      </w:pPr>
      <w:r w:rsidRPr="00792754">
        <w:rPr>
          <w:rFonts w:ascii="Times New Roman" w:hAnsi="Times New Roman" w:cs="Times New Roman"/>
          <w:color w:val="808080" w:themeColor="background1" w:themeShade="80"/>
        </w:rPr>
        <w:t>Nicht-prüfungsimmanente Lehrveranstaltungen:</w:t>
      </w:r>
    </w:p>
    <w:p w14:paraId="78575181" w14:textId="77777777" w:rsidR="00DF1108" w:rsidRPr="00792754" w:rsidRDefault="002D2AE6" w:rsidP="00BD3BAB">
      <w:pPr>
        <w:spacing w:before="60" w:after="0" w:line="240" w:lineRule="auto"/>
        <w:ind w:left="567"/>
        <w:jc w:val="both"/>
        <w:rPr>
          <w:rFonts w:ascii="Times New Roman" w:hAnsi="Times New Roman" w:cs="Times New Roman"/>
          <w:color w:val="808080" w:themeColor="background1" w:themeShade="80"/>
        </w:rPr>
      </w:pPr>
      <w:r w:rsidRPr="00792754">
        <w:rPr>
          <w:rFonts w:ascii="Times New Roman" w:hAnsi="Times New Roman" w:cs="Times New Roman"/>
          <w:b/>
          <w:bCs/>
          <w:color w:val="808080" w:themeColor="background1" w:themeShade="80"/>
        </w:rPr>
        <w:t>Vorlesungen (VO)</w:t>
      </w:r>
      <w:r w:rsidRPr="00792754">
        <w:rPr>
          <w:rFonts w:ascii="Times New Roman" w:hAnsi="Times New Roman" w:cs="Times New Roman"/>
          <w:color w:val="808080" w:themeColor="background1" w:themeShade="80"/>
        </w:rPr>
        <w:t xml:space="preserve"> sind vorwiegend im Vortragsstil gehaltene Lehrveranstaltungen. Sie vermitteln Inhalte, Methoden und Lehrmeinungen eines Fachs. Teilungszahl: keine</w:t>
      </w:r>
    </w:p>
    <w:p w14:paraId="48DEADD6" w14:textId="77777777" w:rsidR="00DF1108" w:rsidRPr="00792754" w:rsidRDefault="002D2AE6" w:rsidP="00463B18">
      <w:pPr>
        <w:numPr>
          <w:ilvl w:val="0"/>
          <w:numId w:val="3"/>
        </w:numPr>
        <w:tabs>
          <w:tab w:val="left" w:pos="567"/>
        </w:tabs>
        <w:spacing w:before="60" w:after="0" w:line="240" w:lineRule="auto"/>
        <w:ind w:left="567" w:hanging="567"/>
        <w:jc w:val="both"/>
        <w:rPr>
          <w:rFonts w:ascii="Times New Roman" w:hAnsi="Times New Roman" w:cs="Times New Roman"/>
          <w:color w:val="808080" w:themeColor="background1" w:themeShade="80"/>
        </w:rPr>
      </w:pPr>
      <w:r w:rsidRPr="00792754">
        <w:rPr>
          <w:rFonts w:ascii="Times New Roman" w:hAnsi="Times New Roman" w:cs="Times New Roman"/>
          <w:color w:val="808080" w:themeColor="background1" w:themeShade="80"/>
        </w:rPr>
        <w:t xml:space="preserve">Prüfungsimmanente Lehrveranstaltungen: </w:t>
      </w:r>
    </w:p>
    <w:p w14:paraId="4BE67954" w14:textId="77777777" w:rsidR="00792754" w:rsidRDefault="002D2AE6" w:rsidP="00463B18">
      <w:pPr>
        <w:pStyle w:val="Listenabsatz"/>
        <w:numPr>
          <w:ilvl w:val="0"/>
          <w:numId w:val="4"/>
        </w:numPr>
        <w:tabs>
          <w:tab w:val="left" w:pos="5103"/>
        </w:tabs>
        <w:spacing w:before="60" w:after="0" w:line="240" w:lineRule="auto"/>
        <w:ind w:left="851" w:hanging="284"/>
        <w:jc w:val="both"/>
        <w:rPr>
          <w:rFonts w:ascii="Times New Roman" w:hAnsi="Times New Roman" w:cs="Times New Roman"/>
          <w:color w:val="808080" w:themeColor="background1" w:themeShade="80"/>
        </w:rPr>
      </w:pPr>
      <w:bookmarkStart w:id="4" w:name="_Hlk200978082"/>
      <w:r w:rsidRPr="00792754">
        <w:rPr>
          <w:rFonts w:ascii="Times New Roman" w:hAnsi="Times New Roman" w:cs="Times New Roman"/>
          <w:b/>
          <w:color w:val="808080" w:themeColor="background1" w:themeShade="80"/>
        </w:rPr>
        <w:t>Arbeitsgemeinschaften (AG)</w:t>
      </w:r>
      <w:r w:rsidRPr="00792754">
        <w:rPr>
          <w:rFonts w:ascii="Times New Roman" w:hAnsi="Times New Roman" w:cs="Times New Roman"/>
          <w:color w:val="808080" w:themeColor="background1" w:themeShade="80"/>
        </w:rPr>
        <w:t xml:space="preserve"> dienen zur gemeinsamen Auseinandersetzung mit Theorien, Fragen, Methoden und Techniken eines Fachgebiets in Form der Zusammenarbeit in Gruppen. Teilungszahl: xx</w:t>
      </w:r>
    </w:p>
    <w:p w14:paraId="0D9FA730" w14:textId="77777777" w:rsidR="00792754" w:rsidRDefault="002D2AE6" w:rsidP="00463B18">
      <w:pPr>
        <w:pStyle w:val="Listenabsatz"/>
        <w:numPr>
          <w:ilvl w:val="0"/>
          <w:numId w:val="4"/>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792754">
        <w:rPr>
          <w:rFonts w:ascii="Times New Roman" w:hAnsi="Times New Roman" w:cs="Times New Roman"/>
          <w:b/>
          <w:color w:val="808080" w:themeColor="background1" w:themeShade="80"/>
        </w:rPr>
        <w:t>Exkursionen (EX)</w:t>
      </w:r>
      <w:r w:rsidRPr="00792754">
        <w:rPr>
          <w:rFonts w:ascii="Times New Roman" w:hAnsi="Times New Roman" w:cs="Times New Roman"/>
          <w:color w:val="808080" w:themeColor="background1" w:themeShade="80"/>
        </w:rPr>
        <w:t xml:space="preserve"> dienen zur Veranschaulichung und Vertiefung der Studieninhalte und der praktischen Bearbeitung konkreter Aufgaben eines Fachgebiets außerhalb der Universität und ihrer Einrichtungen. Teilungszahl: xx</w:t>
      </w:r>
    </w:p>
    <w:p w14:paraId="3D0A077F" w14:textId="77777777" w:rsidR="00792754" w:rsidRDefault="002D2AE6" w:rsidP="00463B18">
      <w:pPr>
        <w:pStyle w:val="Listenabsatz"/>
        <w:numPr>
          <w:ilvl w:val="0"/>
          <w:numId w:val="4"/>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792754">
        <w:rPr>
          <w:rFonts w:ascii="Times New Roman" w:hAnsi="Times New Roman" w:cs="Times New Roman"/>
          <w:b/>
          <w:color w:val="808080" w:themeColor="background1" w:themeShade="80"/>
        </w:rPr>
        <w:t>Praktika (PR)</w:t>
      </w:r>
      <w:r w:rsidRPr="00792754">
        <w:rPr>
          <w:rFonts w:ascii="Times New Roman" w:hAnsi="Times New Roman" w:cs="Times New Roman"/>
          <w:color w:val="808080" w:themeColor="background1" w:themeShade="80"/>
        </w:rPr>
        <w:t xml:space="preserve"> dienen zur praxisorientierten Ergänzung der Berufsvorbildung oder wissenschaftlichen Ausbildung. Teilungszahl: xx</w:t>
      </w:r>
    </w:p>
    <w:p w14:paraId="241B1A2B" w14:textId="77777777" w:rsidR="00792754" w:rsidRDefault="002D2AE6" w:rsidP="00463B18">
      <w:pPr>
        <w:pStyle w:val="Listenabsatz"/>
        <w:numPr>
          <w:ilvl w:val="0"/>
          <w:numId w:val="4"/>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792754">
        <w:rPr>
          <w:rFonts w:ascii="Times New Roman" w:hAnsi="Times New Roman" w:cs="Times New Roman"/>
          <w:b/>
          <w:color w:val="808080" w:themeColor="background1" w:themeShade="80"/>
        </w:rPr>
        <w:t>Proseminare (PS)</w:t>
      </w:r>
      <w:r w:rsidRPr="00792754">
        <w:rPr>
          <w:rFonts w:ascii="Times New Roman" w:hAnsi="Times New Roman" w:cs="Times New Roman"/>
          <w:color w:val="808080" w:themeColor="background1" w:themeShade="80"/>
        </w:rPr>
        <w:t xml:space="preserve"> führen interaktiv in ein Fachgebiet ein und vermitteln Kenntnisse und Methoden des wissenschaftlichen Arbeitens. Teilungszahl: xx</w:t>
      </w:r>
    </w:p>
    <w:p w14:paraId="4889D858" w14:textId="77777777" w:rsidR="00792754" w:rsidRDefault="002D2AE6" w:rsidP="00463B18">
      <w:pPr>
        <w:pStyle w:val="Listenabsatz"/>
        <w:numPr>
          <w:ilvl w:val="0"/>
          <w:numId w:val="4"/>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792754">
        <w:rPr>
          <w:rFonts w:ascii="Times New Roman" w:hAnsi="Times New Roman" w:cs="Times New Roman"/>
          <w:b/>
          <w:color w:val="808080" w:themeColor="background1" w:themeShade="80"/>
        </w:rPr>
        <w:t>Repetitorien (RE)</w:t>
      </w:r>
      <w:r w:rsidRPr="00792754">
        <w:rPr>
          <w:rFonts w:ascii="Times New Roman" w:hAnsi="Times New Roman" w:cs="Times New Roman"/>
          <w:color w:val="808080" w:themeColor="background1" w:themeShade="80"/>
        </w:rPr>
        <w:t xml:space="preserve"> dienen der gezielten Aufbereitung und Vertiefung der Prüfungsinhalte eines Fachgebiets. Teilungszahl: xx</w:t>
      </w:r>
    </w:p>
    <w:p w14:paraId="3F02B70A" w14:textId="77777777" w:rsidR="00792754" w:rsidRDefault="002D2AE6" w:rsidP="00463B18">
      <w:pPr>
        <w:pStyle w:val="Listenabsatz"/>
        <w:numPr>
          <w:ilvl w:val="0"/>
          <w:numId w:val="4"/>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792754">
        <w:rPr>
          <w:rFonts w:ascii="Times New Roman" w:hAnsi="Times New Roman" w:cs="Times New Roman"/>
          <w:b/>
          <w:color w:val="808080" w:themeColor="background1" w:themeShade="80"/>
        </w:rPr>
        <w:t>Seminare (SE)</w:t>
      </w:r>
      <w:r w:rsidRPr="00792754">
        <w:rPr>
          <w:rFonts w:ascii="Times New Roman" w:hAnsi="Times New Roman" w:cs="Times New Roman"/>
          <w:color w:val="808080" w:themeColor="background1" w:themeShade="80"/>
        </w:rPr>
        <w:t xml:space="preserve"> dienen zur wissenschaftlichen Auseinandersetzung mit Inhalten, Methoden und Techniken eines oder mehrerer Fachgebiete samt Präsentation und Diskussion von Beiträgen der Studierenden. Teilungszahl: xx</w:t>
      </w:r>
    </w:p>
    <w:p w14:paraId="2998391F" w14:textId="77777777" w:rsidR="00792754" w:rsidRDefault="002D2AE6" w:rsidP="00463B18">
      <w:pPr>
        <w:pStyle w:val="Listenabsatz"/>
        <w:numPr>
          <w:ilvl w:val="0"/>
          <w:numId w:val="4"/>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792754">
        <w:rPr>
          <w:rFonts w:ascii="Times New Roman" w:hAnsi="Times New Roman" w:cs="Times New Roman"/>
          <w:b/>
          <w:color w:val="808080" w:themeColor="background1" w:themeShade="80"/>
        </w:rPr>
        <w:t>Übungen (UE)</w:t>
      </w:r>
      <w:r w:rsidRPr="00792754">
        <w:rPr>
          <w:rFonts w:ascii="Times New Roman" w:hAnsi="Times New Roman" w:cs="Times New Roman"/>
          <w:color w:val="808080" w:themeColor="background1" w:themeShade="80"/>
        </w:rPr>
        <w:t xml:space="preserve"> dienen zur praktischen Bearbeitung konkreter Aufgaben eines Fachgebiets sowie der Einübung von spezifischen Kompetenzen. Teilungszahl: xx</w:t>
      </w:r>
    </w:p>
    <w:p w14:paraId="5C781907" w14:textId="1C23EF18" w:rsidR="00DF1108" w:rsidRPr="00792754" w:rsidRDefault="002D2AE6" w:rsidP="00463B18">
      <w:pPr>
        <w:pStyle w:val="Listenabsatz"/>
        <w:numPr>
          <w:ilvl w:val="0"/>
          <w:numId w:val="4"/>
        </w:numPr>
        <w:tabs>
          <w:tab w:val="left" w:pos="5103"/>
        </w:tabs>
        <w:spacing w:before="60" w:after="0" w:line="240" w:lineRule="auto"/>
        <w:ind w:left="851" w:hanging="284"/>
        <w:jc w:val="both"/>
        <w:rPr>
          <w:rFonts w:ascii="Times New Roman" w:hAnsi="Times New Roman" w:cs="Times New Roman"/>
          <w:color w:val="808080" w:themeColor="background1" w:themeShade="80"/>
        </w:rPr>
      </w:pPr>
      <w:r w:rsidRPr="00792754">
        <w:rPr>
          <w:rFonts w:ascii="Times New Roman" w:hAnsi="Times New Roman" w:cs="Times New Roman"/>
          <w:b/>
          <w:color w:val="808080" w:themeColor="background1" w:themeShade="80"/>
        </w:rPr>
        <w:t>Vorlesungen verbunden mit Übungen (VU)</w:t>
      </w:r>
      <w:r w:rsidRPr="00792754">
        <w:rPr>
          <w:rFonts w:ascii="Times New Roman" w:hAnsi="Times New Roman" w:cs="Times New Roman"/>
          <w:color w:val="808080" w:themeColor="background1" w:themeShade="80"/>
        </w:rPr>
        <w:t xml:space="preserve"> dienen zur praktischen Bearbeitung konkreter Aufgaben eines Fachgebiets, die sich in Zusammenhang mit dem Vorlesungsteil stellen. Teilungszahl: xx</w:t>
      </w:r>
      <w:bookmarkEnd w:id="4"/>
    </w:p>
    <w:p w14:paraId="06651B28" w14:textId="77777777" w:rsidR="00DF1108" w:rsidRPr="00792754" w:rsidRDefault="00DF1108" w:rsidP="00BD3BAB">
      <w:pPr>
        <w:pStyle w:val="PARAAbsAufzhlungmN0"/>
        <w:spacing w:before="60"/>
        <w:ind w:left="0" w:firstLine="0"/>
        <w:rPr>
          <w:color w:val="000000" w:themeColor="text1"/>
        </w:rPr>
      </w:pPr>
    </w:p>
    <w:p w14:paraId="6FCF84E7" w14:textId="77777777" w:rsidR="00DF1108" w:rsidRPr="00792754" w:rsidRDefault="002D2AE6" w:rsidP="00BD3BAB">
      <w:pPr>
        <w:pStyle w:val="paragraf-ziffer"/>
        <w:tabs>
          <w:tab w:val="clear" w:pos="709"/>
        </w:tabs>
        <w:spacing w:before="60" w:line="240" w:lineRule="auto"/>
        <w:ind w:left="567" w:hanging="567"/>
        <w:rPr>
          <w:b/>
          <w:color w:val="808080" w:themeColor="background1" w:themeShade="80"/>
          <w:sz w:val="22"/>
          <w:szCs w:val="22"/>
        </w:rPr>
      </w:pPr>
      <w:r w:rsidRPr="00792754">
        <w:rPr>
          <w:b/>
          <w:color w:val="808080" w:themeColor="background1" w:themeShade="80"/>
          <w:sz w:val="22"/>
          <w:szCs w:val="22"/>
        </w:rPr>
        <w:t>§ x</w:t>
      </w:r>
      <w:r w:rsidRPr="00792754">
        <w:rPr>
          <w:b/>
          <w:color w:val="808080" w:themeColor="background1" w:themeShade="80"/>
          <w:sz w:val="22"/>
          <w:szCs w:val="22"/>
        </w:rPr>
        <w:tab/>
        <w:t xml:space="preserve">Sprache </w:t>
      </w:r>
      <w:r w:rsidRPr="00792754">
        <w:rPr>
          <w:i/>
          <w:color w:val="808080" w:themeColor="background1" w:themeShade="80"/>
          <w:sz w:val="22"/>
          <w:szCs w:val="22"/>
        </w:rPr>
        <w:t>(nur dann anführen, wenn das gesamte Studium oder einzelne Lehrveranstaltungen/Module in einer anderen Sprache angeboten werden)</w:t>
      </w:r>
    </w:p>
    <w:p w14:paraId="072A74AD" w14:textId="77777777" w:rsidR="00DF1108" w:rsidRPr="00792754" w:rsidRDefault="00DF1108" w:rsidP="00BD3BAB">
      <w:pPr>
        <w:pStyle w:val="paragraf-ziffer"/>
        <w:tabs>
          <w:tab w:val="clear" w:pos="709"/>
        </w:tabs>
        <w:spacing w:before="60" w:line="240" w:lineRule="auto"/>
        <w:rPr>
          <w:color w:val="808080" w:themeColor="background1" w:themeShade="80"/>
          <w:sz w:val="22"/>
          <w:szCs w:val="22"/>
          <w:lang w:val="de-AT"/>
        </w:rPr>
      </w:pPr>
    </w:p>
    <w:p w14:paraId="02CAD3EA" w14:textId="77777777" w:rsidR="00DF1108" w:rsidRPr="00792754" w:rsidRDefault="002D2AE6" w:rsidP="00BD3BAB">
      <w:pPr>
        <w:pStyle w:val="paragraf-ziffer"/>
        <w:tabs>
          <w:tab w:val="clear" w:pos="709"/>
        </w:tabs>
        <w:spacing w:before="60" w:line="240" w:lineRule="auto"/>
        <w:rPr>
          <w:i/>
          <w:color w:val="808080" w:themeColor="background1" w:themeShade="80"/>
          <w:sz w:val="22"/>
          <w:szCs w:val="22"/>
          <w:lang w:val="de-AT"/>
        </w:rPr>
      </w:pPr>
      <w:r w:rsidRPr="00792754">
        <w:rPr>
          <w:i/>
          <w:color w:val="808080" w:themeColor="background1" w:themeShade="80"/>
          <w:sz w:val="22"/>
          <w:szCs w:val="22"/>
          <w:lang w:val="de-AT"/>
        </w:rPr>
        <w:t xml:space="preserve">Variante 1: </w:t>
      </w:r>
    </w:p>
    <w:p w14:paraId="3A305AED" w14:textId="75D3DFC3" w:rsidR="00DF1108" w:rsidRPr="00792754" w:rsidRDefault="002D2AE6" w:rsidP="00BD3BAB">
      <w:pPr>
        <w:spacing w:before="60" w:after="0" w:line="240" w:lineRule="auto"/>
        <w:jc w:val="both"/>
        <w:rPr>
          <w:rFonts w:ascii="Times New Roman" w:eastAsia="Times New Roman" w:hAnsi="Times New Roman" w:cs="Times New Roman"/>
          <w:color w:val="808080" w:themeColor="background1" w:themeShade="80"/>
          <w:lang w:eastAsia="de-AT"/>
        </w:rPr>
      </w:pPr>
      <w:r w:rsidRPr="00792754">
        <w:rPr>
          <w:rFonts w:ascii="Times New Roman" w:eastAsia="Times New Roman" w:hAnsi="Times New Roman" w:cs="Times New Roman"/>
          <w:color w:val="808080" w:themeColor="background1" w:themeShade="80"/>
          <w:lang w:eastAsia="de-AT"/>
        </w:rPr>
        <w:t xml:space="preserve">„Das </w:t>
      </w:r>
      <w:r w:rsidR="00802C40" w:rsidRPr="00792754">
        <w:rPr>
          <w:rFonts w:ascii="Times New Roman" w:eastAsia="Times New Roman" w:hAnsi="Times New Roman" w:cs="Times New Roman"/>
          <w:color w:val="808080" w:themeColor="background1" w:themeShade="80"/>
          <w:lang w:eastAsia="de-AT"/>
        </w:rPr>
        <w:t xml:space="preserve">außerordentliche </w:t>
      </w:r>
      <w:r w:rsidRPr="00792754">
        <w:rPr>
          <w:rFonts w:ascii="Times New Roman" w:eastAsia="Times New Roman" w:hAnsi="Times New Roman" w:cs="Times New Roman"/>
          <w:color w:val="808080" w:themeColor="background1" w:themeShade="80"/>
          <w:lang w:eastAsia="de-AT"/>
        </w:rPr>
        <w:t>Masterstudium xxx wird in englischer Sprache angeboten. Es werden Englischkenntnisse auf Niveau B2 (Gemeinsamer Europäischer Referenzrahmen) vorausgesetzt. Für die Art des Nachweises gelten die Regelungen der Universität Innsbruck.“</w:t>
      </w:r>
    </w:p>
    <w:p w14:paraId="6C1D024D" w14:textId="77777777" w:rsidR="00DF1108" w:rsidRPr="00792754" w:rsidRDefault="00DF1108" w:rsidP="00BD3BAB">
      <w:pPr>
        <w:pStyle w:val="paragraf-ziffer"/>
        <w:tabs>
          <w:tab w:val="clear" w:pos="709"/>
        </w:tabs>
        <w:spacing w:before="60" w:line="240" w:lineRule="auto"/>
        <w:ind w:left="567" w:firstLine="0"/>
        <w:rPr>
          <w:color w:val="808080" w:themeColor="background1" w:themeShade="80"/>
          <w:sz w:val="22"/>
          <w:szCs w:val="22"/>
        </w:rPr>
      </w:pPr>
    </w:p>
    <w:p w14:paraId="2FEE2A67" w14:textId="77777777" w:rsidR="00DF1108" w:rsidRPr="00792754" w:rsidRDefault="002D2AE6" w:rsidP="00BD3BAB">
      <w:pPr>
        <w:pStyle w:val="paragraf-ziffer"/>
        <w:tabs>
          <w:tab w:val="clear" w:pos="709"/>
        </w:tabs>
        <w:spacing w:before="60" w:line="240" w:lineRule="auto"/>
        <w:rPr>
          <w:i/>
          <w:color w:val="808080" w:themeColor="background1" w:themeShade="80"/>
          <w:sz w:val="22"/>
          <w:szCs w:val="22"/>
        </w:rPr>
      </w:pPr>
      <w:r w:rsidRPr="00792754">
        <w:rPr>
          <w:i/>
          <w:color w:val="808080" w:themeColor="background1" w:themeShade="80"/>
          <w:sz w:val="22"/>
          <w:szCs w:val="22"/>
        </w:rPr>
        <w:t xml:space="preserve">Variante 2: </w:t>
      </w:r>
    </w:p>
    <w:p w14:paraId="5EDD7095" w14:textId="5F24396D" w:rsidR="00DF1108" w:rsidRPr="00792754" w:rsidRDefault="002D2AE6" w:rsidP="00BD3BAB">
      <w:pPr>
        <w:spacing w:before="60" w:after="0" w:line="240" w:lineRule="auto"/>
        <w:jc w:val="both"/>
        <w:rPr>
          <w:rFonts w:ascii="Times New Roman" w:eastAsia="Times New Roman" w:hAnsi="Times New Roman" w:cs="Times New Roman"/>
          <w:color w:val="808080" w:themeColor="background1" w:themeShade="80"/>
          <w:lang w:eastAsia="de-AT"/>
        </w:rPr>
      </w:pPr>
      <w:r w:rsidRPr="00792754">
        <w:rPr>
          <w:rFonts w:ascii="Times New Roman" w:eastAsia="Times New Roman" w:hAnsi="Times New Roman" w:cs="Times New Roman"/>
          <w:color w:val="808080" w:themeColor="background1" w:themeShade="80"/>
          <w:lang w:eastAsia="de-AT"/>
        </w:rPr>
        <w:t xml:space="preserve">„Die folgenden Lehrveranstaltungen und die damit verbundenen Prüfungen </w:t>
      </w:r>
      <w:r w:rsidR="006335D5" w:rsidRPr="00792754">
        <w:rPr>
          <w:rFonts w:ascii="Times New Roman" w:eastAsia="Times New Roman" w:hAnsi="Times New Roman" w:cs="Times New Roman"/>
          <w:color w:val="808080" w:themeColor="background1" w:themeShade="80"/>
          <w:lang w:eastAsia="de-AT"/>
        </w:rPr>
        <w:t>nachstehender</w:t>
      </w:r>
      <w:r w:rsidRPr="00792754">
        <w:rPr>
          <w:rFonts w:ascii="Times New Roman" w:eastAsia="Times New Roman" w:hAnsi="Times New Roman" w:cs="Times New Roman"/>
          <w:color w:val="808080" w:themeColor="background1" w:themeShade="80"/>
          <w:lang w:eastAsia="de-AT"/>
        </w:rPr>
        <w:t xml:space="preserve"> Module werden in englischer Sprache angeboten:</w:t>
      </w:r>
    </w:p>
    <w:p w14:paraId="7034E2B0" w14:textId="77777777" w:rsidR="00DF1108" w:rsidRPr="00792754" w:rsidRDefault="002D2AE6" w:rsidP="00463B18">
      <w:pPr>
        <w:pStyle w:val="Listenabsatz"/>
        <w:numPr>
          <w:ilvl w:val="0"/>
          <w:numId w:val="5"/>
        </w:numPr>
        <w:spacing w:before="60" w:after="0" w:line="240" w:lineRule="auto"/>
        <w:jc w:val="both"/>
        <w:rPr>
          <w:rFonts w:ascii="Times New Roman" w:eastAsia="Times New Roman" w:hAnsi="Times New Roman" w:cs="Times New Roman"/>
          <w:color w:val="808080" w:themeColor="background1" w:themeShade="80"/>
          <w:lang w:eastAsia="de-AT"/>
        </w:rPr>
      </w:pPr>
      <w:r w:rsidRPr="00792754">
        <w:rPr>
          <w:rFonts w:ascii="Times New Roman" w:eastAsia="Times New Roman" w:hAnsi="Times New Roman" w:cs="Times New Roman"/>
          <w:color w:val="808080" w:themeColor="background1" w:themeShade="80"/>
          <w:lang w:eastAsia="de-AT"/>
        </w:rPr>
        <w:t>…</w:t>
      </w:r>
    </w:p>
    <w:p w14:paraId="37E95C9E" w14:textId="77777777" w:rsidR="00DF1108" w:rsidRPr="00792754" w:rsidRDefault="002D2AE6" w:rsidP="00463B18">
      <w:pPr>
        <w:pStyle w:val="Listenabsatz"/>
        <w:numPr>
          <w:ilvl w:val="0"/>
          <w:numId w:val="5"/>
        </w:numPr>
        <w:spacing w:before="60" w:after="0" w:line="240" w:lineRule="auto"/>
        <w:jc w:val="both"/>
        <w:rPr>
          <w:rFonts w:ascii="Times New Roman" w:eastAsia="Times New Roman" w:hAnsi="Times New Roman" w:cs="Times New Roman"/>
          <w:color w:val="808080" w:themeColor="background1" w:themeShade="80"/>
          <w:lang w:eastAsia="de-AT"/>
        </w:rPr>
      </w:pPr>
      <w:r w:rsidRPr="00792754">
        <w:rPr>
          <w:rFonts w:ascii="Times New Roman" w:eastAsia="Times New Roman" w:hAnsi="Times New Roman" w:cs="Times New Roman"/>
          <w:color w:val="808080" w:themeColor="background1" w:themeShade="80"/>
          <w:lang w:eastAsia="de-AT"/>
        </w:rPr>
        <w:t>…“</w:t>
      </w:r>
    </w:p>
    <w:p w14:paraId="0E92FBC8" w14:textId="77777777" w:rsidR="00DF1108" w:rsidRPr="00792754" w:rsidRDefault="00DF1108" w:rsidP="00BD3BAB">
      <w:pPr>
        <w:spacing w:before="60" w:after="0" w:line="240" w:lineRule="auto"/>
        <w:jc w:val="both"/>
        <w:rPr>
          <w:rFonts w:ascii="Times New Roman" w:eastAsia="Times New Roman" w:hAnsi="Times New Roman" w:cs="Times New Roman"/>
          <w:lang w:eastAsia="de-AT"/>
        </w:rPr>
      </w:pPr>
    </w:p>
    <w:p w14:paraId="37D1EE17" w14:textId="77777777" w:rsidR="00DF1108" w:rsidRPr="00792754" w:rsidRDefault="002D2AE6" w:rsidP="00BD3BAB">
      <w:pPr>
        <w:pStyle w:val="paragraf-ziffer"/>
        <w:tabs>
          <w:tab w:val="clear" w:pos="709"/>
        </w:tabs>
        <w:spacing w:before="60" w:line="240" w:lineRule="auto"/>
        <w:rPr>
          <w:i/>
          <w:color w:val="808080" w:themeColor="background1" w:themeShade="80"/>
          <w:sz w:val="22"/>
          <w:szCs w:val="22"/>
        </w:rPr>
      </w:pPr>
      <w:r w:rsidRPr="00792754">
        <w:rPr>
          <w:i/>
          <w:color w:val="808080" w:themeColor="background1" w:themeShade="80"/>
          <w:sz w:val="22"/>
          <w:szCs w:val="22"/>
        </w:rPr>
        <w:t xml:space="preserve">Variante 3: </w:t>
      </w:r>
    </w:p>
    <w:p w14:paraId="0BA7B84F" w14:textId="77777777" w:rsidR="00DF1108" w:rsidRPr="00792754" w:rsidRDefault="002D2AE6" w:rsidP="00BD3BAB">
      <w:pPr>
        <w:spacing w:before="60" w:after="0" w:line="240" w:lineRule="auto"/>
        <w:jc w:val="both"/>
        <w:rPr>
          <w:rFonts w:ascii="Times New Roman" w:eastAsia="Times New Roman" w:hAnsi="Times New Roman" w:cs="Times New Roman"/>
          <w:color w:val="808080" w:themeColor="background1" w:themeShade="80"/>
          <w:lang w:eastAsia="de-AT"/>
        </w:rPr>
      </w:pPr>
      <w:r w:rsidRPr="00792754">
        <w:rPr>
          <w:rFonts w:ascii="Times New Roman" w:eastAsia="Times New Roman" w:hAnsi="Times New Roman" w:cs="Times New Roman"/>
          <w:color w:val="808080" w:themeColor="background1" w:themeShade="80"/>
          <w:lang w:eastAsia="de-AT"/>
        </w:rPr>
        <w:t>„Die folgenden Module und die damit verbundenen Prüfungen werden in englischer Sprache angeboten:</w:t>
      </w:r>
    </w:p>
    <w:p w14:paraId="3C565AE8" w14:textId="77777777" w:rsidR="00DF1108" w:rsidRPr="00792754" w:rsidRDefault="002D2AE6" w:rsidP="00463B18">
      <w:pPr>
        <w:pStyle w:val="Listenabsatz"/>
        <w:numPr>
          <w:ilvl w:val="0"/>
          <w:numId w:val="5"/>
        </w:numPr>
        <w:spacing w:before="60" w:after="0" w:line="240" w:lineRule="auto"/>
        <w:jc w:val="both"/>
        <w:rPr>
          <w:rFonts w:ascii="Times New Roman" w:eastAsia="Times New Roman" w:hAnsi="Times New Roman" w:cs="Times New Roman"/>
          <w:color w:val="808080" w:themeColor="background1" w:themeShade="80"/>
          <w:lang w:eastAsia="de-AT"/>
        </w:rPr>
      </w:pPr>
      <w:r w:rsidRPr="00792754">
        <w:rPr>
          <w:rFonts w:ascii="Times New Roman" w:eastAsia="Times New Roman" w:hAnsi="Times New Roman" w:cs="Times New Roman"/>
          <w:color w:val="808080" w:themeColor="background1" w:themeShade="80"/>
          <w:lang w:eastAsia="de-AT"/>
        </w:rPr>
        <w:t>…</w:t>
      </w:r>
    </w:p>
    <w:p w14:paraId="57EA5690" w14:textId="77777777" w:rsidR="00DF1108" w:rsidRPr="00792754" w:rsidRDefault="002D2AE6" w:rsidP="00463B18">
      <w:pPr>
        <w:pStyle w:val="Listenabsatz"/>
        <w:numPr>
          <w:ilvl w:val="0"/>
          <w:numId w:val="5"/>
        </w:numPr>
        <w:spacing w:before="60" w:after="0" w:line="240" w:lineRule="auto"/>
        <w:jc w:val="both"/>
        <w:rPr>
          <w:rFonts w:ascii="Times New Roman" w:eastAsia="Times New Roman" w:hAnsi="Times New Roman" w:cs="Times New Roman"/>
          <w:color w:val="808080" w:themeColor="background1" w:themeShade="80"/>
          <w:lang w:eastAsia="de-AT"/>
        </w:rPr>
      </w:pPr>
      <w:r w:rsidRPr="00792754">
        <w:rPr>
          <w:rFonts w:ascii="Times New Roman" w:eastAsia="Times New Roman" w:hAnsi="Times New Roman" w:cs="Times New Roman"/>
          <w:color w:val="808080" w:themeColor="background1" w:themeShade="80"/>
          <w:lang w:eastAsia="de-AT"/>
        </w:rPr>
        <w:t>…“</w:t>
      </w:r>
    </w:p>
    <w:p w14:paraId="5407BBD0" w14:textId="654EF282" w:rsidR="00BD3BAB" w:rsidRDefault="00BD3BAB">
      <w:pPr>
        <w:rPr>
          <w:rFonts w:ascii="Times New Roman" w:eastAsia="Times New Roman" w:hAnsi="Times New Roman" w:cs="Times New Roman"/>
          <w:lang w:eastAsia="de-AT"/>
        </w:rPr>
      </w:pPr>
    </w:p>
    <w:p w14:paraId="1D699AA6" w14:textId="3F77AE88" w:rsidR="00627231" w:rsidRPr="00792754" w:rsidRDefault="00627231" w:rsidP="00BD3BAB">
      <w:pPr>
        <w:pStyle w:val="docdata"/>
        <w:spacing w:before="60" w:beforeAutospacing="0" w:after="0" w:afterAutospacing="0"/>
        <w:ind w:left="567" w:hanging="567"/>
        <w:jc w:val="both"/>
        <w:rPr>
          <w:b/>
          <w:bCs/>
          <w:color w:val="000000"/>
          <w:sz w:val="22"/>
          <w:szCs w:val="22"/>
        </w:rPr>
      </w:pPr>
      <w:r w:rsidRPr="00792754">
        <w:rPr>
          <w:b/>
          <w:bCs/>
          <w:color w:val="000000"/>
          <w:sz w:val="22"/>
          <w:szCs w:val="22"/>
        </w:rPr>
        <w:t xml:space="preserve">§ </w:t>
      </w:r>
      <w:r w:rsidR="00D74940" w:rsidRPr="00792754">
        <w:rPr>
          <w:b/>
          <w:bCs/>
          <w:color w:val="000000"/>
          <w:sz w:val="22"/>
          <w:szCs w:val="22"/>
        </w:rPr>
        <w:t>6</w:t>
      </w:r>
      <w:r w:rsidRPr="00792754">
        <w:rPr>
          <w:b/>
          <w:bCs/>
          <w:color w:val="000000"/>
          <w:sz w:val="22"/>
          <w:szCs w:val="22"/>
        </w:rPr>
        <w:tab/>
        <w:t>Aufbau des Studiums</w:t>
      </w:r>
    </w:p>
    <w:p w14:paraId="775E9FB4" w14:textId="77777777" w:rsidR="00627231" w:rsidRPr="00792754" w:rsidRDefault="00627231" w:rsidP="00BD3BAB">
      <w:pPr>
        <w:pStyle w:val="StandardWeb"/>
        <w:spacing w:before="60" w:beforeAutospacing="0" w:after="0" w:afterAutospacing="0"/>
        <w:jc w:val="both"/>
        <w:rPr>
          <w:sz w:val="22"/>
          <w:szCs w:val="22"/>
        </w:rPr>
      </w:pPr>
      <w:r w:rsidRPr="00792754">
        <w:rPr>
          <w:i/>
          <w:iCs/>
          <w:color w:val="808080"/>
          <w:sz w:val="22"/>
          <w:szCs w:val="22"/>
        </w:rPr>
        <w:t>Variante 1 ohne Vertiefung:</w:t>
      </w:r>
    </w:p>
    <w:p w14:paraId="0421AE96" w14:textId="77777777" w:rsidR="00627231" w:rsidRPr="00792754" w:rsidRDefault="00627231" w:rsidP="00BD3BAB">
      <w:pPr>
        <w:pStyle w:val="StandardWeb"/>
        <w:spacing w:before="60" w:beforeAutospacing="0" w:after="0" w:afterAutospacing="0"/>
        <w:jc w:val="both"/>
        <w:rPr>
          <w:sz w:val="22"/>
          <w:szCs w:val="22"/>
        </w:rPr>
      </w:pPr>
      <w:r w:rsidRPr="00792754">
        <w:rPr>
          <w:color w:val="808080"/>
          <w:sz w:val="22"/>
          <w:szCs w:val="22"/>
        </w:rPr>
        <w:t>„Im Rahmen des Masterstudiums xxx sind Pflichtmodule im Umfang von xx ECTS-AP und Wahlmodule im Umfang von xx ECTS-AP zu absolvieren.“</w:t>
      </w:r>
    </w:p>
    <w:p w14:paraId="1B335D14" w14:textId="77777777" w:rsidR="00627231" w:rsidRPr="00792754" w:rsidRDefault="00627231" w:rsidP="00BD3BAB">
      <w:pPr>
        <w:pStyle w:val="StandardWeb"/>
        <w:tabs>
          <w:tab w:val="left" w:pos="703"/>
        </w:tabs>
        <w:spacing w:before="60" w:beforeAutospacing="0" w:after="0" w:afterAutospacing="0"/>
        <w:jc w:val="both"/>
        <w:rPr>
          <w:sz w:val="22"/>
          <w:szCs w:val="22"/>
        </w:rPr>
      </w:pPr>
      <w:r w:rsidRPr="00792754">
        <w:rPr>
          <w:sz w:val="22"/>
          <w:szCs w:val="22"/>
        </w:rPr>
        <w:t> </w:t>
      </w:r>
    </w:p>
    <w:p w14:paraId="1C867EAB" w14:textId="77777777" w:rsidR="00627231" w:rsidRPr="00792754" w:rsidRDefault="00627231" w:rsidP="00BD3BAB">
      <w:pPr>
        <w:pStyle w:val="StandardWeb"/>
        <w:spacing w:before="60" w:beforeAutospacing="0" w:after="0" w:afterAutospacing="0"/>
        <w:jc w:val="both"/>
        <w:rPr>
          <w:sz w:val="22"/>
          <w:szCs w:val="22"/>
        </w:rPr>
      </w:pPr>
      <w:r w:rsidRPr="00792754">
        <w:rPr>
          <w:i/>
          <w:iCs/>
          <w:color w:val="808080"/>
          <w:sz w:val="22"/>
          <w:szCs w:val="22"/>
        </w:rPr>
        <w:lastRenderedPageBreak/>
        <w:t>Variante 2 mit obligatorischer Vertiefung:</w:t>
      </w:r>
    </w:p>
    <w:p w14:paraId="6EB614A6" w14:textId="7CA24508" w:rsidR="00627231" w:rsidRPr="00792754" w:rsidRDefault="00627231" w:rsidP="00BD3BAB">
      <w:pPr>
        <w:pStyle w:val="StandardWeb"/>
        <w:spacing w:before="60" w:beforeAutospacing="0" w:after="0" w:afterAutospacing="0"/>
        <w:jc w:val="both"/>
        <w:rPr>
          <w:sz w:val="22"/>
          <w:szCs w:val="22"/>
        </w:rPr>
      </w:pPr>
      <w:r w:rsidRPr="00792754">
        <w:rPr>
          <w:color w:val="808080"/>
          <w:sz w:val="22"/>
          <w:szCs w:val="22"/>
        </w:rPr>
        <w:t xml:space="preserve">„Im Rahmen des Masterstudiums xxx sind Pflichtmodule im Umfang von xx ECTS-AP sowie verpflichtend eine Vertiefung im </w:t>
      </w:r>
      <w:r w:rsidR="00220D13" w:rsidRPr="00792754">
        <w:rPr>
          <w:color w:val="808080"/>
          <w:sz w:val="22"/>
          <w:szCs w:val="22"/>
        </w:rPr>
        <w:t>Umfang</w:t>
      </w:r>
      <w:r w:rsidRPr="00792754">
        <w:rPr>
          <w:color w:val="808080"/>
          <w:sz w:val="22"/>
          <w:szCs w:val="22"/>
        </w:rPr>
        <w:t xml:space="preserve"> von xx ECTS-AP inklusive der Masterarbeit [</w:t>
      </w:r>
      <w:r w:rsidRPr="00792754">
        <w:rPr>
          <w:i/>
          <w:iCs/>
          <w:color w:val="808080"/>
          <w:sz w:val="22"/>
          <w:szCs w:val="22"/>
        </w:rPr>
        <w:t>gesamt min. 60 ECTS-AP</w:t>
      </w:r>
      <w:r w:rsidRPr="00792754">
        <w:rPr>
          <w:color w:val="808080"/>
          <w:sz w:val="22"/>
          <w:szCs w:val="22"/>
        </w:rPr>
        <w:t xml:space="preserve">] zu absolvieren. </w:t>
      </w:r>
    </w:p>
    <w:p w14:paraId="5A431CCA" w14:textId="77777777" w:rsidR="00627231" w:rsidRPr="00792754" w:rsidRDefault="00627231" w:rsidP="00BD3BAB">
      <w:pPr>
        <w:pStyle w:val="StandardWeb"/>
        <w:spacing w:before="60" w:beforeAutospacing="0" w:after="0" w:afterAutospacing="0"/>
        <w:jc w:val="both"/>
        <w:rPr>
          <w:sz w:val="22"/>
          <w:szCs w:val="22"/>
        </w:rPr>
      </w:pPr>
      <w:r w:rsidRPr="00792754">
        <w:rPr>
          <w:color w:val="808080"/>
          <w:sz w:val="22"/>
          <w:szCs w:val="22"/>
        </w:rPr>
        <w:t>Angeboten werden folgende Vertiefungen:</w:t>
      </w:r>
    </w:p>
    <w:p w14:paraId="5BB44E38" w14:textId="77777777" w:rsidR="00627231" w:rsidRPr="00792754" w:rsidRDefault="00627231" w:rsidP="00463B18">
      <w:pPr>
        <w:pStyle w:val="StandardWeb"/>
        <w:numPr>
          <w:ilvl w:val="0"/>
          <w:numId w:val="9"/>
        </w:numPr>
        <w:spacing w:before="60" w:beforeAutospacing="0" w:after="0" w:afterAutospacing="0"/>
        <w:ind w:left="1440"/>
        <w:jc w:val="both"/>
        <w:rPr>
          <w:sz w:val="22"/>
          <w:szCs w:val="22"/>
        </w:rPr>
      </w:pPr>
      <w:r w:rsidRPr="00792754">
        <w:rPr>
          <w:color w:val="808080"/>
          <w:sz w:val="22"/>
          <w:szCs w:val="22"/>
        </w:rPr>
        <w:t>xxx</w:t>
      </w:r>
    </w:p>
    <w:p w14:paraId="2F299635" w14:textId="77777777" w:rsidR="00627231" w:rsidRPr="00792754" w:rsidRDefault="00627231" w:rsidP="00463B18">
      <w:pPr>
        <w:pStyle w:val="StandardWeb"/>
        <w:numPr>
          <w:ilvl w:val="0"/>
          <w:numId w:val="9"/>
        </w:numPr>
        <w:spacing w:before="60" w:beforeAutospacing="0" w:after="0" w:afterAutospacing="0"/>
        <w:ind w:left="1440"/>
        <w:jc w:val="both"/>
        <w:rPr>
          <w:sz w:val="22"/>
          <w:szCs w:val="22"/>
        </w:rPr>
      </w:pPr>
      <w:proofErr w:type="spellStart"/>
      <w:r w:rsidRPr="00792754">
        <w:rPr>
          <w:color w:val="808080"/>
          <w:sz w:val="22"/>
          <w:szCs w:val="22"/>
        </w:rPr>
        <w:t>yyy</w:t>
      </w:r>
      <w:proofErr w:type="spellEnd"/>
    </w:p>
    <w:p w14:paraId="69743D41" w14:textId="77777777" w:rsidR="00627231" w:rsidRPr="00792754" w:rsidRDefault="00627231" w:rsidP="00463B18">
      <w:pPr>
        <w:pStyle w:val="StandardWeb"/>
        <w:numPr>
          <w:ilvl w:val="0"/>
          <w:numId w:val="9"/>
        </w:numPr>
        <w:spacing w:before="60" w:beforeAutospacing="0" w:after="0" w:afterAutospacing="0"/>
        <w:ind w:left="1440"/>
        <w:jc w:val="both"/>
        <w:rPr>
          <w:sz w:val="22"/>
          <w:szCs w:val="22"/>
        </w:rPr>
      </w:pPr>
      <w:proofErr w:type="spellStart"/>
      <w:r w:rsidRPr="00792754">
        <w:rPr>
          <w:color w:val="808080"/>
          <w:sz w:val="22"/>
          <w:szCs w:val="22"/>
        </w:rPr>
        <w:t>zzz</w:t>
      </w:r>
      <w:proofErr w:type="spellEnd"/>
    </w:p>
    <w:p w14:paraId="2B5EC3D3" w14:textId="77777777" w:rsidR="00627231" w:rsidRPr="00792754" w:rsidRDefault="00627231" w:rsidP="00BD3BAB">
      <w:pPr>
        <w:pStyle w:val="StandardWeb"/>
        <w:spacing w:before="60" w:beforeAutospacing="0" w:after="0" w:afterAutospacing="0"/>
        <w:jc w:val="both"/>
        <w:rPr>
          <w:sz w:val="22"/>
          <w:szCs w:val="22"/>
        </w:rPr>
      </w:pPr>
      <w:r w:rsidRPr="00792754">
        <w:rPr>
          <w:color w:val="808080"/>
          <w:sz w:val="22"/>
          <w:szCs w:val="22"/>
        </w:rPr>
        <w:t>Darüber hinaus sind Wahlmodule im Umfang von xx ECTS-AP zu absolvieren.“</w:t>
      </w:r>
    </w:p>
    <w:p w14:paraId="143BE909" w14:textId="53F4122D" w:rsidR="00627231" w:rsidRPr="00792754" w:rsidRDefault="00627231" w:rsidP="00BD3BAB">
      <w:pPr>
        <w:pStyle w:val="StandardWeb"/>
        <w:spacing w:before="60" w:beforeAutospacing="0" w:after="0" w:afterAutospacing="0"/>
        <w:jc w:val="both"/>
        <w:rPr>
          <w:sz w:val="22"/>
          <w:szCs w:val="22"/>
        </w:rPr>
      </w:pPr>
      <w:r w:rsidRPr="00792754">
        <w:rPr>
          <w:sz w:val="22"/>
          <w:szCs w:val="22"/>
        </w:rPr>
        <w:t> </w:t>
      </w:r>
      <w:r w:rsidRPr="00792754">
        <w:rPr>
          <w:i/>
          <w:iCs/>
          <w:color w:val="808080"/>
          <w:sz w:val="22"/>
          <w:szCs w:val="22"/>
        </w:rPr>
        <w:t>Variante 3 mit fakultativer Vertiefung:</w:t>
      </w:r>
    </w:p>
    <w:p w14:paraId="5967B724" w14:textId="66297892" w:rsidR="00627231" w:rsidRPr="00792754" w:rsidRDefault="00627231" w:rsidP="00BD3BAB">
      <w:pPr>
        <w:pStyle w:val="StandardWeb"/>
        <w:spacing w:before="60" w:beforeAutospacing="0" w:after="0" w:afterAutospacing="0"/>
        <w:jc w:val="both"/>
        <w:rPr>
          <w:sz w:val="22"/>
          <w:szCs w:val="22"/>
        </w:rPr>
      </w:pPr>
      <w:r w:rsidRPr="00792754">
        <w:rPr>
          <w:color w:val="808080"/>
          <w:sz w:val="22"/>
          <w:szCs w:val="22"/>
        </w:rPr>
        <w:t xml:space="preserve">„Im Rahmen des Masterstudiums xxx sind Pflichtmodule im Umfang von xx ECTS-AP zu absolvieren und kann eine Vertiefung im </w:t>
      </w:r>
      <w:r w:rsidR="00220D13" w:rsidRPr="00792754">
        <w:rPr>
          <w:color w:val="808080"/>
          <w:sz w:val="22"/>
          <w:szCs w:val="22"/>
        </w:rPr>
        <w:t>Umfang</w:t>
      </w:r>
      <w:r w:rsidRPr="00792754">
        <w:rPr>
          <w:color w:val="808080"/>
          <w:sz w:val="22"/>
          <w:szCs w:val="22"/>
        </w:rPr>
        <w:t xml:space="preserve"> von xx ECTS-AP inklusive der Masterarbeit [</w:t>
      </w:r>
      <w:r w:rsidRPr="00792754">
        <w:rPr>
          <w:i/>
          <w:iCs/>
          <w:color w:val="808080"/>
          <w:sz w:val="22"/>
          <w:szCs w:val="22"/>
        </w:rPr>
        <w:t>gesamt min. 60 ECTS-AP</w:t>
      </w:r>
      <w:r w:rsidRPr="00792754">
        <w:rPr>
          <w:color w:val="808080"/>
          <w:sz w:val="22"/>
          <w:szCs w:val="22"/>
        </w:rPr>
        <w:t xml:space="preserve">] absolviert werden. </w:t>
      </w:r>
    </w:p>
    <w:p w14:paraId="7AE9B4BE" w14:textId="77777777" w:rsidR="00627231" w:rsidRPr="00792754" w:rsidRDefault="00627231" w:rsidP="00BD3BAB">
      <w:pPr>
        <w:pStyle w:val="StandardWeb"/>
        <w:spacing w:before="60" w:beforeAutospacing="0" w:after="0" w:afterAutospacing="0"/>
        <w:jc w:val="both"/>
        <w:rPr>
          <w:sz w:val="22"/>
          <w:szCs w:val="22"/>
        </w:rPr>
      </w:pPr>
      <w:r w:rsidRPr="00792754">
        <w:rPr>
          <w:color w:val="808080"/>
          <w:sz w:val="22"/>
          <w:szCs w:val="22"/>
        </w:rPr>
        <w:t>Angeboten werden folgende Vertiefungen:</w:t>
      </w:r>
    </w:p>
    <w:p w14:paraId="72C7E6F7" w14:textId="77777777" w:rsidR="00627231" w:rsidRPr="00792754" w:rsidRDefault="00627231" w:rsidP="00463B18">
      <w:pPr>
        <w:pStyle w:val="StandardWeb"/>
        <w:numPr>
          <w:ilvl w:val="0"/>
          <w:numId w:val="10"/>
        </w:numPr>
        <w:spacing w:before="60" w:beforeAutospacing="0" w:after="0" w:afterAutospacing="0"/>
        <w:ind w:left="1440"/>
        <w:jc w:val="both"/>
        <w:rPr>
          <w:sz w:val="22"/>
          <w:szCs w:val="22"/>
        </w:rPr>
      </w:pPr>
      <w:r w:rsidRPr="00792754">
        <w:rPr>
          <w:color w:val="808080"/>
          <w:sz w:val="22"/>
          <w:szCs w:val="22"/>
        </w:rPr>
        <w:t>xxx</w:t>
      </w:r>
    </w:p>
    <w:p w14:paraId="79F47B00" w14:textId="77777777" w:rsidR="00627231" w:rsidRPr="00792754" w:rsidRDefault="00627231" w:rsidP="00463B18">
      <w:pPr>
        <w:pStyle w:val="StandardWeb"/>
        <w:numPr>
          <w:ilvl w:val="0"/>
          <w:numId w:val="10"/>
        </w:numPr>
        <w:spacing w:before="60" w:beforeAutospacing="0" w:after="0" w:afterAutospacing="0"/>
        <w:ind w:left="1440"/>
        <w:jc w:val="both"/>
        <w:rPr>
          <w:sz w:val="22"/>
          <w:szCs w:val="22"/>
        </w:rPr>
      </w:pPr>
      <w:proofErr w:type="spellStart"/>
      <w:r w:rsidRPr="00792754">
        <w:rPr>
          <w:color w:val="808080"/>
          <w:sz w:val="22"/>
          <w:szCs w:val="22"/>
        </w:rPr>
        <w:t>yyy</w:t>
      </w:r>
      <w:proofErr w:type="spellEnd"/>
    </w:p>
    <w:p w14:paraId="331FB725" w14:textId="77777777" w:rsidR="00627231" w:rsidRPr="00792754" w:rsidRDefault="00627231" w:rsidP="00463B18">
      <w:pPr>
        <w:pStyle w:val="StandardWeb"/>
        <w:numPr>
          <w:ilvl w:val="0"/>
          <w:numId w:val="10"/>
        </w:numPr>
        <w:spacing w:before="60" w:beforeAutospacing="0" w:after="0" w:afterAutospacing="0"/>
        <w:ind w:left="1440"/>
        <w:jc w:val="both"/>
        <w:rPr>
          <w:sz w:val="22"/>
          <w:szCs w:val="22"/>
        </w:rPr>
      </w:pPr>
      <w:proofErr w:type="spellStart"/>
      <w:r w:rsidRPr="00792754">
        <w:rPr>
          <w:color w:val="808080"/>
          <w:sz w:val="22"/>
          <w:szCs w:val="22"/>
        </w:rPr>
        <w:t>zzz</w:t>
      </w:r>
      <w:proofErr w:type="spellEnd"/>
    </w:p>
    <w:p w14:paraId="6C8826AB" w14:textId="40ABE399" w:rsidR="00627231" w:rsidRPr="00792754" w:rsidRDefault="00627231" w:rsidP="00BD3BAB">
      <w:pPr>
        <w:pStyle w:val="StandardWeb"/>
        <w:spacing w:before="60" w:beforeAutospacing="0" w:after="0" w:afterAutospacing="0"/>
        <w:jc w:val="both"/>
        <w:rPr>
          <w:sz w:val="22"/>
          <w:szCs w:val="22"/>
        </w:rPr>
      </w:pPr>
      <w:r w:rsidRPr="00792754">
        <w:rPr>
          <w:color w:val="808080"/>
          <w:sz w:val="22"/>
          <w:szCs w:val="22"/>
        </w:rPr>
        <w:t>Darüber hinaus sind Wahlmodule im Umfang von xx ECTS-AP zu absolvieren.“</w:t>
      </w:r>
    </w:p>
    <w:p w14:paraId="18C6EF14" w14:textId="77777777" w:rsidR="00627231" w:rsidRPr="00792754" w:rsidRDefault="00627231" w:rsidP="00BD3BAB">
      <w:pPr>
        <w:spacing w:before="60" w:after="0" w:line="240" w:lineRule="auto"/>
        <w:jc w:val="both"/>
        <w:rPr>
          <w:rFonts w:ascii="Times New Roman" w:eastAsia="Times New Roman" w:hAnsi="Times New Roman" w:cs="Times New Roman"/>
          <w:lang w:eastAsia="de-AT"/>
        </w:rPr>
      </w:pPr>
    </w:p>
    <w:p w14:paraId="73ABAFA0" w14:textId="66331CBF" w:rsidR="00DF1108" w:rsidRPr="00792754" w:rsidRDefault="002D2AE6" w:rsidP="00BD3BAB">
      <w:p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b/>
          <w:bCs/>
          <w:lang w:eastAsia="de-AT"/>
        </w:rPr>
        <w:t xml:space="preserve">§ </w:t>
      </w:r>
      <w:r w:rsidR="00D74940" w:rsidRPr="00792754">
        <w:rPr>
          <w:rFonts w:ascii="Times New Roman" w:eastAsia="Times New Roman" w:hAnsi="Times New Roman" w:cs="Times New Roman"/>
          <w:b/>
          <w:bCs/>
          <w:lang w:eastAsia="de-AT"/>
        </w:rPr>
        <w:t>7</w:t>
      </w:r>
      <w:r w:rsidRPr="00792754">
        <w:rPr>
          <w:rFonts w:ascii="Times New Roman" w:eastAsia="Times New Roman" w:hAnsi="Times New Roman" w:cs="Times New Roman"/>
          <w:b/>
          <w:bCs/>
          <w:lang w:eastAsia="de-AT"/>
        </w:rPr>
        <w:tab/>
      </w:r>
      <w:r w:rsidRPr="00792754">
        <w:rPr>
          <w:rFonts w:ascii="Times New Roman" w:eastAsia="Times New Roman" w:hAnsi="Times New Roman" w:cs="Times New Roman"/>
          <w:b/>
          <w:bCs/>
          <w:color w:val="000000"/>
          <w:lang w:eastAsia="de-AT"/>
        </w:rPr>
        <w:t>Pflicht</w:t>
      </w:r>
      <w:r w:rsidR="006335D5" w:rsidRPr="00792754">
        <w:rPr>
          <w:rFonts w:ascii="Times New Roman" w:eastAsia="Times New Roman" w:hAnsi="Times New Roman" w:cs="Times New Roman"/>
          <w:b/>
          <w:bCs/>
          <w:color w:val="000000"/>
          <w:lang w:eastAsia="de-AT"/>
        </w:rPr>
        <w:t xml:space="preserve">- </w:t>
      </w:r>
      <w:r w:rsidR="006335D5" w:rsidRPr="00792754">
        <w:rPr>
          <w:rFonts w:ascii="Times New Roman" w:eastAsia="Times New Roman" w:hAnsi="Times New Roman" w:cs="Times New Roman"/>
          <w:b/>
          <w:bCs/>
          <w:color w:val="808080" w:themeColor="background1" w:themeShade="80"/>
          <w:lang w:eastAsia="de-AT"/>
        </w:rPr>
        <w:t>und Wahl</w:t>
      </w:r>
      <w:r w:rsidRPr="00792754">
        <w:rPr>
          <w:rFonts w:ascii="Times New Roman" w:eastAsia="Times New Roman" w:hAnsi="Times New Roman" w:cs="Times New Roman"/>
          <w:b/>
          <w:bCs/>
          <w:color w:val="000000"/>
          <w:lang w:eastAsia="de-AT"/>
        </w:rPr>
        <w:t>module</w:t>
      </w:r>
    </w:p>
    <w:p w14:paraId="1C7D77AD" w14:textId="214E0CCF" w:rsidR="00DF1108" w:rsidRPr="00792754" w:rsidRDefault="002D2AE6" w:rsidP="00463B18">
      <w:pPr>
        <w:numPr>
          <w:ilvl w:val="0"/>
          <w:numId w:val="12"/>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Es sind folgende Pflichtmodule im Umfang von </w:t>
      </w:r>
      <w:r w:rsidRPr="00792754">
        <w:rPr>
          <w:rFonts w:ascii="Times New Roman" w:eastAsia="Times New Roman" w:hAnsi="Times New Roman" w:cs="Times New Roman"/>
          <w:color w:val="808080" w:themeColor="background1" w:themeShade="80"/>
          <w:lang w:eastAsia="de-AT"/>
        </w:rPr>
        <w:t xml:space="preserve">xx </w:t>
      </w:r>
      <w:r w:rsidRPr="00792754">
        <w:rPr>
          <w:rFonts w:ascii="Times New Roman" w:eastAsia="Times New Roman" w:hAnsi="Times New Roman" w:cs="Times New Roman"/>
          <w:lang w:eastAsia="de-AT"/>
        </w:rPr>
        <w:t>ECTS-AP zu absolvieren: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DF1108" w:rsidRPr="00BD3BAB" w14:paraId="60341883" w14:textId="77777777" w:rsidTr="00792754">
        <w:tc>
          <w:tcPr>
            <w:tcW w:w="567" w:type="dxa"/>
            <w:shd w:val="clear" w:color="auto" w:fill="D9D9D9"/>
            <w:vAlign w:val="center"/>
          </w:tcPr>
          <w:p w14:paraId="7DF3BD2A" w14:textId="77777777" w:rsidR="00DF1108" w:rsidRPr="00BD3BAB" w:rsidRDefault="002D2AE6" w:rsidP="00BD3BAB">
            <w:pPr>
              <w:spacing w:after="0" w:line="240" w:lineRule="auto"/>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1.</w:t>
            </w:r>
          </w:p>
        </w:tc>
        <w:tc>
          <w:tcPr>
            <w:tcW w:w="6843" w:type="dxa"/>
            <w:shd w:val="clear" w:color="auto" w:fill="D9D9D9"/>
            <w:vAlign w:val="center"/>
          </w:tcPr>
          <w:p w14:paraId="0AACE76D" w14:textId="77777777" w:rsidR="00DF1108" w:rsidRPr="00BD3BAB" w:rsidRDefault="002D2AE6" w:rsidP="00BD3BAB">
            <w:pPr>
              <w:keepNext/>
              <w:spacing w:after="0" w:line="240" w:lineRule="auto"/>
              <w:jc w:val="center"/>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 xml:space="preserve">Pflichtmodul: </w:t>
            </w:r>
            <w:r w:rsidRPr="00BD3BAB">
              <w:rPr>
                <w:rFonts w:ascii="Times New Roman" w:eastAsia="Times New Roman" w:hAnsi="Times New Roman" w:cs="Times New Roman"/>
                <w:b/>
                <w:color w:val="808080"/>
                <w:lang w:eastAsia="de-DE"/>
              </w:rPr>
              <w:t>xx (Modultitel)</w:t>
            </w:r>
          </w:p>
        </w:tc>
        <w:tc>
          <w:tcPr>
            <w:tcW w:w="737" w:type="dxa"/>
            <w:shd w:val="clear" w:color="auto" w:fill="D9D9D9"/>
            <w:vAlign w:val="center"/>
          </w:tcPr>
          <w:p w14:paraId="2636FB1E" w14:textId="77777777" w:rsidR="00DF1108" w:rsidRPr="00BD3BAB" w:rsidRDefault="002D2AE6" w:rsidP="00BD3BAB">
            <w:pPr>
              <w:spacing w:after="0" w:line="240" w:lineRule="auto"/>
              <w:jc w:val="center"/>
              <w:rPr>
                <w:rFonts w:ascii="Times New Roman" w:eastAsia="Times New Roman" w:hAnsi="Times New Roman" w:cs="Times New Roman"/>
                <w:b/>
                <w:color w:val="000000"/>
                <w:lang w:eastAsia="de-DE"/>
              </w:rPr>
            </w:pPr>
            <w:proofErr w:type="spellStart"/>
            <w:r w:rsidRPr="00BD3BAB">
              <w:rPr>
                <w:rFonts w:ascii="Times New Roman" w:eastAsia="Times New Roman" w:hAnsi="Times New Roman" w:cs="Times New Roman"/>
                <w:b/>
                <w:color w:val="000000"/>
                <w:lang w:eastAsia="de-DE"/>
              </w:rPr>
              <w:t>SSt</w:t>
            </w:r>
            <w:proofErr w:type="spellEnd"/>
          </w:p>
        </w:tc>
        <w:tc>
          <w:tcPr>
            <w:tcW w:w="924" w:type="dxa"/>
            <w:shd w:val="clear" w:color="auto" w:fill="D9D9D9"/>
            <w:vAlign w:val="center"/>
          </w:tcPr>
          <w:p w14:paraId="264C826B" w14:textId="77777777" w:rsidR="00DF1108" w:rsidRPr="00BD3BAB" w:rsidRDefault="002D2AE6" w:rsidP="00BD3BAB">
            <w:pPr>
              <w:spacing w:after="0" w:line="240" w:lineRule="auto"/>
              <w:jc w:val="center"/>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ECTS-AP</w:t>
            </w:r>
          </w:p>
        </w:tc>
      </w:tr>
      <w:tr w:rsidR="00DF1108" w:rsidRPr="00BD3BAB" w14:paraId="6E41AD5E" w14:textId="77777777" w:rsidTr="00792754">
        <w:tc>
          <w:tcPr>
            <w:tcW w:w="567" w:type="dxa"/>
          </w:tcPr>
          <w:p w14:paraId="499D4B08" w14:textId="77777777" w:rsidR="00DF1108" w:rsidRPr="00BD3BAB" w:rsidRDefault="002D2AE6" w:rsidP="00BD3BAB">
            <w:pPr>
              <w:spacing w:after="0" w:line="240" w:lineRule="auto"/>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a.</w:t>
            </w:r>
          </w:p>
        </w:tc>
        <w:tc>
          <w:tcPr>
            <w:tcW w:w="6843" w:type="dxa"/>
          </w:tcPr>
          <w:p w14:paraId="32544BE5" w14:textId="77777777" w:rsidR="00DF1108" w:rsidRPr="00BD3BAB" w:rsidRDefault="002D2AE6" w:rsidP="00BD3BAB">
            <w:pPr>
              <w:keepNext/>
              <w:spacing w:after="0" w:line="240" w:lineRule="auto"/>
              <w:jc w:val="both"/>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 xml:space="preserve">LV-Typ &amp; LV-Titel </w:t>
            </w:r>
            <w:r w:rsidRPr="00BD3BAB">
              <w:rPr>
                <w:rFonts w:ascii="Times New Roman" w:eastAsia="Times New Roman" w:hAnsi="Times New Roman" w:cs="Times New Roman"/>
                <w:b/>
                <w:color w:val="808080"/>
                <w:lang w:eastAsia="de-DE"/>
              </w:rPr>
              <w:t xml:space="preserve">(VO </w:t>
            </w:r>
            <w:r w:rsidRPr="00BD3BAB">
              <w:rPr>
                <w:rFonts w:ascii="Times New Roman" w:eastAsia="Times New Roman" w:hAnsi="Times New Roman" w:cs="Times New Roman"/>
                <w:color w:val="808080"/>
                <w:lang w:eastAsia="de-DE"/>
              </w:rPr>
              <w:t>xx)</w:t>
            </w:r>
          </w:p>
          <w:p w14:paraId="66F06FCC" w14:textId="77777777" w:rsidR="00DF1108" w:rsidRPr="00BD3BAB" w:rsidRDefault="002D2AE6" w:rsidP="00BD3BAB">
            <w:pPr>
              <w:spacing w:after="0" w:line="240" w:lineRule="auto"/>
              <w:jc w:val="both"/>
              <w:rPr>
                <w:rFonts w:ascii="Times New Roman" w:eastAsia="Times New Roman" w:hAnsi="Times New Roman" w:cs="Times New Roman"/>
                <w:color w:val="000000"/>
                <w:lang w:val="de-DE" w:eastAsia="de-DE"/>
              </w:rPr>
            </w:pPr>
            <w:r w:rsidRPr="00BD3BAB">
              <w:rPr>
                <w:rFonts w:ascii="Times New Roman" w:eastAsia="Times New Roman" w:hAnsi="Times New Roman" w:cs="Times New Roman"/>
                <w:color w:val="808080"/>
                <w:lang w:eastAsia="de-DE"/>
              </w:rPr>
              <w:t>fakultativ LV-Beschreibung</w:t>
            </w:r>
          </w:p>
        </w:tc>
        <w:tc>
          <w:tcPr>
            <w:tcW w:w="737" w:type="dxa"/>
            <w:vAlign w:val="center"/>
          </w:tcPr>
          <w:p w14:paraId="30FDDC9F" w14:textId="77777777" w:rsidR="00DF1108" w:rsidRPr="00BD3BAB" w:rsidRDefault="002D2AE6" w:rsidP="00BD3BAB">
            <w:pPr>
              <w:spacing w:after="0" w:line="240" w:lineRule="auto"/>
              <w:jc w:val="center"/>
              <w:rPr>
                <w:rFonts w:ascii="Times New Roman" w:eastAsia="Times New Roman" w:hAnsi="Times New Roman" w:cs="Times New Roman"/>
                <w:color w:val="808080"/>
                <w:lang w:val="de-DE" w:eastAsia="de-DE"/>
              </w:rPr>
            </w:pPr>
            <w:r w:rsidRPr="00BD3BAB">
              <w:rPr>
                <w:rFonts w:ascii="Times New Roman" w:eastAsia="Times New Roman" w:hAnsi="Times New Roman" w:cs="Times New Roman"/>
                <w:color w:val="808080"/>
                <w:lang w:val="de-DE" w:eastAsia="de-DE"/>
              </w:rPr>
              <w:t>x</w:t>
            </w:r>
          </w:p>
        </w:tc>
        <w:tc>
          <w:tcPr>
            <w:tcW w:w="924" w:type="dxa"/>
            <w:vAlign w:val="center"/>
          </w:tcPr>
          <w:p w14:paraId="16058EBD" w14:textId="77777777" w:rsidR="00DF1108" w:rsidRPr="00BD3BAB" w:rsidRDefault="002D2AE6" w:rsidP="00BD3BAB">
            <w:pPr>
              <w:spacing w:after="0" w:line="240" w:lineRule="auto"/>
              <w:jc w:val="center"/>
              <w:rPr>
                <w:rFonts w:ascii="Times New Roman" w:eastAsia="Times New Roman" w:hAnsi="Times New Roman" w:cs="Times New Roman"/>
                <w:color w:val="808080"/>
                <w:lang w:val="de-DE" w:eastAsia="de-DE"/>
              </w:rPr>
            </w:pPr>
            <w:r w:rsidRPr="00BD3BAB">
              <w:rPr>
                <w:rFonts w:ascii="Times New Roman" w:eastAsia="Times New Roman" w:hAnsi="Times New Roman" w:cs="Times New Roman"/>
                <w:color w:val="808080"/>
                <w:lang w:val="de-DE" w:eastAsia="de-DE"/>
              </w:rPr>
              <w:t>x</w:t>
            </w:r>
          </w:p>
        </w:tc>
      </w:tr>
      <w:tr w:rsidR="00DF1108" w:rsidRPr="00BD3BAB" w14:paraId="55EB5B30" w14:textId="77777777" w:rsidTr="00792754">
        <w:tc>
          <w:tcPr>
            <w:tcW w:w="567" w:type="dxa"/>
          </w:tcPr>
          <w:p w14:paraId="68A4DEA4" w14:textId="77777777" w:rsidR="00DF1108" w:rsidRPr="00BD3BAB" w:rsidRDefault="002D2AE6" w:rsidP="00BD3BAB">
            <w:pPr>
              <w:spacing w:after="0" w:line="240" w:lineRule="auto"/>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b.</w:t>
            </w:r>
          </w:p>
        </w:tc>
        <w:tc>
          <w:tcPr>
            <w:tcW w:w="6843" w:type="dxa"/>
          </w:tcPr>
          <w:p w14:paraId="17FE1E36" w14:textId="77777777" w:rsidR="00DF1108" w:rsidRPr="00BD3BAB" w:rsidRDefault="002D2AE6" w:rsidP="00BD3BAB">
            <w:pPr>
              <w:keepNext/>
              <w:spacing w:after="0" w:line="240" w:lineRule="auto"/>
              <w:jc w:val="both"/>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 xml:space="preserve">LV-Typ &amp; LV-Titel </w:t>
            </w:r>
            <w:r w:rsidRPr="00BD3BAB">
              <w:rPr>
                <w:rFonts w:ascii="Times New Roman" w:eastAsia="Times New Roman" w:hAnsi="Times New Roman" w:cs="Times New Roman"/>
                <w:b/>
                <w:color w:val="808080"/>
                <w:lang w:eastAsia="de-DE"/>
              </w:rPr>
              <w:t xml:space="preserve">(UE </w:t>
            </w:r>
            <w:r w:rsidRPr="00BD3BAB">
              <w:rPr>
                <w:rFonts w:ascii="Times New Roman" w:eastAsia="Times New Roman" w:hAnsi="Times New Roman" w:cs="Times New Roman"/>
                <w:color w:val="808080"/>
                <w:lang w:eastAsia="de-DE"/>
              </w:rPr>
              <w:t>xx)</w:t>
            </w:r>
          </w:p>
          <w:p w14:paraId="0AD9AEEC" w14:textId="77777777" w:rsidR="00DF1108" w:rsidRPr="00BD3BAB" w:rsidRDefault="002D2AE6" w:rsidP="00BD3BAB">
            <w:pPr>
              <w:spacing w:after="0" w:line="240" w:lineRule="auto"/>
              <w:jc w:val="both"/>
              <w:rPr>
                <w:rFonts w:ascii="Times New Roman" w:eastAsia="Times New Roman" w:hAnsi="Times New Roman" w:cs="Times New Roman"/>
                <w:b/>
                <w:color w:val="000000"/>
                <w:lang w:eastAsia="de-DE"/>
              </w:rPr>
            </w:pPr>
            <w:r w:rsidRPr="00BD3BAB">
              <w:rPr>
                <w:rFonts w:ascii="Times New Roman" w:eastAsia="Times New Roman" w:hAnsi="Times New Roman" w:cs="Times New Roman"/>
                <w:color w:val="808080"/>
                <w:lang w:eastAsia="de-DE"/>
              </w:rPr>
              <w:t>fakultativ LV-Beschreibung</w:t>
            </w:r>
          </w:p>
        </w:tc>
        <w:tc>
          <w:tcPr>
            <w:tcW w:w="737" w:type="dxa"/>
            <w:vAlign w:val="center"/>
          </w:tcPr>
          <w:p w14:paraId="5C185B24" w14:textId="77777777" w:rsidR="00DF1108" w:rsidRPr="00BD3BAB" w:rsidRDefault="002D2AE6" w:rsidP="00BD3BAB">
            <w:pPr>
              <w:spacing w:after="0" w:line="240" w:lineRule="auto"/>
              <w:jc w:val="center"/>
              <w:rPr>
                <w:rFonts w:ascii="Times New Roman" w:eastAsia="Times New Roman" w:hAnsi="Times New Roman" w:cs="Times New Roman"/>
                <w:color w:val="808080"/>
                <w:lang w:val="de-DE" w:eastAsia="de-DE"/>
              </w:rPr>
            </w:pPr>
            <w:r w:rsidRPr="00BD3BAB">
              <w:rPr>
                <w:rFonts w:ascii="Times New Roman" w:eastAsia="Times New Roman" w:hAnsi="Times New Roman" w:cs="Times New Roman"/>
                <w:color w:val="808080"/>
                <w:lang w:val="de-DE" w:eastAsia="de-DE"/>
              </w:rPr>
              <w:t>x</w:t>
            </w:r>
          </w:p>
        </w:tc>
        <w:tc>
          <w:tcPr>
            <w:tcW w:w="924" w:type="dxa"/>
            <w:vAlign w:val="center"/>
          </w:tcPr>
          <w:p w14:paraId="2D6D51E4" w14:textId="77777777" w:rsidR="00DF1108" w:rsidRPr="00BD3BAB" w:rsidRDefault="002D2AE6" w:rsidP="00BD3BAB">
            <w:pPr>
              <w:spacing w:after="0" w:line="240" w:lineRule="auto"/>
              <w:jc w:val="center"/>
              <w:rPr>
                <w:rFonts w:ascii="Times New Roman" w:eastAsia="Times New Roman" w:hAnsi="Times New Roman" w:cs="Times New Roman"/>
                <w:color w:val="808080"/>
                <w:lang w:val="de-DE" w:eastAsia="de-DE"/>
              </w:rPr>
            </w:pPr>
            <w:r w:rsidRPr="00BD3BAB">
              <w:rPr>
                <w:rFonts w:ascii="Times New Roman" w:eastAsia="Times New Roman" w:hAnsi="Times New Roman" w:cs="Times New Roman"/>
                <w:color w:val="808080"/>
                <w:lang w:val="de-DE" w:eastAsia="de-DE"/>
              </w:rPr>
              <w:t>x</w:t>
            </w:r>
          </w:p>
        </w:tc>
      </w:tr>
      <w:tr w:rsidR="00DF1108" w:rsidRPr="00BD3BAB" w14:paraId="25315C62" w14:textId="77777777" w:rsidTr="00792754">
        <w:tc>
          <w:tcPr>
            <w:tcW w:w="567" w:type="dxa"/>
            <w:tcBorders>
              <w:left w:val="single" w:sz="6" w:space="0" w:color="auto"/>
              <w:bottom w:val="single" w:sz="6" w:space="0" w:color="auto"/>
              <w:right w:val="single" w:sz="6" w:space="0" w:color="auto"/>
            </w:tcBorders>
          </w:tcPr>
          <w:p w14:paraId="41162597" w14:textId="77777777" w:rsidR="00DF1108" w:rsidRPr="00BD3BAB" w:rsidRDefault="00DF1108" w:rsidP="00BD3BAB">
            <w:pPr>
              <w:spacing w:after="0" w:line="240" w:lineRule="auto"/>
              <w:rPr>
                <w:rFonts w:ascii="Times New Roman" w:eastAsia="Times New Roman" w:hAnsi="Times New Roman" w:cs="Times New Roman"/>
                <w:color w:val="000000"/>
                <w:lang w:val="de-DE" w:eastAsia="de-DE"/>
              </w:rPr>
            </w:pPr>
          </w:p>
        </w:tc>
        <w:tc>
          <w:tcPr>
            <w:tcW w:w="6843" w:type="dxa"/>
            <w:tcBorders>
              <w:left w:val="single" w:sz="6" w:space="0" w:color="auto"/>
              <w:bottom w:val="single" w:sz="6" w:space="0" w:color="auto"/>
              <w:right w:val="single" w:sz="6" w:space="0" w:color="auto"/>
            </w:tcBorders>
          </w:tcPr>
          <w:p w14:paraId="09ACF3F1" w14:textId="77777777" w:rsidR="00DF1108" w:rsidRPr="00BD3BAB" w:rsidRDefault="002D2AE6" w:rsidP="00BD3BAB">
            <w:pPr>
              <w:spacing w:after="0" w:line="240" w:lineRule="auto"/>
              <w:jc w:val="both"/>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Summe</w:t>
            </w:r>
          </w:p>
        </w:tc>
        <w:tc>
          <w:tcPr>
            <w:tcW w:w="737" w:type="dxa"/>
            <w:tcBorders>
              <w:left w:val="single" w:sz="6" w:space="0" w:color="auto"/>
              <w:bottom w:val="single" w:sz="6" w:space="0" w:color="auto"/>
              <w:right w:val="single" w:sz="6" w:space="0" w:color="auto"/>
            </w:tcBorders>
            <w:vAlign w:val="center"/>
          </w:tcPr>
          <w:p w14:paraId="4B170F1C" w14:textId="77777777" w:rsidR="00DF1108" w:rsidRPr="00BD3BAB" w:rsidRDefault="002D2AE6" w:rsidP="00BD3BAB">
            <w:pPr>
              <w:spacing w:after="0" w:line="240" w:lineRule="auto"/>
              <w:jc w:val="center"/>
              <w:rPr>
                <w:rFonts w:ascii="Times New Roman" w:eastAsia="Times New Roman" w:hAnsi="Times New Roman" w:cs="Times New Roman"/>
                <w:b/>
                <w:color w:val="808080"/>
                <w:lang w:eastAsia="de-DE"/>
              </w:rPr>
            </w:pPr>
            <w:r w:rsidRPr="00BD3BAB">
              <w:rPr>
                <w:rFonts w:ascii="Times New Roman" w:eastAsia="Times New Roman" w:hAnsi="Times New Roman" w:cs="Times New Roman"/>
                <w:b/>
                <w:color w:val="808080"/>
                <w:lang w:eastAsia="de-DE"/>
              </w:rPr>
              <w:t>x</w:t>
            </w:r>
          </w:p>
        </w:tc>
        <w:tc>
          <w:tcPr>
            <w:tcW w:w="924" w:type="dxa"/>
            <w:tcBorders>
              <w:left w:val="single" w:sz="6" w:space="0" w:color="auto"/>
              <w:bottom w:val="single" w:sz="6" w:space="0" w:color="auto"/>
              <w:right w:val="single" w:sz="6" w:space="0" w:color="auto"/>
            </w:tcBorders>
            <w:vAlign w:val="center"/>
          </w:tcPr>
          <w:p w14:paraId="4EAB859B" w14:textId="77777777" w:rsidR="00DF1108" w:rsidRPr="00BD3BAB" w:rsidRDefault="002D2AE6" w:rsidP="00BD3BAB">
            <w:pPr>
              <w:spacing w:after="0" w:line="240" w:lineRule="auto"/>
              <w:jc w:val="center"/>
              <w:rPr>
                <w:rFonts w:ascii="Times New Roman" w:eastAsia="Times New Roman" w:hAnsi="Times New Roman" w:cs="Times New Roman"/>
                <w:b/>
                <w:color w:val="808080"/>
                <w:lang w:eastAsia="de-DE"/>
              </w:rPr>
            </w:pPr>
            <w:r w:rsidRPr="00BD3BAB">
              <w:rPr>
                <w:rFonts w:ascii="Times New Roman" w:eastAsia="Times New Roman" w:hAnsi="Times New Roman" w:cs="Times New Roman"/>
                <w:b/>
                <w:color w:val="808080"/>
                <w:lang w:eastAsia="de-DE"/>
              </w:rPr>
              <w:t>x</w:t>
            </w:r>
            <w:r w:rsidRPr="00BD3BAB">
              <w:rPr>
                <w:rFonts w:ascii="Times New Roman" w:eastAsia="Times New Roman" w:hAnsi="Times New Roman" w:cs="Times New Roman"/>
                <w:b/>
                <w:color w:val="808080"/>
                <w:lang w:eastAsia="de-DE"/>
              </w:rPr>
              <w:fldChar w:fldCharType="begin"/>
            </w:r>
            <w:r w:rsidRPr="00BD3BAB">
              <w:rPr>
                <w:rFonts w:ascii="Times New Roman" w:eastAsia="Times New Roman" w:hAnsi="Times New Roman" w:cs="Times New Roman"/>
                <w:b/>
                <w:color w:val="808080"/>
                <w:lang w:eastAsia="de-DE"/>
              </w:rPr>
              <w:instrText xml:space="preserve"> =SUM(ABOVE) </w:instrText>
            </w:r>
            <w:r w:rsidRPr="00BD3BAB">
              <w:rPr>
                <w:rFonts w:ascii="Times New Roman" w:eastAsia="Times New Roman" w:hAnsi="Times New Roman" w:cs="Times New Roman"/>
                <w:b/>
                <w:color w:val="808080"/>
                <w:lang w:eastAsia="de-DE"/>
              </w:rPr>
              <w:fldChar w:fldCharType="end"/>
            </w:r>
          </w:p>
        </w:tc>
      </w:tr>
      <w:tr w:rsidR="00DF1108" w:rsidRPr="00BD3BAB" w14:paraId="000A2B86" w14:textId="77777777" w:rsidTr="00792754">
        <w:tc>
          <w:tcPr>
            <w:tcW w:w="567" w:type="dxa"/>
            <w:tcBorders>
              <w:top w:val="single" w:sz="6" w:space="0" w:color="auto"/>
              <w:left w:val="single" w:sz="6" w:space="0" w:color="auto"/>
              <w:bottom w:val="single" w:sz="6" w:space="0" w:color="auto"/>
              <w:right w:val="single" w:sz="6" w:space="0" w:color="auto"/>
            </w:tcBorders>
          </w:tcPr>
          <w:p w14:paraId="71B1E39B" w14:textId="77777777" w:rsidR="00DF1108" w:rsidRPr="00BD3BAB" w:rsidRDefault="00DF1108" w:rsidP="00BD3BAB">
            <w:pPr>
              <w:keepNext/>
              <w:spacing w:after="0" w:line="240" w:lineRule="auto"/>
              <w:rPr>
                <w:rFonts w:ascii="Times New Roman" w:eastAsia="Times New Roman" w:hAnsi="Times New Roman" w:cs="Times New Roman"/>
                <w:color w:val="000000"/>
                <w:lang w:val="de-DE" w:eastAsia="de-DE"/>
              </w:rPr>
            </w:pPr>
          </w:p>
        </w:tc>
        <w:tc>
          <w:tcPr>
            <w:tcW w:w="8504" w:type="dxa"/>
            <w:gridSpan w:val="3"/>
            <w:tcBorders>
              <w:top w:val="single" w:sz="6" w:space="0" w:color="auto"/>
              <w:left w:val="single" w:sz="6" w:space="0" w:color="auto"/>
              <w:bottom w:val="single" w:sz="6" w:space="0" w:color="auto"/>
            </w:tcBorders>
          </w:tcPr>
          <w:p w14:paraId="5075A080" w14:textId="77777777" w:rsidR="00DF1108" w:rsidRPr="00BD3BAB" w:rsidRDefault="002D2AE6" w:rsidP="00BD3BAB">
            <w:pPr>
              <w:keepNext/>
              <w:spacing w:after="0" w:line="240" w:lineRule="auto"/>
              <w:jc w:val="both"/>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Lernergebnisse:</w:t>
            </w:r>
          </w:p>
          <w:p w14:paraId="4B9B3D9E" w14:textId="77777777" w:rsidR="00DF1108" w:rsidRPr="00BD3BAB" w:rsidRDefault="002D2AE6" w:rsidP="00BD3BAB">
            <w:pPr>
              <w:spacing w:after="0" w:line="240" w:lineRule="auto"/>
              <w:jc w:val="both"/>
              <w:rPr>
                <w:rFonts w:ascii="Times New Roman" w:eastAsia="Times New Roman" w:hAnsi="Times New Roman" w:cs="Times New Roman"/>
                <w:lang w:eastAsia="de-DE"/>
              </w:rPr>
            </w:pPr>
            <w:r w:rsidRPr="00BD3BAB">
              <w:rPr>
                <w:rFonts w:ascii="Times New Roman" w:eastAsia="Times New Roman" w:hAnsi="Times New Roman" w:cs="Times New Roman"/>
                <w:lang w:eastAsia="de-DE"/>
              </w:rPr>
              <w:t>ad a.:</w:t>
            </w:r>
          </w:p>
          <w:p w14:paraId="1D97BE8D" w14:textId="77777777" w:rsidR="00DF1108" w:rsidRPr="00BD3BAB" w:rsidRDefault="002D2AE6" w:rsidP="00BD3BAB">
            <w:pPr>
              <w:spacing w:after="0" w:line="240" w:lineRule="auto"/>
              <w:jc w:val="both"/>
              <w:rPr>
                <w:rFonts w:ascii="Times New Roman" w:eastAsia="Times New Roman" w:hAnsi="Times New Roman" w:cs="Times New Roman"/>
                <w:color w:val="808080"/>
                <w:lang w:eastAsia="de-DE"/>
              </w:rPr>
            </w:pPr>
            <w:r w:rsidRPr="00BD3BAB">
              <w:rPr>
                <w:rFonts w:ascii="Times New Roman" w:eastAsia="Times New Roman" w:hAnsi="Times New Roman" w:cs="Times New Roman"/>
                <w:color w:val="000000"/>
                <w:lang w:eastAsia="de-DE"/>
              </w:rPr>
              <w:t>Die Studierenden sind in der Lage,</w:t>
            </w:r>
            <w:r w:rsidRPr="00BD3BAB">
              <w:rPr>
                <w:rFonts w:ascii="Times New Roman" w:eastAsia="Times New Roman" w:hAnsi="Times New Roman" w:cs="Times New Roman"/>
                <w:color w:val="808080"/>
                <w:lang w:eastAsia="de-DE"/>
              </w:rPr>
              <w:t xml:space="preserve"> […].</w:t>
            </w:r>
          </w:p>
          <w:p w14:paraId="6175ED21" w14:textId="77777777" w:rsidR="00DF1108" w:rsidRPr="00BD3BAB" w:rsidRDefault="002D2AE6" w:rsidP="00BD3BAB">
            <w:pPr>
              <w:spacing w:after="0" w:line="240" w:lineRule="auto"/>
              <w:jc w:val="both"/>
              <w:rPr>
                <w:rFonts w:ascii="Times New Roman" w:eastAsia="Times New Roman" w:hAnsi="Times New Roman" w:cs="Times New Roman"/>
                <w:lang w:eastAsia="de-DE"/>
              </w:rPr>
            </w:pPr>
            <w:r w:rsidRPr="00BD3BAB">
              <w:rPr>
                <w:rFonts w:ascii="Times New Roman" w:eastAsia="Times New Roman" w:hAnsi="Times New Roman" w:cs="Times New Roman"/>
                <w:lang w:eastAsia="de-DE"/>
              </w:rPr>
              <w:t>ad b.:</w:t>
            </w:r>
          </w:p>
          <w:p w14:paraId="0416F6E4" w14:textId="77777777" w:rsidR="00DF1108" w:rsidRPr="00BD3BAB" w:rsidRDefault="002D2AE6" w:rsidP="00BD3BAB">
            <w:pPr>
              <w:spacing w:after="0" w:line="240" w:lineRule="auto"/>
              <w:jc w:val="both"/>
              <w:rPr>
                <w:rFonts w:ascii="Times New Roman" w:eastAsia="Times New Roman" w:hAnsi="Times New Roman" w:cs="Times New Roman"/>
                <w:lang w:eastAsia="de-DE"/>
              </w:rPr>
            </w:pPr>
            <w:r w:rsidRPr="00BD3BAB">
              <w:rPr>
                <w:rFonts w:ascii="Times New Roman" w:eastAsia="Times New Roman" w:hAnsi="Times New Roman" w:cs="Times New Roman"/>
                <w:color w:val="000000"/>
                <w:lang w:eastAsia="de-DE"/>
              </w:rPr>
              <w:t xml:space="preserve">Die Studierenden können </w:t>
            </w:r>
            <w:r w:rsidRPr="00BD3BAB">
              <w:rPr>
                <w:rFonts w:ascii="Times New Roman" w:eastAsia="Times New Roman" w:hAnsi="Times New Roman" w:cs="Times New Roman"/>
                <w:color w:val="808080"/>
                <w:lang w:eastAsia="de-DE"/>
              </w:rPr>
              <w:t>[…].</w:t>
            </w:r>
          </w:p>
        </w:tc>
      </w:tr>
      <w:tr w:rsidR="00DF1108" w:rsidRPr="00BD3BAB" w14:paraId="4F013957" w14:textId="77777777" w:rsidTr="00792754">
        <w:tc>
          <w:tcPr>
            <w:tcW w:w="567" w:type="dxa"/>
            <w:tcBorders>
              <w:top w:val="single" w:sz="6" w:space="0" w:color="auto"/>
              <w:left w:val="single" w:sz="6" w:space="0" w:color="auto"/>
              <w:bottom w:val="single" w:sz="6" w:space="0" w:color="auto"/>
              <w:right w:val="single" w:sz="6" w:space="0" w:color="auto"/>
            </w:tcBorders>
          </w:tcPr>
          <w:p w14:paraId="21346AFB" w14:textId="77777777" w:rsidR="00DF1108" w:rsidRPr="00BD3BAB" w:rsidRDefault="00DF1108" w:rsidP="00BD3BAB">
            <w:pPr>
              <w:spacing w:after="0" w:line="240" w:lineRule="auto"/>
              <w:rPr>
                <w:rFonts w:ascii="Times New Roman" w:eastAsia="Times New Roman" w:hAnsi="Times New Roman" w:cs="Times New Roman"/>
                <w:color w:val="000000"/>
                <w:lang w:val="de-DE" w:eastAsia="de-DE"/>
              </w:rPr>
            </w:pPr>
          </w:p>
        </w:tc>
        <w:tc>
          <w:tcPr>
            <w:tcW w:w="8504" w:type="dxa"/>
            <w:gridSpan w:val="3"/>
            <w:tcBorders>
              <w:top w:val="single" w:sz="6" w:space="0" w:color="auto"/>
              <w:left w:val="single" w:sz="6" w:space="0" w:color="auto"/>
              <w:bottom w:val="single" w:sz="6" w:space="0" w:color="auto"/>
            </w:tcBorders>
          </w:tcPr>
          <w:p w14:paraId="72F8D49B" w14:textId="77777777" w:rsidR="00DF1108" w:rsidRPr="00BD3BAB" w:rsidRDefault="002D2AE6" w:rsidP="00BD3BAB">
            <w:pPr>
              <w:spacing w:after="0" w:line="240" w:lineRule="auto"/>
              <w:jc w:val="both"/>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Anmeldungsvoraussetzung/en:</w:t>
            </w:r>
            <w:r w:rsidRPr="00BD3BAB">
              <w:rPr>
                <w:rFonts w:ascii="Times New Roman" w:eastAsia="Times New Roman" w:hAnsi="Times New Roman" w:cs="Times New Roman"/>
                <w:color w:val="000000"/>
                <w:lang w:val="de-DE" w:eastAsia="de-DE"/>
              </w:rPr>
              <w:t xml:space="preserve"> </w:t>
            </w:r>
            <w:r w:rsidRPr="00BD3BAB">
              <w:rPr>
                <w:rFonts w:ascii="Times New Roman" w:eastAsia="Times New Roman" w:hAnsi="Times New Roman" w:cs="Times New Roman"/>
                <w:color w:val="808080"/>
                <w:lang w:val="de-DE" w:eastAsia="de-DE"/>
              </w:rPr>
              <w:t>keine</w:t>
            </w:r>
          </w:p>
        </w:tc>
      </w:tr>
    </w:tbl>
    <w:p w14:paraId="7D01A255" w14:textId="77777777" w:rsidR="00DF1108" w:rsidRPr="00BD3BAB" w:rsidRDefault="00DF1108" w:rsidP="00BD3BAB">
      <w:pPr>
        <w:spacing w:after="0" w:line="240" w:lineRule="auto"/>
        <w:jc w:val="both"/>
        <w:rPr>
          <w:rFonts w:ascii="Times New Roman" w:eastAsia="Times New Roman" w:hAnsi="Times New Roman" w:cs="Times New Roman"/>
          <w:lang w:eastAsia="de-AT"/>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6601B0" w:rsidRPr="00BD3BAB" w14:paraId="6D2BE41A" w14:textId="77777777" w:rsidTr="00423DC6">
        <w:tc>
          <w:tcPr>
            <w:tcW w:w="567" w:type="dxa"/>
            <w:shd w:val="clear" w:color="auto" w:fill="D9D9D9"/>
            <w:vAlign w:val="center"/>
          </w:tcPr>
          <w:p w14:paraId="6021986A" w14:textId="5AF0FC60" w:rsidR="006601B0" w:rsidRPr="00BD3BAB" w:rsidRDefault="006601B0" w:rsidP="00BD3BAB">
            <w:pPr>
              <w:spacing w:after="0" w:line="240" w:lineRule="auto"/>
              <w:rPr>
                <w:rFonts w:ascii="Times New Roman" w:eastAsia="Times New Roman" w:hAnsi="Times New Roman" w:cs="Times New Roman"/>
                <w:color w:val="808080"/>
                <w:lang w:eastAsia="de-DE"/>
              </w:rPr>
            </w:pPr>
            <w:r w:rsidRPr="00BD3BAB">
              <w:rPr>
                <w:rFonts w:ascii="Times New Roman" w:eastAsia="Times New Roman" w:hAnsi="Times New Roman" w:cs="Times New Roman"/>
                <w:color w:val="808080"/>
                <w:lang w:eastAsia="de-DE"/>
              </w:rPr>
              <w:t>x.</w:t>
            </w:r>
          </w:p>
        </w:tc>
        <w:tc>
          <w:tcPr>
            <w:tcW w:w="6843" w:type="dxa"/>
            <w:shd w:val="clear" w:color="auto" w:fill="D9D9D9"/>
            <w:vAlign w:val="center"/>
          </w:tcPr>
          <w:p w14:paraId="03E0FE3E" w14:textId="00BAC5D5" w:rsidR="006601B0" w:rsidRPr="00BD3BAB" w:rsidRDefault="006601B0" w:rsidP="00BD3BAB">
            <w:pPr>
              <w:keepNext/>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b/>
                <w:bCs/>
                <w:color w:val="808080" w:themeColor="background1" w:themeShade="80"/>
                <w:lang w:eastAsia="de-AT"/>
              </w:rPr>
              <w:t>Pflichtmodul: Vorbereitung der Masterarbeit</w:t>
            </w:r>
          </w:p>
        </w:tc>
        <w:tc>
          <w:tcPr>
            <w:tcW w:w="737" w:type="dxa"/>
            <w:shd w:val="clear" w:color="auto" w:fill="D9D9D9"/>
            <w:vAlign w:val="center"/>
          </w:tcPr>
          <w:p w14:paraId="69863AEE" w14:textId="0C37475D"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proofErr w:type="spellStart"/>
            <w:r w:rsidRPr="00BD3BAB">
              <w:rPr>
                <w:rFonts w:ascii="Times New Roman" w:hAnsi="Times New Roman" w:cs="Times New Roman"/>
                <w:b/>
                <w:bCs/>
                <w:color w:val="808080" w:themeColor="background1" w:themeShade="80"/>
                <w:lang w:eastAsia="de-AT"/>
              </w:rPr>
              <w:t>SSt</w:t>
            </w:r>
            <w:proofErr w:type="spellEnd"/>
          </w:p>
        </w:tc>
        <w:tc>
          <w:tcPr>
            <w:tcW w:w="924" w:type="dxa"/>
            <w:shd w:val="clear" w:color="auto" w:fill="D9D9D9"/>
            <w:vAlign w:val="center"/>
          </w:tcPr>
          <w:p w14:paraId="5D8FB552" w14:textId="47678658"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b/>
                <w:bCs/>
                <w:color w:val="808080" w:themeColor="background1" w:themeShade="80"/>
                <w:lang w:eastAsia="de-AT"/>
              </w:rPr>
              <w:t>ECTS-AP</w:t>
            </w:r>
          </w:p>
        </w:tc>
      </w:tr>
      <w:tr w:rsidR="006601B0" w:rsidRPr="00BD3BAB" w14:paraId="3B93C242" w14:textId="77777777" w:rsidTr="001A045E">
        <w:tc>
          <w:tcPr>
            <w:tcW w:w="567" w:type="dxa"/>
          </w:tcPr>
          <w:p w14:paraId="47DAA711" w14:textId="35C0B567" w:rsidR="006601B0" w:rsidRPr="00BD3BAB" w:rsidRDefault="006601B0" w:rsidP="00BD3BAB">
            <w:pPr>
              <w:spacing w:after="0" w:line="240" w:lineRule="auto"/>
              <w:rPr>
                <w:rFonts w:ascii="Times New Roman" w:eastAsia="Times New Roman" w:hAnsi="Times New Roman" w:cs="Times New Roman"/>
                <w:color w:val="808080"/>
                <w:lang w:eastAsia="de-DE"/>
              </w:rPr>
            </w:pPr>
          </w:p>
        </w:tc>
        <w:tc>
          <w:tcPr>
            <w:tcW w:w="6843" w:type="dxa"/>
            <w:vAlign w:val="center"/>
          </w:tcPr>
          <w:p w14:paraId="28462933" w14:textId="511E0CC1" w:rsidR="006601B0" w:rsidRPr="00BD3BAB" w:rsidRDefault="006601B0" w:rsidP="00BD3BAB">
            <w:pPr>
              <w:spacing w:after="0" w:line="240" w:lineRule="auto"/>
              <w:jc w:val="both"/>
              <w:rPr>
                <w:rFonts w:ascii="Times New Roman" w:eastAsia="Times New Roman" w:hAnsi="Times New Roman" w:cs="Times New Roman"/>
                <w:color w:val="808080"/>
                <w:lang w:eastAsia="de-DE"/>
              </w:rPr>
            </w:pPr>
            <w:r w:rsidRPr="00BD3BAB">
              <w:rPr>
                <w:rFonts w:ascii="Times New Roman" w:hAnsi="Times New Roman" w:cs="Times New Roman"/>
                <w:color w:val="808080" w:themeColor="background1" w:themeShade="80"/>
                <w:lang w:eastAsia="de-AT"/>
              </w:rPr>
              <w:t>Vereinbarung des Themas, des Umfangs und der Form der Masterarbeit auf Basis eines Forschungsdesigns sowie Vereinbarung der Arbeitsabläufe und des Studienfortgangs; Planung eines entsprechenden Zeitrahmens für die Durchführung der Masterarbeit.</w:t>
            </w:r>
          </w:p>
        </w:tc>
        <w:tc>
          <w:tcPr>
            <w:tcW w:w="737" w:type="dxa"/>
            <w:vAlign w:val="center"/>
          </w:tcPr>
          <w:p w14:paraId="26A74373" w14:textId="6AB6D5F6"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color w:val="808080" w:themeColor="background1" w:themeShade="80"/>
                <w:lang w:eastAsia="de-AT"/>
              </w:rPr>
              <w:t>-</w:t>
            </w:r>
          </w:p>
        </w:tc>
        <w:tc>
          <w:tcPr>
            <w:tcW w:w="924" w:type="dxa"/>
            <w:vAlign w:val="center"/>
          </w:tcPr>
          <w:p w14:paraId="79D355E9" w14:textId="1186281B"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color w:val="808080" w:themeColor="background1" w:themeShade="80"/>
                <w:lang w:eastAsia="de-AT"/>
              </w:rPr>
              <w:t>xx</w:t>
            </w:r>
          </w:p>
        </w:tc>
      </w:tr>
      <w:tr w:rsidR="006601B0" w:rsidRPr="00BD3BAB" w14:paraId="12EEB956" w14:textId="77777777" w:rsidTr="001A045E">
        <w:tc>
          <w:tcPr>
            <w:tcW w:w="567" w:type="dxa"/>
          </w:tcPr>
          <w:p w14:paraId="2E902622" w14:textId="3CFC0310" w:rsidR="006601B0" w:rsidRPr="00BD3BAB" w:rsidRDefault="006601B0" w:rsidP="00BD3BAB">
            <w:pPr>
              <w:spacing w:after="0" w:line="240" w:lineRule="auto"/>
              <w:rPr>
                <w:rFonts w:ascii="Times New Roman" w:eastAsia="Times New Roman" w:hAnsi="Times New Roman" w:cs="Times New Roman"/>
                <w:color w:val="808080"/>
                <w:lang w:eastAsia="de-DE"/>
              </w:rPr>
            </w:pPr>
          </w:p>
        </w:tc>
        <w:tc>
          <w:tcPr>
            <w:tcW w:w="6843" w:type="dxa"/>
            <w:vAlign w:val="center"/>
          </w:tcPr>
          <w:p w14:paraId="6F4B0EC6" w14:textId="7F09CB14" w:rsidR="006601B0" w:rsidRPr="00BD3BAB" w:rsidRDefault="006601B0" w:rsidP="00BD3BAB">
            <w:pPr>
              <w:spacing w:after="0" w:line="240" w:lineRule="auto"/>
              <w:jc w:val="both"/>
              <w:rPr>
                <w:rFonts w:ascii="Times New Roman" w:eastAsia="Times New Roman" w:hAnsi="Times New Roman" w:cs="Times New Roman"/>
                <w:color w:val="808080"/>
                <w:lang w:eastAsia="de-DE"/>
              </w:rPr>
            </w:pPr>
            <w:r w:rsidRPr="00BD3BAB">
              <w:rPr>
                <w:rFonts w:ascii="Times New Roman" w:hAnsi="Times New Roman" w:cs="Times New Roman"/>
                <w:b/>
                <w:bCs/>
                <w:color w:val="808080" w:themeColor="background1" w:themeShade="80"/>
                <w:lang w:eastAsia="de-AT"/>
              </w:rPr>
              <w:t>Summe</w:t>
            </w:r>
          </w:p>
        </w:tc>
        <w:tc>
          <w:tcPr>
            <w:tcW w:w="737" w:type="dxa"/>
            <w:vAlign w:val="center"/>
          </w:tcPr>
          <w:p w14:paraId="2D82AAE8" w14:textId="11145354"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b/>
                <w:bCs/>
                <w:color w:val="808080" w:themeColor="background1" w:themeShade="80"/>
                <w:lang w:eastAsia="de-AT"/>
              </w:rPr>
              <w:t>-</w:t>
            </w:r>
          </w:p>
        </w:tc>
        <w:tc>
          <w:tcPr>
            <w:tcW w:w="924" w:type="dxa"/>
            <w:vAlign w:val="center"/>
          </w:tcPr>
          <w:p w14:paraId="08E34C31" w14:textId="0D4BFCBD"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b/>
                <w:bCs/>
                <w:color w:val="808080" w:themeColor="background1" w:themeShade="80"/>
                <w:lang w:eastAsia="de-AT"/>
              </w:rPr>
              <w:t>xx</w:t>
            </w:r>
          </w:p>
        </w:tc>
      </w:tr>
      <w:tr w:rsidR="006601B0" w:rsidRPr="00BD3BAB" w14:paraId="16B44502" w14:textId="77777777" w:rsidTr="00837159">
        <w:tc>
          <w:tcPr>
            <w:tcW w:w="567" w:type="dxa"/>
            <w:tcBorders>
              <w:top w:val="single" w:sz="6" w:space="0" w:color="auto"/>
              <w:left w:val="single" w:sz="6" w:space="0" w:color="auto"/>
              <w:bottom w:val="single" w:sz="6" w:space="0" w:color="auto"/>
              <w:right w:val="single" w:sz="6" w:space="0" w:color="auto"/>
            </w:tcBorders>
          </w:tcPr>
          <w:p w14:paraId="4E15538D" w14:textId="77777777" w:rsidR="006601B0" w:rsidRPr="00BD3BAB" w:rsidRDefault="006601B0" w:rsidP="00BD3BAB">
            <w:pPr>
              <w:keepNext/>
              <w:spacing w:after="0" w:line="240" w:lineRule="auto"/>
              <w:rPr>
                <w:rFonts w:ascii="Times New Roman" w:eastAsia="Times New Roman" w:hAnsi="Times New Roman" w:cs="Times New Roman"/>
                <w:color w:val="808080"/>
                <w:lang w:eastAsia="de-DE"/>
              </w:rPr>
            </w:pPr>
          </w:p>
        </w:tc>
        <w:tc>
          <w:tcPr>
            <w:tcW w:w="8504" w:type="dxa"/>
            <w:gridSpan w:val="3"/>
            <w:tcBorders>
              <w:top w:val="single" w:sz="6" w:space="0" w:color="auto"/>
              <w:left w:val="single" w:sz="6" w:space="0" w:color="auto"/>
              <w:bottom w:val="single" w:sz="6" w:space="0" w:color="auto"/>
            </w:tcBorders>
            <w:vAlign w:val="center"/>
          </w:tcPr>
          <w:p w14:paraId="66C56D18" w14:textId="77777777" w:rsidR="006601B0" w:rsidRPr="00BD3BAB" w:rsidRDefault="006601B0" w:rsidP="00BD3BAB">
            <w:pPr>
              <w:spacing w:after="0" w:line="240" w:lineRule="auto"/>
              <w:jc w:val="both"/>
              <w:rPr>
                <w:rFonts w:ascii="Times New Roman" w:hAnsi="Times New Roman" w:cs="Times New Roman"/>
                <w:b/>
                <w:bCs/>
                <w:color w:val="808080" w:themeColor="background1" w:themeShade="80"/>
                <w:lang w:eastAsia="de-AT"/>
              </w:rPr>
            </w:pPr>
            <w:r w:rsidRPr="00BD3BAB">
              <w:rPr>
                <w:rFonts w:ascii="Times New Roman" w:hAnsi="Times New Roman" w:cs="Times New Roman"/>
                <w:b/>
                <w:bCs/>
                <w:color w:val="808080" w:themeColor="background1" w:themeShade="80"/>
                <w:lang w:eastAsia="de-AT"/>
              </w:rPr>
              <w:t xml:space="preserve">Lernergebnisse: </w:t>
            </w:r>
          </w:p>
          <w:p w14:paraId="34C8CEDA" w14:textId="3EF726C2" w:rsidR="006601B0" w:rsidRPr="00BD3BAB" w:rsidRDefault="006601B0" w:rsidP="00BD3BAB">
            <w:pPr>
              <w:spacing w:after="0" w:line="240" w:lineRule="auto"/>
              <w:jc w:val="both"/>
              <w:rPr>
                <w:rFonts w:ascii="Times New Roman" w:eastAsia="Times New Roman" w:hAnsi="Times New Roman" w:cs="Times New Roman"/>
                <w:color w:val="808080"/>
                <w:lang w:eastAsia="de-DE"/>
              </w:rPr>
            </w:pPr>
            <w:r w:rsidRPr="00BD3BAB">
              <w:rPr>
                <w:rFonts w:ascii="Times New Roman" w:hAnsi="Times New Roman" w:cs="Times New Roman"/>
                <w:color w:val="808080" w:themeColor="background1" w:themeShade="80"/>
                <w:lang w:eastAsia="de-AT"/>
              </w:rPr>
              <w:t>Die Studierenden können eine inhaltliche Beschreibung (Exposé) der eigenen wissenschaftlichen Arbeit verfassen, einen zeitlichen Ablauf skizzieren, ihr geplantes Forschungsvorhaben im Themenfeld von […] verorten. Sie sind in der Lage, ein Forschungsdesign kreativ zu verfassen und können die Grundsätze der guten wissenschaftlichen Praxis anwenden.</w:t>
            </w:r>
          </w:p>
        </w:tc>
      </w:tr>
      <w:tr w:rsidR="006601B0" w:rsidRPr="00BD3BAB" w14:paraId="5998EF29" w14:textId="77777777" w:rsidTr="00837159">
        <w:tc>
          <w:tcPr>
            <w:tcW w:w="567" w:type="dxa"/>
            <w:tcBorders>
              <w:top w:val="single" w:sz="6" w:space="0" w:color="auto"/>
              <w:left w:val="single" w:sz="6" w:space="0" w:color="auto"/>
              <w:bottom w:val="single" w:sz="6" w:space="0" w:color="auto"/>
              <w:right w:val="single" w:sz="6" w:space="0" w:color="auto"/>
            </w:tcBorders>
          </w:tcPr>
          <w:p w14:paraId="1CC81FF7" w14:textId="77777777" w:rsidR="006601B0" w:rsidRPr="00BD3BAB" w:rsidRDefault="006601B0" w:rsidP="00BD3BAB">
            <w:pPr>
              <w:spacing w:after="0" w:line="240" w:lineRule="auto"/>
              <w:rPr>
                <w:rFonts w:ascii="Times New Roman" w:eastAsia="Times New Roman" w:hAnsi="Times New Roman" w:cs="Times New Roman"/>
                <w:color w:val="808080"/>
                <w:lang w:eastAsia="de-DE"/>
              </w:rPr>
            </w:pPr>
          </w:p>
        </w:tc>
        <w:tc>
          <w:tcPr>
            <w:tcW w:w="8504" w:type="dxa"/>
            <w:gridSpan w:val="3"/>
            <w:tcBorders>
              <w:top w:val="single" w:sz="6" w:space="0" w:color="auto"/>
              <w:left w:val="single" w:sz="6" w:space="0" w:color="auto"/>
              <w:bottom w:val="single" w:sz="6" w:space="0" w:color="auto"/>
            </w:tcBorders>
            <w:vAlign w:val="center"/>
          </w:tcPr>
          <w:p w14:paraId="447F1016" w14:textId="71DE5976" w:rsidR="006601B0" w:rsidRPr="00BD3BAB" w:rsidRDefault="006601B0" w:rsidP="00BD3BAB">
            <w:pPr>
              <w:spacing w:after="0" w:line="240" w:lineRule="auto"/>
              <w:jc w:val="both"/>
              <w:rPr>
                <w:rFonts w:ascii="Times New Roman" w:eastAsia="Times New Roman" w:hAnsi="Times New Roman" w:cs="Times New Roman"/>
                <w:color w:val="808080"/>
                <w:lang w:eastAsia="de-DE"/>
              </w:rPr>
            </w:pPr>
            <w:r w:rsidRPr="00BD3BAB">
              <w:rPr>
                <w:rFonts w:ascii="Times New Roman" w:hAnsi="Times New Roman" w:cs="Times New Roman"/>
                <w:b/>
                <w:bCs/>
                <w:color w:val="808080" w:themeColor="background1" w:themeShade="80"/>
                <w:lang w:eastAsia="de-AT"/>
              </w:rPr>
              <w:t>Anmeldungsvoraussetzung/en:</w:t>
            </w:r>
            <w:r w:rsidRPr="00BD3BAB">
              <w:rPr>
                <w:rFonts w:ascii="Times New Roman" w:hAnsi="Times New Roman" w:cs="Times New Roman"/>
                <w:color w:val="808080" w:themeColor="background1" w:themeShade="80"/>
                <w:lang w:eastAsia="de-AT"/>
              </w:rPr>
              <w:t xml:space="preserve"> keine</w:t>
            </w:r>
          </w:p>
        </w:tc>
      </w:tr>
    </w:tbl>
    <w:p w14:paraId="77938920" w14:textId="3FCED5B7" w:rsidR="006601B0" w:rsidRPr="00BD3BAB" w:rsidRDefault="006601B0" w:rsidP="00BD3BAB">
      <w:pPr>
        <w:spacing w:after="0" w:line="240" w:lineRule="auto"/>
        <w:jc w:val="both"/>
        <w:rPr>
          <w:rFonts w:ascii="Times New Roman" w:eastAsia="Times New Roman" w:hAnsi="Times New Roman" w:cs="Times New Roman"/>
          <w:lang w:eastAsia="de-AT"/>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567"/>
        <w:gridCol w:w="6843"/>
        <w:gridCol w:w="737"/>
        <w:gridCol w:w="924"/>
      </w:tblGrid>
      <w:tr w:rsidR="006601B0" w:rsidRPr="00BD3BAB" w14:paraId="45FA09E6" w14:textId="77777777" w:rsidTr="00423DC6">
        <w:tc>
          <w:tcPr>
            <w:tcW w:w="567" w:type="dxa"/>
            <w:shd w:val="clear" w:color="auto" w:fill="D9D9D9"/>
            <w:vAlign w:val="center"/>
          </w:tcPr>
          <w:p w14:paraId="6992362A" w14:textId="752FACA8" w:rsidR="006601B0" w:rsidRPr="00BD3BAB" w:rsidRDefault="006601B0" w:rsidP="00BD3BAB">
            <w:pPr>
              <w:spacing w:after="0" w:line="240" w:lineRule="auto"/>
              <w:rPr>
                <w:rFonts w:ascii="Times New Roman" w:eastAsia="Times New Roman" w:hAnsi="Times New Roman" w:cs="Times New Roman"/>
                <w:color w:val="808080"/>
                <w:lang w:eastAsia="de-DE"/>
              </w:rPr>
            </w:pPr>
            <w:bookmarkStart w:id="5" w:name="_Toc132117825"/>
            <w:r w:rsidRPr="00BD3BAB">
              <w:rPr>
                <w:rFonts w:ascii="Times New Roman" w:hAnsi="Times New Roman" w:cs="Times New Roman"/>
                <w:b/>
                <w:color w:val="808080" w:themeColor="background1" w:themeShade="80"/>
              </w:rPr>
              <w:t>y.</w:t>
            </w:r>
          </w:p>
        </w:tc>
        <w:tc>
          <w:tcPr>
            <w:tcW w:w="6843" w:type="dxa"/>
            <w:shd w:val="clear" w:color="auto" w:fill="D9D9D9"/>
            <w:vAlign w:val="center"/>
          </w:tcPr>
          <w:p w14:paraId="277CFD9E" w14:textId="77777777" w:rsidR="006601B0" w:rsidRPr="00BD3BAB" w:rsidRDefault="006601B0" w:rsidP="00BD3BAB">
            <w:pPr>
              <w:spacing w:after="0" w:line="240" w:lineRule="auto"/>
              <w:jc w:val="center"/>
              <w:rPr>
                <w:rFonts w:ascii="Times New Roman" w:hAnsi="Times New Roman" w:cs="Times New Roman"/>
                <w:b/>
                <w:color w:val="808080" w:themeColor="background1" w:themeShade="80"/>
              </w:rPr>
            </w:pPr>
            <w:r w:rsidRPr="00BD3BAB">
              <w:rPr>
                <w:rFonts w:ascii="Times New Roman" w:hAnsi="Times New Roman" w:cs="Times New Roman"/>
                <w:b/>
                <w:color w:val="808080" w:themeColor="background1" w:themeShade="80"/>
              </w:rPr>
              <w:t>Pflichtmodul: Begleitung der Masterarbeit</w:t>
            </w:r>
          </w:p>
          <w:p w14:paraId="2934D2C3" w14:textId="011A5963" w:rsidR="006601B0" w:rsidRPr="00BD3BAB" w:rsidRDefault="006601B0" w:rsidP="00BD3BAB">
            <w:pPr>
              <w:keepNext/>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i/>
                <w:color w:val="808080" w:themeColor="background1" w:themeShade="80"/>
              </w:rPr>
              <w:t>(verpflichtend: Modul „Begleitung“ und/oder „Verteidigung“)</w:t>
            </w:r>
          </w:p>
        </w:tc>
        <w:tc>
          <w:tcPr>
            <w:tcW w:w="737" w:type="dxa"/>
            <w:shd w:val="clear" w:color="auto" w:fill="D9D9D9"/>
            <w:vAlign w:val="center"/>
          </w:tcPr>
          <w:p w14:paraId="6A8643BA" w14:textId="77777777"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proofErr w:type="spellStart"/>
            <w:r w:rsidRPr="00BD3BAB">
              <w:rPr>
                <w:rFonts w:ascii="Times New Roman" w:hAnsi="Times New Roman" w:cs="Times New Roman"/>
                <w:b/>
                <w:bCs/>
                <w:color w:val="808080" w:themeColor="background1" w:themeShade="80"/>
                <w:lang w:eastAsia="de-AT"/>
              </w:rPr>
              <w:t>SSt</w:t>
            </w:r>
            <w:proofErr w:type="spellEnd"/>
          </w:p>
        </w:tc>
        <w:tc>
          <w:tcPr>
            <w:tcW w:w="924" w:type="dxa"/>
            <w:shd w:val="clear" w:color="auto" w:fill="D9D9D9"/>
            <w:vAlign w:val="center"/>
          </w:tcPr>
          <w:p w14:paraId="3BE11BF3" w14:textId="77777777"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b/>
                <w:bCs/>
                <w:color w:val="808080" w:themeColor="background1" w:themeShade="80"/>
                <w:lang w:eastAsia="de-AT"/>
              </w:rPr>
              <w:t>ECTS-AP</w:t>
            </w:r>
          </w:p>
        </w:tc>
      </w:tr>
      <w:tr w:rsidR="006601B0" w:rsidRPr="00BD3BAB" w14:paraId="1F2B8A4A" w14:textId="77777777" w:rsidTr="007D53EF">
        <w:tc>
          <w:tcPr>
            <w:tcW w:w="567" w:type="dxa"/>
          </w:tcPr>
          <w:p w14:paraId="245AA77B" w14:textId="77777777" w:rsidR="006601B0" w:rsidRPr="00BD3BAB" w:rsidRDefault="006601B0" w:rsidP="00BD3BAB">
            <w:pPr>
              <w:spacing w:after="0" w:line="240" w:lineRule="auto"/>
              <w:rPr>
                <w:rFonts w:ascii="Times New Roman" w:eastAsia="Times New Roman" w:hAnsi="Times New Roman" w:cs="Times New Roman"/>
                <w:color w:val="808080"/>
                <w:lang w:eastAsia="de-DE"/>
              </w:rPr>
            </w:pPr>
          </w:p>
        </w:tc>
        <w:tc>
          <w:tcPr>
            <w:tcW w:w="6843" w:type="dxa"/>
          </w:tcPr>
          <w:p w14:paraId="44D7D4E1" w14:textId="7E8AF26A" w:rsidR="006601B0" w:rsidRPr="00BD3BAB" w:rsidRDefault="006601B0" w:rsidP="00BD3BAB">
            <w:pPr>
              <w:spacing w:after="0" w:line="240" w:lineRule="auto"/>
              <w:jc w:val="both"/>
              <w:rPr>
                <w:rFonts w:ascii="Times New Roman" w:eastAsia="Times New Roman" w:hAnsi="Times New Roman" w:cs="Times New Roman"/>
                <w:color w:val="808080"/>
                <w:lang w:eastAsia="de-DE"/>
              </w:rPr>
            </w:pPr>
            <w:r w:rsidRPr="00BD3BAB">
              <w:rPr>
                <w:rFonts w:ascii="Times New Roman" w:hAnsi="Times New Roman" w:cs="Times New Roman"/>
                <w:b/>
                <w:color w:val="808080" w:themeColor="background1" w:themeShade="80"/>
              </w:rPr>
              <w:t>SE Begleitseminar zur Masterarbeit</w:t>
            </w:r>
          </w:p>
        </w:tc>
        <w:tc>
          <w:tcPr>
            <w:tcW w:w="737" w:type="dxa"/>
            <w:vAlign w:val="center"/>
          </w:tcPr>
          <w:p w14:paraId="270E823F" w14:textId="7C334356"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color w:val="808080" w:themeColor="background1" w:themeShade="80"/>
              </w:rPr>
              <w:t>x</w:t>
            </w:r>
          </w:p>
        </w:tc>
        <w:tc>
          <w:tcPr>
            <w:tcW w:w="924" w:type="dxa"/>
            <w:vAlign w:val="center"/>
          </w:tcPr>
          <w:p w14:paraId="72A781CD" w14:textId="2144E353"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color w:val="808080" w:themeColor="background1" w:themeShade="80"/>
              </w:rPr>
              <w:t>xx</w:t>
            </w:r>
          </w:p>
        </w:tc>
      </w:tr>
      <w:tr w:rsidR="006601B0" w:rsidRPr="00BD3BAB" w14:paraId="6D1FAFC1" w14:textId="77777777" w:rsidTr="007D53EF">
        <w:tc>
          <w:tcPr>
            <w:tcW w:w="567" w:type="dxa"/>
          </w:tcPr>
          <w:p w14:paraId="6464F340" w14:textId="77777777" w:rsidR="006601B0" w:rsidRPr="00BD3BAB" w:rsidRDefault="006601B0" w:rsidP="00BD3BAB">
            <w:pPr>
              <w:spacing w:after="0" w:line="240" w:lineRule="auto"/>
              <w:rPr>
                <w:rFonts w:ascii="Times New Roman" w:eastAsia="Times New Roman" w:hAnsi="Times New Roman" w:cs="Times New Roman"/>
                <w:color w:val="808080"/>
                <w:lang w:eastAsia="de-DE"/>
              </w:rPr>
            </w:pPr>
          </w:p>
        </w:tc>
        <w:tc>
          <w:tcPr>
            <w:tcW w:w="6843" w:type="dxa"/>
          </w:tcPr>
          <w:p w14:paraId="0FD4CB33" w14:textId="3B395C58" w:rsidR="006601B0" w:rsidRPr="00BD3BAB" w:rsidRDefault="006601B0" w:rsidP="00BD3BAB">
            <w:pPr>
              <w:spacing w:after="0" w:line="240" w:lineRule="auto"/>
              <w:jc w:val="both"/>
              <w:rPr>
                <w:rFonts w:ascii="Times New Roman" w:eastAsia="Times New Roman" w:hAnsi="Times New Roman" w:cs="Times New Roman"/>
                <w:color w:val="808080"/>
                <w:lang w:eastAsia="de-DE"/>
              </w:rPr>
            </w:pPr>
            <w:r w:rsidRPr="00BD3BAB">
              <w:rPr>
                <w:rFonts w:ascii="Times New Roman" w:hAnsi="Times New Roman" w:cs="Times New Roman"/>
                <w:b/>
                <w:color w:val="808080" w:themeColor="background1" w:themeShade="80"/>
              </w:rPr>
              <w:t>Summe</w:t>
            </w:r>
          </w:p>
        </w:tc>
        <w:tc>
          <w:tcPr>
            <w:tcW w:w="737" w:type="dxa"/>
            <w:vAlign w:val="center"/>
          </w:tcPr>
          <w:p w14:paraId="71841B0C" w14:textId="073CB79F"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b/>
                <w:color w:val="808080" w:themeColor="background1" w:themeShade="80"/>
              </w:rPr>
              <w:t>x</w:t>
            </w:r>
          </w:p>
        </w:tc>
        <w:tc>
          <w:tcPr>
            <w:tcW w:w="924" w:type="dxa"/>
            <w:vAlign w:val="center"/>
          </w:tcPr>
          <w:p w14:paraId="740E8C0C" w14:textId="6BB34C48" w:rsidR="006601B0" w:rsidRPr="00BD3BAB" w:rsidRDefault="006601B0" w:rsidP="00BD3BAB">
            <w:pPr>
              <w:spacing w:after="0" w:line="240" w:lineRule="auto"/>
              <w:jc w:val="center"/>
              <w:rPr>
                <w:rFonts w:ascii="Times New Roman" w:eastAsia="Times New Roman" w:hAnsi="Times New Roman" w:cs="Times New Roman"/>
                <w:color w:val="808080"/>
                <w:lang w:eastAsia="de-DE"/>
              </w:rPr>
            </w:pPr>
            <w:r w:rsidRPr="00BD3BAB">
              <w:rPr>
                <w:rFonts w:ascii="Times New Roman" w:hAnsi="Times New Roman" w:cs="Times New Roman"/>
                <w:b/>
                <w:color w:val="808080" w:themeColor="background1" w:themeShade="80"/>
              </w:rPr>
              <w:t>xx</w:t>
            </w:r>
          </w:p>
        </w:tc>
      </w:tr>
      <w:tr w:rsidR="006601B0" w:rsidRPr="00BD3BAB" w14:paraId="3BE539A6" w14:textId="77777777" w:rsidTr="007A352F">
        <w:tc>
          <w:tcPr>
            <w:tcW w:w="567" w:type="dxa"/>
            <w:tcBorders>
              <w:top w:val="single" w:sz="6" w:space="0" w:color="auto"/>
              <w:left w:val="single" w:sz="6" w:space="0" w:color="auto"/>
              <w:bottom w:val="single" w:sz="6" w:space="0" w:color="auto"/>
              <w:right w:val="single" w:sz="6" w:space="0" w:color="auto"/>
            </w:tcBorders>
          </w:tcPr>
          <w:p w14:paraId="73A661A4" w14:textId="77777777" w:rsidR="006601B0" w:rsidRPr="00BD3BAB" w:rsidRDefault="006601B0" w:rsidP="00BD3BAB">
            <w:pPr>
              <w:keepNext/>
              <w:spacing w:after="0" w:line="240" w:lineRule="auto"/>
              <w:rPr>
                <w:rFonts w:ascii="Times New Roman" w:eastAsia="Times New Roman" w:hAnsi="Times New Roman" w:cs="Times New Roman"/>
                <w:color w:val="808080"/>
                <w:lang w:eastAsia="de-DE"/>
              </w:rPr>
            </w:pPr>
          </w:p>
        </w:tc>
        <w:tc>
          <w:tcPr>
            <w:tcW w:w="8504" w:type="dxa"/>
            <w:gridSpan w:val="3"/>
            <w:tcBorders>
              <w:top w:val="single" w:sz="6" w:space="0" w:color="auto"/>
              <w:left w:val="single" w:sz="6" w:space="0" w:color="auto"/>
              <w:bottom w:val="single" w:sz="6" w:space="0" w:color="auto"/>
            </w:tcBorders>
          </w:tcPr>
          <w:p w14:paraId="4C681B11" w14:textId="77777777" w:rsidR="006601B0" w:rsidRPr="00BD3BAB" w:rsidRDefault="006601B0" w:rsidP="00BD3BAB">
            <w:pPr>
              <w:spacing w:after="0" w:line="240" w:lineRule="auto"/>
              <w:jc w:val="both"/>
              <w:rPr>
                <w:rFonts w:ascii="Times New Roman" w:hAnsi="Times New Roman" w:cs="Times New Roman"/>
                <w:b/>
                <w:color w:val="808080" w:themeColor="background1" w:themeShade="80"/>
              </w:rPr>
            </w:pPr>
            <w:r w:rsidRPr="00BD3BAB">
              <w:rPr>
                <w:rFonts w:ascii="Times New Roman" w:hAnsi="Times New Roman" w:cs="Times New Roman"/>
                <w:b/>
                <w:color w:val="808080" w:themeColor="background1" w:themeShade="80"/>
              </w:rPr>
              <w:t xml:space="preserve">Lernergebnisse: </w:t>
            </w:r>
          </w:p>
          <w:p w14:paraId="0D1363B8" w14:textId="50E33C5B" w:rsidR="006601B0" w:rsidRPr="00BD3BAB" w:rsidRDefault="006601B0" w:rsidP="00BD3BAB">
            <w:pPr>
              <w:spacing w:after="0" w:line="240" w:lineRule="auto"/>
              <w:jc w:val="both"/>
              <w:rPr>
                <w:rFonts w:ascii="Times New Roman" w:eastAsia="Times New Roman" w:hAnsi="Times New Roman" w:cs="Times New Roman"/>
                <w:color w:val="808080"/>
                <w:lang w:eastAsia="de-DE"/>
              </w:rPr>
            </w:pPr>
            <w:r w:rsidRPr="00BD3BAB">
              <w:rPr>
                <w:rFonts w:ascii="Times New Roman" w:hAnsi="Times New Roman" w:cs="Times New Roman"/>
                <w:color w:val="808080" w:themeColor="background1" w:themeShade="80"/>
              </w:rPr>
              <w:t>Die Studierenden sind in der Lage, eine wissenschaftliche Studie im Bereich xxx zu konzipieren, durchzuführen und die Forschungsergebnisse in unterschiedlichen Kontexten zu präsentieren. Sie können die Regeln guter wissenschaftlicher Praxis anwenden, und wissenschaftliche Konventionen korrekt umsetzen Die Studierenden können erworbenes Wissen problembezogen erweitern und aktualisieren. Sie sind in der Lage, Teilaspekte oder ihre gesamte Arbeit mit Fachkolleginnen und Fachkollegen kritisch zu diskutieren und [soziale, ethische, gender- und diversitätsbezogene] gesellschaftliche Implikationen zu reflektieren.</w:t>
            </w:r>
          </w:p>
        </w:tc>
      </w:tr>
      <w:tr w:rsidR="006601B0" w:rsidRPr="00BD3BAB" w14:paraId="5A8A2444" w14:textId="77777777" w:rsidTr="007A352F">
        <w:tc>
          <w:tcPr>
            <w:tcW w:w="567" w:type="dxa"/>
            <w:tcBorders>
              <w:top w:val="single" w:sz="6" w:space="0" w:color="auto"/>
              <w:left w:val="single" w:sz="6" w:space="0" w:color="auto"/>
              <w:bottom w:val="single" w:sz="6" w:space="0" w:color="auto"/>
              <w:right w:val="single" w:sz="6" w:space="0" w:color="auto"/>
            </w:tcBorders>
          </w:tcPr>
          <w:p w14:paraId="63E16ACC" w14:textId="77777777" w:rsidR="006601B0" w:rsidRPr="00BD3BAB" w:rsidRDefault="006601B0" w:rsidP="00BD3BAB">
            <w:pPr>
              <w:spacing w:after="0" w:line="240" w:lineRule="auto"/>
              <w:rPr>
                <w:rFonts w:ascii="Times New Roman" w:eastAsia="Times New Roman" w:hAnsi="Times New Roman" w:cs="Times New Roman"/>
                <w:color w:val="808080"/>
                <w:lang w:eastAsia="de-DE"/>
              </w:rPr>
            </w:pPr>
          </w:p>
        </w:tc>
        <w:tc>
          <w:tcPr>
            <w:tcW w:w="8504" w:type="dxa"/>
            <w:gridSpan w:val="3"/>
            <w:tcBorders>
              <w:top w:val="single" w:sz="6" w:space="0" w:color="auto"/>
              <w:left w:val="single" w:sz="6" w:space="0" w:color="auto"/>
              <w:bottom w:val="single" w:sz="6" w:space="0" w:color="auto"/>
            </w:tcBorders>
          </w:tcPr>
          <w:p w14:paraId="59CAF79D" w14:textId="6F4DAA4C" w:rsidR="006601B0" w:rsidRPr="00BD3BAB" w:rsidRDefault="006601B0" w:rsidP="00BD3BAB">
            <w:pPr>
              <w:spacing w:after="0" w:line="240" w:lineRule="auto"/>
              <w:jc w:val="both"/>
              <w:rPr>
                <w:rFonts w:ascii="Times New Roman" w:eastAsia="Times New Roman" w:hAnsi="Times New Roman" w:cs="Times New Roman"/>
                <w:color w:val="808080"/>
                <w:lang w:eastAsia="de-DE"/>
              </w:rPr>
            </w:pPr>
            <w:r w:rsidRPr="00BD3BAB">
              <w:rPr>
                <w:rFonts w:ascii="Times New Roman" w:hAnsi="Times New Roman" w:cs="Times New Roman"/>
                <w:b/>
                <w:color w:val="808080" w:themeColor="background1" w:themeShade="80"/>
              </w:rPr>
              <w:t>Anmeldevoraussetzung/en:</w:t>
            </w:r>
            <w:r w:rsidRPr="00BD3BAB">
              <w:rPr>
                <w:rFonts w:ascii="Times New Roman" w:hAnsi="Times New Roman" w:cs="Times New Roman"/>
                <w:color w:val="808080" w:themeColor="background1" w:themeShade="80"/>
              </w:rPr>
              <w:t xml:space="preserve"> positive Beurteilung der Pflichtmodule xxx</w:t>
            </w:r>
          </w:p>
        </w:tc>
      </w:tr>
    </w:tbl>
    <w:p w14:paraId="482D4A1D" w14:textId="77777777" w:rsidR="00DF1108" w:rsidRPr="00BD3BAB" w:rsidRDefault="00DF1108" w:rsidP="00BD3BAB">
      <w:pPr>
        <w:spacing w:after="0" w:line="240" w:lineRule="auto"/>
        <w:jc w:val="both"/>
        <w:rPr>
          <w:rFonts w:ascii="Times New Roman" w:hAnsi="Times New Roman" w:cs="Times New Roman"/>
        </w:rPr>
      </w:pP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67"/>
        <w:gridCol w:w="6845"/>
        <w:gridCol w:w="737"/>
        <w:gridCol w:w="924"/>
      </w:tblGrid>
      <w:tr w:rsidR="006601B0" w:rsidRPr="00BD3BAB" w14:paraId="2031A650" w14:textId="77777777" w:rsidTr="00BD3BAB">
        <w:tc>
          <w:tcPr>
            <w:tcW w:w="567" w:type="dxa"/>
            <w:shd w:val="clear" w:color="auto" w:fill="D9D9D9"/>
            <w:vAlign w:val="center"/>
          </w:tcPr>
          <w:p w14:paraId="743547C8" w14:textId="673874FD" w:rsidR="006601B0" w:rsidRPr="00BD3BAB" w:rsidRDefault="006601B0" w:rsidP="00BD3BAB">
            <w:pPr>
              <w:spacing w:after="0" w:line="240" w:lineRule="auto"/>
              <w:rPr>
                <w:rFonts w:ascii="Times New Roman" w:eastAsia="Times New Roman" w:hAnsi="Times New Roman" w:cs="Times New Roman"/>
                <w:b/>
                <w:color w:val="000000"/>
                <w:lang w:eastAsia="de-DE"/>
              </w:rPr>
            </w:pPr>
            <w:r w:rsidRPr="00BD3BAB">
              <w:rPr>
                <w:rFonts w:ascii="Times New Roman" w:eastAsia="Times New Roman" w:hAnsi="Times New Roman" w:cs="Times New Roman"/>
                <w:b/>
                <w:color w:val="000000"/>
                <w:lang w:eastAsia="de-DE"/>
              </w:rPr>
              <w:t>y.</w:t>
            </w:r>
          </w:p>
        </w:tc>
        <w:tc>
          <w:tcPr>
            <w:tcW w:w="6843" w:type="dxa"/>
            <w:shd w:val="clear" w:color="auto" w:fill="D9D9D9"/>
            <w:vAlign w:val="center"/>
          </w:tcPr>
          <w:p w14:paraId="3DE7B692" w14:textId="77777777" w:rsidR="006601B0" w:rsidRPr="00BD3BAB" w:rsidRDefault="006601B0" w:rsidP="00BD3BAB">
            <w:pPr>
              <w:spacing w:after="0" w:line="240" w:lineRule="auto"/>
              <w:jc w:val="center"/>
              <w:rPr>
                <w:rFonts w:ascii="Times New Roman" w:hAnsi="Times New Roman" w:cs="Times New Roman"/>
                <w:b/>
                <w:bCs/>
                <w:color w:val="000000"/>
                <w:lang w:eastAsia="de-AT"/>
              </w:rPr>
            </w:pPr>
            <w:r w:rsidRPr="00BD3BAB">
              <w:rPr>
                <w:rFonts w:ascii="Times New Roman" w:hAnsi="Times New Roman" w:cs="Times New Roman"/>
                <w:b/>
                <w:bCs/>
                <w:lang w:eastAsia="de-AT"/>
              </w:rPr>
              <w:t xml:space="preserve">Pflichtmodul: </w:t>
            </w:r>
            <w:r w:rsidRPr="00BD3BAB">
              <w:rPr>
                <w:rFonts w:ascii="Times New Roman" w:hAnsi="Times New Roman" w:cs="Times New Roman"/>
                <w:b/>
                <w:bCs/>
                <w:color w:val="000000"/>
                <w:lang w:eastAsia="de-AT"/>
              </w:rPr>
              <w:t>Verteidigung der Masterarbeit</w:t>
            </w:r>
          </w:p>
          <w:p w14:paraId="3B0FBF4A" w14:textId="7D53DBB9" w:rsidR="006601B0" w:rsidRPr="00BD3BAB" w:rsidRDefault="006601B0" w:rsidP="00BD3BAB">
            <w:pPr>
              <w:keepNext/>
              <w:spacing w:after="0" w:line="240" w:lineRule="auto"/>
              <w:jc w:val="center"/>
              <w:rPr>
                <w:rFonts w:ascii="Times New Roman" w:eastAsia="Times New Roman" w:hAnsi="Times New Roman" w:cs="Times New Roman"/>
                <w:b/>
                <w:color w:val="000000"/>
                <w:lang w:eastAsia="de-DE"/>
              </w:rPr>
            </w:pPr>
            <w:r w:rsidRPr="00BD3BAB">
              <w:rPr>
                <w:rFonts w:ascii="Times New Roman" w:hAnsi="Times New Roman" w:cs="Times New Roman"/>
                <w:i/>
                <w:color w:val="808080" w:themeColor="background1" w:themeShade="80"/>
              </w:rPr>
              <w:t>(verpflichtend: Modul „Begleitung“ und/oder „Verteidigung“)</w:t>
            </w:r>
          </w:p>
        </w:tc>
        <w:tc>
          <w:tcPr>
            <w:tcW w:w="737" w:type="dxa"/>
            <w:shd w:val="clear" w:color="auto" w:fill="D9D9D9"/>
            <w:vAlign w:val="center"/>
          </w:tcPr>
          <w:p w14:paraId="662A48A1" w14:textId="371AAA61" w:rsidR="006601B0" w:rsidRPr="00BD3BAB" w:rsidRDefault="006601B0" w:rsidP="00BD3BAB">
            <w:pPr>
              <w:spacing w:after="0" w:line="240" w:lineRule="auto"/>
              <w:jc w:val="center"/>
              <w:rPr>
                <w:rFonts w:ascii="Times New Roman" w:eastAsia="Times New Roman" w:hAnsi="Times New Roman" w:cs="Times New Roman"/>
                <w:b/>
                <w:color w:val="000000"/>
                <w:lang w:eastAsia="de-DE"/>
              </w:rPr>
            </w:pPr>
            <w:proofErr w:type="spellStart"/>
            <w:r w:rsidRPr="00BD3BAB">
              <w:rPr>
                <w:rFonts w:ascii="Times New Roman" w:hAnsi="Times New Roman" w:cs="Times New Roman"/>
                <w:b/>
                <w:bCs/>
                <w:lang w:eastAsia="de-AT"/>
              </w:rPr>
              <w:t>SSt</w:t>
            </w:r>
            <w:proofErr w:type="spellEnd"/>
          </w:p>
        </w:tc>
        <w:tc>
          <w:tcPr>
            <w:tcW w:w="924" w:type="dxa"/>
            <w:shd w:val="clear" w:color="auto" w:fill="D9D9D9"/>
            <w:vAlign w:val="center"/>
          </w:tcPr>
          <w:p w14:paraId="7F314504" w14:textId="4E8ADD69" w:rsidR="006601B0" w:rsidRPr="00BD3BAB" w:rsidRDefault="006601B0" w:rsidP="00BD3BAB">
            <w:pPr>
              <w:spacing w:after="0" w:line="240" w:lineRule="auto"/>
              <w:jc w:val="center"/>
              <w:rPr>
                <w:rFonts w:ascii="Times New Roman" w:eastAsia="Times New Roman" w:hAnsi="Times New Roman" w:cs="Times New Roman"/>
                <w:b/>
                <w:color w:val="000000"/>
                <w:lang w:eastAsia="de-DE"/>
              </w:rPr>
            </w:pPr>
            <w:r w:rsidRPr="00BD3BAB">
              <w:rPr>
                <w:rFonts w:ascii="Times New Roman" w:hAnsi="Times New Roman" w:cs="Times New Roman"/>
                <w:b/>
                <w:bCs/>
                <w:lang w:eastAsia="de-AT"/>
              </w:rPr>
              <w:t>ECTS-AP</w:t>
            </w:r>
          </w:p>
        </w:tc>
      </w:tr>
      <w:bookmarkEnd w:id="5"/>
      <w:tr w:rsidR="006601B0" w:rsidRPr="00BD3BAB" w14:paraId="45DEAA4C" w14:textId="77777777" w:rsidTr="00BD3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567" w:type="dxa"/>
            <w:tcBorders>
              <w:top w:val="none" w:sz="4"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59C6773" w14:textId="77777777" w:rsidR="006601B0" w:rsidRPr="00BD3BAB" w:rsidRDefault="006601B0" w:rsidP="00BD3BAB">
            <w:pPr>
              <w:spacing w:line="240" w:lineRule="auto"/>
              <w:rPr>
                <w:rFonts w:ascii="Times New Roman" w:hAnsi="Times New Roman" w:cs="Times New Roman"/>
                <w:lang w:eastAsia="de-AT"/>
              </w:rPr>
            </w:pPr>
          </w:p>
        </w:tc>
        <w:tc>
          <w:tcPr>
            <w:tcW w:w="6842" w:type="dxa"/>
            <w:tcBorders>
              <w:top w:val="none" w:sz="4" w:space="0" w:color="000000"/>
              <w:left w:val="none" w:sz="4" w:space="0" w:color="000000"/>
              <w:bottom w:val="single" w:sz="6" w:space="0" w:color="000000"/>
              <w:right w:val="single" w:sz="6" w:space="0" w:color="000000"/>
            </w:tcBorders>
            <w:tcMar>
              <w:top w:w="15" w:type="dxa"/>
              <w:left w:w="15" w:type="dxa"/>
              <w:bottom w:w="15" w:type="dxa"/>
              <w:right w:w="15" w:type="dxa"/>
            </w:tcMar>
            <w:vAlign w:val="center"/>
          </w:tcPr>
          <w:p w14:paraId="7C396770" w14:textId="77777777" w:rsidR="006601B0" w:rsidRPr="00BD3BAB" w:rsidRDefault="006601B0" w:rsidP="00BD3BAB">
            <w:pPr>
              <w:spacing w:after="0" w:line="240" w:lineRule="auto"/>
              <w:ind w:right="75"/>
              <w:jc w:val="both"/>
              <w:rPr>
                <w:rFonts w:ascii="Times New Roman" w:hAnsi="Times New Roman" w:cs="Times New Roman"/>
                <w:lang w:eastAsia="de-AT"/>
              </w:rPr>
            </w:pPr>
            <w:r w:rsidRPr="00BD3BAB">
              <w:rPr>
                <w:rFonts w:ascii="Times New Roman" w:hAnsi="Times New Roman" w:cs="Times New Roman"/>
                <w:color w:val="000000"/>
                <w:lang w:eastAsia="de-AT"/>
              </w:rPr>
              <w:t>Studienabschließende mündliche Verteidigung der Masterarbeit vor einem Prüfungssenat</w:t>
            </w:r>
          </w:p>
        </w:tc>
        <w:tc>
          <w:tcPr>
            <w:tcW w:w="737" w:type="dxa"/>
            <w:tcBorders>
              <w:top w:val="none" w:sz="4" w:space="0" w:color="000000"/>
              <w:left w:val="none" w:sz="4" w:space="0" w:color="000000"/>
              <w:bottom w:val="single" w:sz="6" w:space="0" w:color="000000"/>
              <w:right w:val="single" w:sz="6" w:space="0" w:color="000000"/>
            </w:tcBorders>
            <w:tcMar>
              <w:top w:w="15" w:type="dxa"/>
              <w:left w:w="15" w:type="dxa"/>
              <w:bottom w:w="15" w:type="dxa"/>
              <w:right w:w="15" w:type="dxa"/>
            </w:tcMar>
            <w:vAlign w:val="center"/>
          </w:tcPr>
          <w:p w14:paraId="41422A86" w14:textId="77777777" w:rsidR="006601B0" w:rsidRPr="00BD3BAB" w:rsidRDefault="006601B0" w:rsidP="00BD3BAB">
            <w:pPr>
              <w:spacing w:after="0" w:line="240" w:lineRule="auto"/>
              <w:jc w:val="center"/>
              <w:rPr>
                <w:rFonts w:ascii="Times New Roman" w:hAnsi="Times New Roman" w:cs="Times New Roman"/>
                <w:lang w:eastAsia="de-AT"/>
              </w:rPr>
            </w:pPr>
            <w:r w:rsidRPr="00BD3BAB">
              <w:rPr>
                <w:rFonts w:ascii="Times New Roman" w:hAnsi="Times New Roman" w:cs="Times New Roman"/>
                <w:lang w:eastAsia="de-AT"/>
              </w:rPr>
              <w:t>-</w:t>
            </w:r>
          </w:p>
        </w:tc>
        <w:tc>
          <w:tcPr>
            <w:tcW w:w="924" w:type="dxa"/>
            <w:tcBorders>
              <w:top w:val="none" w:sz="4" w:space="0" w:color="000000"/>
              <w:left w:val="none" w:sz="4" w:space="0" w:color="000000"/>
              <w:bottom w:val="single" w:sz="6" w:space="0" w:color="000000"/>
              <w:right w:val="single" w:sz="6" w:space="0" w:color="000000"/>
            </w:tcBorders>
            <w:tcMar>
              <w:top w:w="15" w:type="dxa"/>
              <w:left w:w="15" w:type="dxa"/>
              <w:bottom w:w="15" w:type="dxa"/>
              <w:right w:w="15" w:type="dxa"/>
            </w:tcMar>
            <w:vAlign w:val="center"/>
          </w:tcPr>
          <w:p w14:paraId="226633D1" w14:textId="77777777" w:rsidR="006601B0" w:rsidRPr="00BD3BAB" w:rsidRDefault="006601B0" w:rsidP="00BD3BAB">
            <w:pPr>
              <w:spacing w:after="0" w:line="240" w:lineRule="auto"/>
              <w:jc w:val="center"/>
              <w:rPr>
                <w:rFonts w:ascii="Times New Roman" w:hAnsi="Times New Roman" w:cs="Times New Roman"/>
                <w:lang w:eastAsia="de-AT"/>
              </w:rPr>
            </w:pPr>
            <w:r w:rsidRPr="00BD3BAB">
              <w:rPr>
                <w:rFonts w:ascii="Times New Roman" w:hAnsi="Times New Roman" w:cs="Times New Roman"/>
                <w:lang w:eastAsia="de-AT"/>
              </w:rPr>
              <w:t>2,5</w:t>
            </w:r>
          </w:p>
        </w:tc>
      </w:tr>
      <w:tr w:rsidR="006601B0" w:rsidRPr="00BD3BAB" w14:paraId="67E3DC07" w14:textId="77777777" w:rsidTr="00BD3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4"/>
        </w:trPr>
        <w:tc>
          <w:tcPr>
            <w:tcW w:w="567" w:type="dxa"/>
            <w:tcBorders>
              <w:top w:val="none" w:sz="4" w:space="0" w:color="000000"/>
              <w:left w:val="single" w:sz="6" w:space="0" w:color="000000"/>
              <w:bottom w:val="single" w:sz="6" w:space="0" w:color="000000"/>
              <w:right w:val="single" w:sz="6" w:space="0" w:color="000000"/>
            </w:tcBorders>
            <w:tcMar>
              <w:top w:w="15" w:type="dxa"/>
              <w:left w:w="15" w:type="dxa"/>
              <w:bottom w:w="15" w:type="dxa"/>
              <w:right w:w="15" w:type="dxa"/>
            </w:tcMar>
          </w:tcPr>
          <w:p w14:paraId="0A38097E" w14:textId="77777777" w:rsidR="006601B0" w:rsidRPr="00BD3BAB" w:rsidRDefault="006601B0" w:rsidP="00BD3BAB">
            <w:pPr>
              <w:spacing w:after="0" w:line="240" w:lineRule="auto"/>
              <w:jc w:val="both"/>
              <w:rPr>
                <w:rFonts w:ascii="Times New Roman" w:hAnsi="Times New Roman" w:cs="Times New Roman"/>
                <w:lang w:eastAsia="de-AT"/>
              </w:rPr>
            </w:pPr>
          </w:p>
        </w:tc>
        <w:tc>
          <w:tcPr>
            <w:tcW w:w="6842" w:type="dxa"/>
            <w:tcBorders>
              <w:top w:val="none" w:sz="4" w:space="0" w:color="000000"/>
              <w:left w:val="none" w:sz="4" w:space="0" w:color="000000"/>
              <w:bottom w:val="single" w:sz="6" w:space="0" w:color="000000"/>
              <w:right w:val="single" w:sz="6" w:space="0" w:color="000000"/>
            </w:tcBorders>
            <w:tcMar>
              <w:top w:w="15" w:type="dxa"/>
              <w:left w:w="15" w:type="dxa"/>
              <w:bottom w:w="15" w:type="dxa"/>
              <w:right w:w="15" w:type="dxa"/>
            </w:tcMar>
            <w:vAlign w:val="center"/>
          </w:tcPr>
          <w:p w14:paraId="22D0DF1F" w14:textId="77777777" w:rsidR="006601B0" w:rsidRPr="00BD3BAB" w:rsidRDefault="006601B0" w:rsidP="00BD3BAB">
            <w:pPr>
              <w:spacing w:after="0" w:line="240" w:lineRule="auto"/>
              <w:jc w:val="both"/>
              <w:rPr>
                <w:rFonts w:ascii="Times New Roman" w:hAnsi="Times New Roman" w:cs="Times New Roman"/>
                <w:lang w:eastAsia="de-AT"/>
              </w:rPr>
            </w:pPr>
            <w:r w:rsidRPr="00BD3BAB">
              <w:rPr>
                <w:rFonts w:ascii="Times New Roman" w:hAnsi="Times New Roman" w:cs="Times New Roman"/>
                <w:b/>
                <w:bCs/>
                <w:lang w:eastAsia="de-AT"/>
              </w:rPr>
              <w:t>Summe</w:t>
            </w:r>
          </w:p>
        </w:tc>
        <w:tc>
          <w:tcPr>
            <w:tcW w:w="737" w:type="dxa"/>
            <w:tcBorders>
              <w:top w:val="none" w:sz="4" w:space="0" w:color="000000"/>
              <w:left w:val="none" w:sz="4" w:space="0" w:color="000000"/>
              <w:bottom w:val="single" w:sz="6" w:space="0" w:color="000000"/>
              <w:right w:val="single" w:sz="6" w:space="0" w:color="000000"/>
            </w:tcBorders>
            <w:tcMar>
              <w:top w:w="15" w:type="dxa"/>
              <w:left w:w="15" w:type="dxa"/>
              <w:bottom w:w="15" w:type="dxa"/>
              <w:right w:w="15" w:type="dxa"/>
            </w:tcMar>
            <w:vAlign w:val="center"/>
          </w:tcPr>
          <w:p w14:paraId="420C7284" w14:textId="77777777" w:rsidR="006601B0" w:rsidRPr="00BD3BAB" w:rsidRDefault="006601B0" w:rsidP="00BD3BAB">
            <w:pPr>
              <w:spacing w:after="0" w:line="240" w:lineRule="auto"/>
              <w:jc w:val="center"/>
              <w:rPr>
                <w:rFonts w:ascii="Times New Roman" w:hAnsi="Times New Roman" w:cs="Times New Roman"/>
                <w:lang w:eastAsia="de-AT"/>
              </w:rPr>
            </w:pPr>
            <w:r w:rsidRPr="00BD3BAB">
              <w:rPr>
                <w:rFonts w:ascii="Times New Roman" w:hAnsi="Times New Roman" w:cs="Times New Roman"/>
                <w:b/>
                <w:bCs/>
                <w:lang w:eastAsia="de-AT"/>
              </w:rPr>
              <w:t>-</w:t>
            </w:r>
          </w:p>
        </w:tc>
        <w:tc>
          <w:tcPr>
            <w:tcW w:w="924" w:type="dxa"/>
            <w:tcBorders>
              <w:top w:val="none" w:sz="4" w:space="0" w:color="000000"/>
              <w:left w:val="none" w:sz="4" w:space="0" w:color="000000"/>
              <w:bottom w:val="single" w:sz="6" w:space="0" w:color="000000"/>
              <w:right w:val="single" w:sz="6" w:space="0" w:color="000000"/>
            </w:tcBorders>
            <w:tcMar>
              <w:top w:w="15" w:type="dxa"/>
              <w:left w:w="15" w:type="dxa"/>
              <w:bottom w:w="15" w:type="dxa"/>
              <w:right w:w="15" w:type="dxa"/>
            </w:tcMar>
            <w:vAlign w:val="center"/>
          </w:tcPr>
          <w:p w14:paraId="72920C04" w14:textId="77777777" w:rsidR="006601B0" w:rsidRPr="00BD3BAB" w:rsidRDefault="006601B0" w:rsidP="00BD3BAB">
            <w:pPr>
              <w:spacing w:after="0" w:line="240" w:lineRule="auto"/>
              <w:jc w:val="center"/>
              <w:rPr>
                <w:rFonts w:ascii="Times New Roman" w:hAnsi="Times New Roman" w:cs="Times New Roman"/>
                <w:lang w:eastAsia="de-AT"/>
              </w:rPr>
            </w:pPr>
            <w:r w:rsidRPr="00BD3BAB">
              <w:rPr>
                <w:rFonts w:ascii="Times New Roman" w:hAnsi="Times New Roman" w:cs="Times New Roman"/>
                <w:b/>
                <w:bCs/>
                <w:lang w:eastAsia="de-AT"/>
              </w:rPr>
              <w:t>2,5</w:t>
            </w:r>
          </w:p>
        </w:tc>
      </w:tr>
      <w:tr w:rsidR="006601B0" w:rsidRPr="00BD3BAB" w14:paraId="1AB30CF0" w14:textId="77777777" w:rsidTr="00BD3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567" w:type="dxa"/>
            <w:tcBorders>
              <w:top w:val="none" w:sz="4"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B7CEC02" w14:textId="77777777" w:rsidR="006601B0" w:rsidRPr="00BD3BAB" w:rsidRDefault="006601B0" w:rsidP="00BD3BAB">
            <w:pPr>
              <w:spacing w:after="0" w:line="240" w:lineRule="auto"/>
              <w:jc w:val="both"/>
              <w:rPr>
                <w:rFonts w:ascii="Times New Roman" w:hAnsi="Times New Roman" w:cs="Times New Roman"/>
                <w:lang w:eastAsia="de-AT"/>
              </w:rPr>
            </w:pPr>
          </w:p>
        </w:tc>
        <w:tc>
          <w:tcPr>
            <w:tcW w:w="8503" w:type="dxa"/>
            <w:gridSpan w:val="3"/>
            <w:tcBorders>
              <w:top w:val="none" w:sz="4" w:space="0" w:color="000000"/>
              <w:left w:val="none" w:sz="4" w:space="0" w:color="000000"/>
              <w:bottom w:val="single" w:sz="6" w:space="0" w:color="000000"/>
              <w:right w:val="single" w:sz="6" w:space="0" w:color="000000"/>
            </w:tcBorders>
            <w:tcMar>
              <w:top w:w="15" w:type="dxa"/>
              <w:left w:w="15" w:type="dxa"/>
              <w:bottom w:w="15" w:type="dxa"/>
              <w:right w:w="15" w:type="dxa"/>
            </w:tcMar>
            <w:vAlign w:val="center"/>
          </w:tcPr>
          <w:p w14:paraId="7276DF0B" w14:textId="77777777" w:rsidR="006601B0" w:rsidRPr="00BD3BAB" w:rsidRDefault="006601B0" w:rsidP="00BD3BAB">
            <w:pPr>
              <w:spacing w:after="0" w:line="240" w:lineRule="auto"/>
              <w:ind w:right="115"/>
              <w:jc w:val="both"/>
              <w:rPr>
                <w:rFonts w:ascii="Times New Roman" w:hAnsi="Times New Roman" w:cs="Times New Roman"/>
                <w:lang w:eastAsia="de-AT"/>
              </w:rPr>
            </w:pPr>
            <w:r w:rsidRPr="00BD3BAB">
              <w:rPr>
                <w:rFonts w:ascii="Times New Roman" w:hAnsi="Times New Roman" w:cs="Times New Roman"/>
                <w:b/>
                <w:bCs/>
                <w:lang w:eastAsia="de-AT"/>
              </w:rPr>
              <w:t>Lernergebnisse:</w:t>
            </w:r>
          </w:p>
          <w:p w14:paraId="55578C6D" w14:textId="49DED3F9" w:rsidR="006601B0" w:rsidRPr="00BD3BAB" w:rsidRDefault="006601B0" w:rsidP="00BD3BAB">
            <w:pPr>
              <w:spacing w:after="0" w:line="240" w:lineRule="auto"/>
              <w:ind w:right="115"/>
              <w:jc w:val="both"/>
              <w:rPr>
                <w:rFonts w:ascii="Times New Roman" w:hAnsi="Times New Roman" w:cs="Times New Roman"/>
                <w:lang w:eastAsia="de-AT"/>
              </w:rPr>
            </w:pPr>
            <w:r w:rsidRPr="00BD3BAB">
              <w:rPr>
                <w:rFonts w:ascii="Times New Roman" w:hAnsi="Times New Roman" w:cs="Times New Roman"/>
                <w:color w:val="000000"/>
                <w:lang w:eastAsia="de-AT"/>
              </w:rPr>
              <w:t xml:space="preserve">Die Studierenden </w:t>
            </w:r>
            <w:r w:rsidRPr="00BD3BAB">
              <w:rPr>
                <w:rFonts w:ascii="Times New Roman" w:hAnsi="Times New Roman" w:cs="Times New Roman"/>
                <w:lang w:eastAsia="de-AT"/>
              </w:rPr>
              <w:t>können die theoretischen und methodologischen Positionen sowie Ergebnisse</w:t>
            </w:r>
            <w:r w:rsidRPr="00BD3BAB">
              <w:rPr>
                <w:rFonts w:ascii="Times New Roman" w:hAnsi="Times New Roman" w:cs="Times New Roman"/>
                <w:color w:val="000000"/>
                <w:lang w:eastAsia="de-AT"/>
              </w:rPr>
              <w:t xml:space="preserve"> der Masterarbeit im Gesamtzusammenhang des außerordentlichen Masterstudiums mündlich darstellen und reflektieren. </w:t>
            </w:r>
            <w:r w:rsidRPr="00BD3BAB">
              <w:rPr>
                <w:rFonts w:ascii="Times New Roman" w:hAnsi="Times New Roman" w:cs="Times New Roman"/>
                <w:lang w:eastAsia="de-AT"/>
              </w:rPr>
              <w:t xml:space="preserve">Sie sind fähig, die wesentlichen Ergebnisse ihrer Masterarbeit zu präsentieren und die Arbeit in einer wissenschaftlichen Diskussion zu verteidigen. </w:t>
            </w:r>
          </w:p>
        </w:tc>
      </w:tr>
      <w:tr w:rsidR="006601B0" w:rsidRPr="00BD3BAB" w14:paraId="2BE238D8" w14:textId="77777777" w:rsidTr="00BD3B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2"/>
        </w:trPr>
        <w:tc>
          <w:tcPr>
            <w:tcW w:w="567" w:type="dxa"/>
            <w:tcBorders>
              <w:top w:val="none" w:sz="4"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20416C5" w14:textId="77777777" w:rsidR="006601B0" w:rsidRPr="00BD3BAB" w:rsidRDefault="006601B0" w:rsidP="00BD3BAB">
            <w:pPr>
              <w:spacing w:after="0" w:line="240" w:lineRule="auto"/>
              <w:jc w:val="both"/>
              <w:rPr>
                <w:rFonts w:ascii="Times New Roman" w:hAnsi="Times New Roman" w:cs="Times New Roman"/>
                <w:lang w:eastAsia="de-AT"/>
              </w:rPr>
            </w:pPr>
          </w:p>
        </w:tc>
        <w:tc>
          <w:tcPr>
            <w:tcW w:w="8503" w:type="dxa"/>
            <w:gridSpan w:val="3"/>
            <w:tcBorders>
              <w:top w:val="none" w:sz="4" w:space="0" w:color="000000"/>
              <w:left w:val="none" w:sz="4" w:space="0" w:color="000000"/>
              <w:bottom w:val="single" w:sz="6" w:space="0" w:color="000000"/>
              <w:right w:val="single" w:sz="6" w:space="0" w:color="000000"/>
            </w:tcBorders>
            <w:tcMar>
              <w:top w:w="15" w:type="dxa"/>
              <w:left w:w="15" w:type="dxa"/>
              <w:bottom w:w="15" w:type="dxa"/>
              <w:right w:w="15" w:type="dxa"/>
            </w:tcMar>
            <w:vAlign w:val="center"/>
          </w:tcPr>
          <w:p w14:paraId="51EA7DA0" w14:textId="5C82A036" w:rsidR="006601B0" w:rsidRPr="00BD3BAB" w:rsidRDefault="006601B0" w:rsidP="00BD3BAB">
            <w:pPr>
              <w:spacing w:after="0" w:line="240" w:lineRule="auto"/>
              <w:ind w:right="136"/>
              <w:jc w:val="both"/>
              <w:rPr>
                <w:rFonts w:ascii="Times New Roman" w:hAnsi="Times New Roman" w:cs="Times New Roman"/>
                <w:color w:val="000000"/>
                <w:lang w:eastAsia="de-AT"/>
              </w:rPr>
            </w:pPr>
            <w:r w:rsidRPr="00BD3BAB">
              <w:rPr>
                <w:rFonts w:ascii="Times New Roman" w:hAnsi="Times New Roman" w:cs="Times New Roman"/>
                <w:b/>
                <w:bCs/>
                <w:lang w:eastAsia="de-AT"/>
              </w:rPr>
              <w:t>Anmeldungsvoraussetzung/en:</w:t>
            </w:r>
            <w:r w:rsidRPr="00BD3BAB">
              <w:rPr>
                <w:rFonts w:ascii="Times New Roman" w:hAnsi="Times New Roman" w:cs="Times New Roman"/>
                <w:lang w:eastAsia="de-AT"/>
              </w:rPr>
              <w:t xml:space="preserve"> </w:t>
            </w:r>
            <w:r w:rsidRPr="00BD3BAB">
              <w:rPr>
                <w:rFonts w:ascii="Times New Roman" w:hAnsi="Times New Roman" w:cs="Times New Roman"/>
                <w:color w:val="000000"/>
                <w:lang w:eastAsia="de-AT"/>
              </w:rPr>
              <w:t>positive Beurteilung aller Pflichtmodule sowie der Masterarbeit</w:t>
            </w:r>
          </w:p>
        </w:tc>
      </w:tr>
    </w:tbl>
    <w:p w14:paraId="0D59324E" w14:textId="77777777" w:rsidR="00D74940" w:rsidRPr="00BD3BAB" w:rsidRDefault="00D74940" w:rsidP="00BD3BAB">
      <w:pPr>
        <w:spacing w:after="0" w:line="240" w:lineRule="auto"/>
        <w:ind w:left="709" w:hanging="709"/>
        <w:jc w:val="both"/>
        <w:rPr>
          <w:rFonts w:ascii="Times New Roman" w:eastAsia="Times New Roman" w:hAnsi="Times New Roman" w:cs="Times New Roman"/>
          <w:lang w:eastAsia="de-AT"/>
        </w:rPr>
      </w:pPr>
    </w:p>
    <w:p w14:paraId="2A006324" w14:textId="45992FF5" w:rsidR="006335D5" w:rsidRPr="00BD3BAB" w:rsidRDefault="006335D5" w:rsidP="00463B18">
      <w:pPr>
        <w:numPr>
          <w:ilvl w:val="0"/>
          <w:numId w:val="12"/>
        </w:numPr>
        <w:spacing w:after="0" w:line="240" w:lineRule="auto"/>
        <w:ind w:left="567" w:hanging="567"/>
        <w:jc w:val="both"/>
        <w:rPr>
          <w:rFonts w:ascii="Times New Roman" w:eastAsia="Times New Roman" w:hAnsi="Times New Roman" w:cs="Times New Roman"/>
          <w:lang w:eastAsia="de-AT"/>
        </w:rPr>
      </w:pPr>
      <w:r w:rsidRPr="00BD3BAB">
        <w:rPr>
          <w:rFonts w:ascii="Times New Roman" w:eastAsia="Times New Roman" w:hAnsi="Times New Roman" w:cs="Times New Roman"/>
          <w:lang w:eastAsia="de-AT"/>
        </w:rPr>
        <w:t xml:space="preserve">Es sind Wahlmodule im Umfang von </w:t>
      </w:r>
      <w:r w:rsidRPr="00BD3BAB">
        <w:rPr>
          <w:rFonts w:ascii="Times New Roman" w:eastAsia="Times New Roman" w:hAnsi="Times New Roman" w:cs="Times New Roman"/>
          <w:color w:val="808080" w:themeColor="background1" w:themeShade="80"/>
          <w:lang w:eastAsia="de-AT"/>
        </w:rPr>
        <w:t xml:space="preserve">xx </w:t>
      </w:r>
      <w:r w:rsidRPr="00BD3BAB">
        <w:rPr>
          <w:rFonts w:ascii="Times New Roman" w:eastAsia="Times New Roman" w:hAnsi="Times New Roman" w:cs="Times New Roman"/>
          <w:lang w:eastAsia="de-AT"/>
        </w:rPr>
        <w:t>ECTS-AP zu absolvieren: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67"/>
        <w:gridCol w:w="6843"/>
        <w:gridCol w:w="737"/>
        <w:gridCol w:w="924"/>
      </w:tblGrid>
      <w:tr w:rsidR="006601B0" w:rsidRPr="00BD3BAB" w14:paraId="17BBDE06" w14:textId="77777777" w:rsidTr="00BD3BAB">
        <w:tc>
          <w:tcPr>
            <w:tcW w:w="567" w:type="dxa"/>
            <w:shd w:val="clear" w:color="auto" w:fill="D9D9D9"/>
            <w:vAlign w:val="center"/>
          </w:tcPr>
          <w:p w14:paraId="6E89B65C" w14:textId="27895D5D" w:rsidR="006601B0" w:rsidRPr="00BD3BAB" w:rsidRDefault="006601B0" w:rsidP="00BD3BAB">
            <w:pPr>
              <w:spacing w:after="0" w:line="240" w:lineRule="auto"/>
              <w:rPr>
                <w:rFonts w:ascii="Times New Roman" w:eastAsia="Times New Roman" w:hAnsi="Times New Roman" w:cs="Times New Roman"/>
                <w:b/>
                <w:color w:val="000000"/>
                <w:lang w:eastAsia="de-DE"/>
              </w:rPr>
            </w:pPr>
            <w:r w:rsidRPr="00BD3BAB">
              <w:rPr>
                <w:rFonts w:ascii="Times New Roman" w:eastAsia="Times New Roman" w:hAnsi="Times New Roman" w:cs="Times New Roman"/>
                <w:b/>
                <w:bCs/>
                <w:color w:val="000000"/>
                <w:lang w:eastAsia="de-AT"/>
              </w:rPr>
              <w:t>1.</w:t>
            </w:r>
          </w:p>
        </w:tc>
        <w:tc>
          <w:tcPr>
            <w:tcW w:w="6843" w:type="dxa"/>
            <w:shd w:val="clear" w:color="auto" w:fill="D9D9D9"/>
            <w:vAlign w:val="center"/>
          </w:tcPr>
          <w:p w14:paraId="3425D485" w14:textId="4552B4A2" w:rsidR="006601B0" w:rsidRPr="00BD3BAB" w:rsidRDefault="006601B0" w:rsidP="00BD3BAB">
            <w:pPr>
              <w:keepNext/>
              <w:spacing w:after="0" w:line="240" w:lineRule="auto"/>
              <w:jc w:val="center"/>
              <w:rPr>
                <w:rFonts w:ascii="Times New Roman" w:eastAsia="Times New Roman" w:hAnsi="Times New Roman" w:cs="Times New Roman"/>
                <w:b/>
                <w:color w:val="000000"/>
                <w:lang w:eastAsia="de-DE"/>
              </w:rPr>
            </w:pPr>
            <w:r w:rsidRPr="00BD3BAB">
              <w:rPr>
                <w:rFonts w:ascii="Times New Roman" w:eastAsia="Times New Roman" w:hAnsi="Times New Roman" w:cs="Times New Roman"/>
                <w:b/>
                <w:bCs/>
                <w:color w:val="000000"/>
                <w:lang w:eastAsia="de-AT"/>
              </w:rPr>
              <w:t xml:space="preserve">Wahlmodul: </w:t>
            </w:r>
            <w:r w:rsidRPr="00BD3BAB">
              <w:rPr>
                <w:rFonts w:ascii="Times New Roman" w:eastAsia="Times New Roman" w:hAnsi="Times New Roman" w:cs="Times New Roman"/>
                <w:b/>
                <w:bCs/>
                <w:color w:val="808080"/>
                <w:lang w:eastAsia="de-AT"/>
              </w:rPr>
              <w:t>xx (Modultitel)</w:t>
            </w:r>
          </w:p>
        </w:tc>
        <w:tc>
          <w:tcPr>
            <w:tcW w:w="737" w:type="dxa"/>
            <w:shd w:val="clear" w:color="auto" w:fill="D9D9D9"/>
            <w:vAlign w:val="center"/>
          </w:tcPr>
          <w:p w14:paraId="2A56B7C7" w14:textId="4356EA8D" w:rsidR="006601B0" w:rsidRPr="00BD3BAB" w:rsidRDefault="006601B0" w:rsidP="00BD3BAB">
            <w:pPr>
              <w:spacing w:after="0" w:line="240" w:lineRule="auto"/>
              <w:jc w:val="center"/>
              <w:rPr>
                <w:rFonts w:ascii="Times New Roman" w:eastAsia="Times New Roman" w:hAnsi="Times New Roman" w:cs="Times New Roman"/>
                <w:b/>
                <w:color w:val="000000"/>
                <w:lang w:eastAsia="de-DE"/>
              </w:rPr>
            </w:pPr>
            <w:proofErr w:type="spellStart"/>
            <w:r w:rsidRPr="00BD3BAB">
              <w:rPr>
                <w:rFonts w:ascii="Times New Roman" w:eastAsia="Times New Roman" w:hAnsi="Times New Roman" w:cs="Times New Roman"/>
                <w:b/>
                <w:bCs/>
                <w:color w:val="000000"/>
                <w:lang w:eastAsia="de-AT"/>
              </w:rPr>
              <w:t>SSt</w:t>
            </w:r>
            <w:proofErr w:type="spellEnd"/>
          </w:p>
        </w:tc>
        <w:tc>
          <w:tcPr>
            <w:tcW w:w="924" w:type="dxa"/>
            <w:shd w:val="clear" w:color="auto" w:fill="D9D9D9"/>
            <w:vAlign w:val="center"/>
          </w:tcPr>
          <w:p w14:paraId="5BD50F61" w14:textId="208C8D4A" w:rsidR="006601B0" w:rsidRPr="00BD3BAB" w:rsidRDefault="006601B0" w:rsidP="00BD3BAB">
            <w:pPr>
              <w:spacing w:after="0" w:line="240" w:lineRule="auto"/>
              <w:jc w:val="center"/>
              <w:rPr>
                <w:rFonts w:ascii="Times New Roman" w:eastAsia="Times New Roman" w:hAnsi="Times New Roman" w:cs="Times New Roman"/>
                <w:b/>
                <w:color w:val="000000"/>
                <w:lang w:eastAsia="de-DE"/>
              </w:rPr>
            </w:pPr>
            <w:r w:rsidRPr="00BD3BAB">
              <w:rPr>
                <w:rFonts w:ascii="Times New Roman" w:eastAsia="Times New Roman" w:hAnsi="Times New Roman" w:cs="Times New Roman"/>
                <w:b/>
                <w:bCs/>
                <w:color w:val="000000"/>
                <w:lang w:eastAsia="de-AT"/>
              </w:rPr>
              <w:t>ECTS-AP</w:t>
            </w:r>
          </w:p>
        </w:tc>
      </w:tr>
      <w:tr w:rsidR="006601B0" w:rsidRPr="00BD3BAB" w14:paraId="16A39481" w14:textId="77777777" w:rsidTr="00BD3BAB">
        <w:tc>
          <w:tcPr>
            <w:tcW w:w="567" w:type="dxa"/>
            <w:vAlign w:val="center"/>
          </w:tcPr>
          <w:p w14:paraId="1D41413B" w14:textId="03C688B7" w:rsidR="006601B0" w:rsidRPr="00BD3BAB" w:rsidRDefault="006601B0" w:rsidP="00BD3BAB">
            <w:pPr>
              <w:spacing w:after="0" w:line="240" w:lineRule="auto"/>
              <w:rPr>
                <w:rFonts w:ascii="Times New Roman" w:eastAsia="Times New Roman" w:hAnsi="Times New Roman" w:cs="Times New Roman"/>
                <w:b/>
                <w:color w:val="000000"/>
                <w:lang w:eastAsia="de-DE"/>
              </w:rPr>
            </w:pPr>
            <w:r w:rsidRPr="00BD3BAB">
              <w:rPr>
                <w:rFonts w:ascii="Times New Roman" w:eastAsia="Times New Roman" w:hAnsi="Times New Roman" w:cs="Times New Roman"/>
                <w:b/>
                <w:bCs/>
                <w:color w:val="000000"/>
                <w:lang w:eastAsia="de-AT"/>
              </w:rPr>
              <w:t>a.</w:t>
            </w:r>
          </w:p>
        </w:tc>
        <w:tc>
          <w:tcPr>
            <w:tcW w:w="6843" w:type="dxa"/>
            <w:vAlign w:val="center"/>
          </w:tcPr>
          <w:p w14:paraId="6C6E6D48" w14:textId="77777777" w:rsidR="006601B0" w:rsidRPr="00BD3BAB" w:rsidRDefault="006601B0" w:rsidP="00BD3BAB">
            <w:pPr>
              <w:keepNext/>
              <w:spacing w:after="0" w:line="240" w:lineRule="auto"/>
              <w:jc w:val="both"/>
              <w:rPr>
                <w:rFonts w:ascii="Times New Roman" w:eastAsia="Times New Roman" w:hAnsi="Times New Roman" w:cs="Times New Roman"/>
                <w:lang w:eastAsia="de-AT"/>
              </w:rPr>
            </w:pPr>
            <w:r w:rsidRPr="00BD3BAB">
              <w:rPr>
                <w:rFonts w:ascii="Times New Roman" w:eastAsia="Times New Roman" w:hAnsi="Times New Roman" w:cs="Times New Roman"/>
                <w:b/>
                <w:bCs/>
                <w:color w:val="000000"/>
                <w:lang w:eastAsia="de-AT"/>
              </w:rPr>
              <w:t xml:space="preserve">LV-Typ &amp; LV-Titel </w:t>
            </w:r>
            <w:r w:rsidRPr="00BD3BAB">
              <w:rPr>
                <w:rFonts w:ascii="Times New Roman" w:eastAsia="Times New Roman" w:hAnsi="Times New Roman" w:cs="Times New Roman"/>
                <w:b/>
                <w:bCs/>
                <w:color w:val="808080"/>
                <w:lang w:eastAsia="de-AT"/>
              </w:rPr>
              <w:t xml:space="preserve">(VO </w:t>
            </w:r>
            <w:r w:rsidRPr="00BD3BAB">
              <w:rPr>
                <w:rFonts w:ascii="Times New Roman" w:eastAsia="Times New Roman" w:hAnsi="Times New Roman" w:cs="Times New Roman"/>
                <w:color w:val="808080"/>
                <w:lang w:eastAsia="de-AT"/>
              </w:rPr>
              <w:t>xx)</w:t>
            </w:r>
          </w:p>
          <w:p w14:paraId="4C2D3F7C" w14:textId="636346E2" w:rsidR="006601B0" w:rsidRPr="00BD3BAB" w:rsidRDefault="006601B0" w:rsidP="00BD3BAB">
            <w:pPr>
              <w:spacing w:after="0" w:line="240" w:lineRule="auto"/>
              <w:jc w:val="both"/>
              <w:rPr>
                <w:rFonts w:ascii="Times New Roman" w:eastAsia="Times New Roman" w:hAnsi="Times New Roman" w:cs="Times New Roman"/>
                <w:color w:val="000000"/>
                <w:lang w:val="de-DE" w:eastAsia="de-DE"/>
              </w:rPr>
            </w:pPr>
            <w:r w:rsidRPr="00BD3BAB">
              <w:rPr>
                <w:rFonts w:ascii="Times New Roman" w:eastAsia="Times New Roman" w:hAnsi="Times New Roman" w:cs="Times New Roman"/>
                <w:color w:val="808080"/>
                <w:lang w:eastAsia="de-AT"/>
              </w:rPr>
              <w:t>fakultativ LV-Beschreibung</w:t>
            </w:r>
          </w:p>
        </w:tc>
        <w:tc>
          <w:tcPr>
            <w:tcW w:w="737" w:type="dxa"/>
            <w:vAlign w:val="center"/>
          </w:tcPr>
          <w:p w14:paraId="7EE94E49" w14:textId="7C5A2D86" w:rsidR="006601B0" w:rsidRPr="00BD3BAB" w:rsidRDefault="006601B0" w:rsidP="00BD3BAB">
            <w:pPr>
              <w:spacing w:after="0" w:line="240" w:lineRule="auto"/>
              <w:jc w:val="center"/>
              <w:rPr>
                <w:rFonts w:ascii="Times New Roman" w:eastAsia="Times New Roman" w:hAnsi="Times New Roman" w:cs="Times New Roman"/>
                <w:color w:val="808080"/>
                <w:lang w:val="de-DE" w:eastAsia="de-DE"/>
              </w:rPr>
            </w:pPr>
            <w:r w:rsidRPr="00BD3BAB">
              <w:rPr>
                <w:rFonts w:ascii="Times New Roman" w:eastAsia="Times New Roman" w:hAnsi="Times New Roman" w:cs="Times New Roman"/>
                <w:color w:val="808080"/>
                <w:lang w:eastAsia="de-AT"/>
              </w:rPr>
              <w:t>x</w:t>
            </w:r>
          </w:p>
        </w:tc>
        <w:tc>
          <w:tcPr>
            <w:tcW w:w="924" w:type="dxa"/>
            <w:vAlign w:val="center"/>
          </w:tcPr>
          <w:p w14:paraId="576D4958" w14:textId="2784D09C" w:rsidR="006601B0" w:rsidRPr="00BD3BAB" w:rsidRDefault="006601B0" w:rsidP="00BD3BAB">
            <w:pPr>
              <w:spacing w:after="0" w:line="240" w:lineRule="auto"/>
              <w:jc w:val="center"/>
              <w:rPr>
                <w:rFonts w:ascii="Times New Roman" w:eastAsia="Times New Roman" w:hAnsi="Times New Roman" w:cs="Times New Roman"/>
                <w:color w:val="808080"/>
                <w:lang w:val="de-DE" w:eastAsia="de-DE"/>
              </w:rPr>
            </w:pPr>
            <w:r w:rsidRPr="00BD3BAB">
              <w:rPr>
                <w:rFonts w:ascii="Times New Roman" w:eastAsia="Times New Roman" w:hAnsi="Times New Roman" w:cs="Times New Roman"/>
                <w:color w:val="808080"/>
                <w:lang w:eastAsia="de-AT"/>
              </w:rPr>
              <w:t>x</w:t>
            </w:r>
          </w:p>
        </w:tc>
      </w:tr>
      <w:tr w:rsidR="006601B0" w:rsidRPr="00BD3BAB" w14:paraId="758B1611" w14:textId="77777777" w:rsidTr="00BD3BAB">
        <w:tc>
          <w:tcPr>
            <w:tcW w:w="567" w:type="dxa"/>
            <w:vAlign w:val="center"/>
          </w:tcPr>
          <w:p w14:paraId="1C84E30B" w14:textId="6F785809" w:rsidR="006601B0" w:rsidRPr="00BD3BAB" w:rsidRDefault="006601B0" w:rsidP="00BD3BAB">
            <w:pPr>
              <w:spacing w:after="0" w:line="240" w:lineRule="auto"/>
              <w:rPr>
                <w:rFonts w:ascii="Times New Roman" w:eastAsia="Times New Roman" w:hAnsi="Times New Roman" w:cs="Times New Roman"/>
                <w:b/>
                <w:color w:val="000000"/>
                <w:lang w:eastAsia="de-DE"/>
              </w:rPr>
            </w:pPr>
            <w:r w:rsidRPr="00BD3BAB">
              <w:rPr>
                <w:rFonts w:ascii="Times New Roman" w:eastAsia="Times New Roman" w:hAnsi="Times New Roman" w:cs="Times New Roman"/>
                <w:b/>
                <w:bCs/>
                <w:color w:val="000000"/>
                <w:lang w:eastAsia="de-AT"/>
              </w:rPr>
              <w:t>b.</w:t>
            </w:r>
          </w:p>
        </w:tc>
        <w:tc>
          <w:tcPr>
            <w:tcW w:w="6843" w:type="dxa"/>
            <w:vAlign w:val="center"/>
          </w:tcPr>
          <w:p w14:paraId="16178B42" w14:textId="77777777" w:rsidR="006601B0" w:rsidRPr="00BD3BAB" w:rsidRDefault="006601B0" w:rsidP="00BD3BAB">
            <w:pPr>
              <w:keepNext/>
              <w:spacing w:after="0" w:line="240" w:lineRule="auto"/>
              <w:jc w:val="both"/>
              <w:rPr>
                <w:rFonts w:ascii="Times New Roman" w:eastAsia="Times New Roman" w:hAnsi="Times New Roman" w:cs="Times New Roman"/>
                <w:lang w:val="fr-FR" w:eastAsia="de-AT"/>
              </w:rPr>
            </w:pPr>
            <w:r w:rsidRPr="00BD3BAB">
              <w:rPr>
                <w:rFonts w:ascii="Times New Roman" w:eastAsia="Times New Roman" w:hAnsi="Times New Roman" w:cs="Times New Roman"/>
                <w:b/>
                <w:bCs/>
                <w:color w:val="000000"/>
                <w:lang w:val="fr-FR" w:eastAsia="de-AT"/>
              </w:rPr>
              <w:t>LV-</w:t>
            </w:r>
            <w:proofErr w:type="spellStart"/>
            <w:r w:rsidRPr="00BD3BAB">
              <w:rPr>
                <w:rFonts w:ascii="Times New Roman" w:eastAsia="Times New Roman" w:hAnsi="Times New Roman" w:cs="Times New Roman"/>
                <w:b/>
                <w:bCs/>
                <w:color w:val="000000"/>
                <w:lang w:val="fr-FR" w:eastAsia="de-AT"/>
              </w:rPr>
              <w:t>Typ</w:t>
            </w:r>
            <w:proofErr w:type="spellEnd"/>
            <w:r w:rsidRPr="00BD3BAB">
              <w:rPr>
                <w:rFonts w:ascii="Times New Roman" w:eastAsia="Times New Roman" w:hAnsi="Times New Roman" w:cs="Times New Roman"/>
                <w:b/>
                <w:bCs/>
                <w:color w:val="000000"/>
                <w:lang w:val="fr-FR" w:eastAsia="de-AT"/>
              </w:rPr>
              <w:t xml:space="preserve"> &amp; LV-</w:t>
            </w:r>
            <w:proofErr w:type="spellStart"/>
            <w:r w:rsidRPr="00BD3BAB">
              <w:rPr>
                <w:rFonts w:ascii="Times New Roman" w:eastAsia="Times New Roman" w:hAnsi="Times New Roman" w:cs="Times New Roman"/>
                <w:b/>
                <w:bCs/>
                <w:color w:val="000000"/>
                <w:lang w:val="fr-FR" w:eastAsia="de-AT"/>
              </w:rPr>
              <w:t>Titel</w:t>
            </w:r>
            <w:proofErr w:type="spellEnd"/>
            <w:r w:rsidRPr="00BD3BAB">
              <w:rPr>
                <w:rFonts w:ascii="Times New Roman" w:eastAsia="Times New Roman" w:hAnsi="Times New Roman" w:cs="Times New Roman"/>
                <w:b/>
                <w:bCs/>
                <w:color w:val="000000"/>
                <w:lang w:val="fr-FR" w:eastAsia="de-AT"/>
              </w:rPr>
              <w:t> </w:t>
            </w:r>
            <w:r w:rsidRPr="00BD3BAB">
              <w:rPr>
                <w:rFonts w:ascii="Times New Roman" w:eastAsia="Times New Roman" w:hAnsi="Times New Roman" w:cs="Times New Roman"/>
                <w:b/>
                <w:bCs/>
                <w:color w:val="808080"/>
                <w:lang w:val="fr-FR" w:eastAsia="de-AT"/>
              </w:rPr>
              <w:t xml:space="preserve">(SE </w:t>
            </w:r>
            <w:r w:rsidRPr="00BD3BAB">
              <w:rPr>
                <w:rFonts w:ascii="Times New Roman" w:eastAsia="Times New Roman" w:hAnsi="Times New Roman" w:cs="Times New Roman"/>
                <w:color w:val="808080"/>
                <w:lang w:val="fr-FR" w:eastAsia="de-AT"/>
              </w:rPr>
              <w:t>xx)</w:t>
            </w:r>
          </w:p>
          <w:p w14:paraId="72358D0D" w14:textId="2046188D" w:rsidR="006601B0" w:rsidRPr="00BD3BAB" w:rsidRDefault="006601B0" w:rsidP="00BD3BAB">
            <w:pPr>
              <w:spacing w:after="0" w:line="240" w:lineRule="auto"/>
              <w:jc w:val="both"/>
              <w:rPr>
                <w:rFonts w:ascii="Times New Roman" w:eastAsia="Times New Roman" w:hAnsi="Times New Roman" w:cs="Times New Roman"/>
                <w:b/>
                <w:color w:val="000000"/>
                <w:lang w:eastAsia="de-DE"/>
              </w:rPr>
            </w:pPr>
            <w:r w:rsidRPr="00BD3BAB">
              <w:rPr>
                <w:rFonts w:ascii="Times New Roman" w:eastAsia="Times New Roman" w:hAnsi="Times New Roman" w:cs="Times New Roman"/>
                <w:color w:val="808080"/>
                <w:lang w:eastAsia="de-AT"/>
              </w:rPr>
              <w:t>fakultativ LV-Beschreibung</w:t>
            </w:r>
          </w:p>
        </w:tc>
        <w:tc>
          <w:tcPr>
            <w:tcW w:w="737" w:type="dxa"/>
            <w:vAlign w:val="center"/>
          </w:tcPr>
          <w:p w14:paraId="0B711EBE" w14:textId="7FAF66E3" w:rsidR="006601B0" w:rsidRPr="00BD3BAB" w:rsidRDefault="006601B0" w:rsidP="00BD3BAB">
            <w:pPr>
              <w:spacing w:after="0" w:line="240" w:lineRule="auto"/>
              <w:jc w:val="center"/>
              <w:rPr>
                <w:rFonts w:ascii="Times New Roman" w:eastAsia="Times New Roman" w:hAnsi="Times New Roman" w:cs="Times New Roman"/>
                <w:color w:val="808080"/>
                <w:lang w:val="de-DE" w:eastAsia="de-DE"/>
              </w:rPr>
            </w:pPr>
            <w:r w:rsidRPr="00BD3BAB">
              <w:rPr>
                <w:rFonts w:ascii="Times New Roman" w:eastAsia="Times New Roman" w:hAnsi="Times New Roman" w:cs="Times New Roman"/>
                <w:color w:val="808080"/>
                <w:lang w:eastAsia="de-AT"/>
              </w:rPr>
              <w:t>x</w:t>
            </w:r>
          </w:p>
        </w:tc>
        <w:tc>
          <w:tcPr>
            <w:tcW w:w="924" w:type="dxa"/>
            <w:vAlign w:val="center"/>
          </w:tcPr>
          <w:p w14:paraId="0DB50B9C" w14:textId="4EACDDBB" w:rsidR="006601B0" w:rsidRPr="00BD3BAB" w:rsidRDefault="006601B0" w:rsidP="00BD3BAB">
            <w:pPr>
              <w:spacing w:after="0" w:line="240" w:lineRule="auto"/>
              <w:jc w:val="center"/>
              <w:rPr>
                <w:rFonts w:ascii="Times New Roman" w:eastAsia="Times New Roman" w:hAnsi="Times New Roman" w:cs="Times New Roman"/>
                <w:color w:val="808080"/>
                <w:lang w:val="de-DE" w:eastAsia="de-DE"/>
              </w:rPr>
            </w:pPr>
            <w:r w:rsidRPr="00BD3BAB">
              <w:rPr>
                <w:rFonts w:ascii="Times New Roman" w:eastAsia="Times New Roman" w:hAnsi="Times New Roman" w:cs="Times New Roman"/>
                <w:color w:val="808080"/>
                <w:lang w:eastAsia="de-AT"/>
              </w:rPr>
              <w:t>x</w:t>
            </w:r>
          </w:p>
        </w:tc>
      </w:tr>
      <w:tr w:rsidR="006601B0" w:rsidRPr="00BD3BAB" w14:paraId="742782A0" w14:textId="77777777" w:rsidTr="00BD3BAB">
        <w:tc>
          <w:tcPr>
            <w:tcW w:w="567" w:type="dxa"/>
            <w:tcBorders>
              <w:left w:val="single" w:sz="6" w:space="0" w:color="auto"/>
              <w:right w:val="single" w:sz="6" w:space="0" w:color="auto"/>
            </w:tcBorders>
            <w:vAlign w:val="center"/>
          </w:tcPr>
          <w:p w14:paraId="73DA856E" w14:textId="58C33FC6" w:rsidR="006601B0" w:rsidRPr="00BD3BAB" w:rsidRDefault="006601B0" w:rsidP="00BD3BAB">
            <w:pPr>
              <w:spacing w:after="0" w:line="240" w:lineRule="auto"/>
              <w:rPr>
                <w:rFonts w:ascii="Times New Roman" w:eastAsia="Times New Roman" w:hAnsi="Times New Roman" w:cs="Times New Roman"/>
                <w:color w:val="000000"/>
                <w:lang w:val="de-DE" w:eastAsia="de-DE"/>
              </w:rPr>
            </w:pPr>
            <w:r w:rsidRPr="00BD3BAB">
              <w:rPr>
                <w:rFonts w:ascii="Times New Roman" w:eastAsia="Times New Roman" w:hAnsi="Times New Roman" w:cs="Times New Roman"/>
                <w:lang w:eastAsia="de-AT"/>
              </w:rPr>
              <w:t> </w:t>
            </w:r>
          </w:p>
        </w:tc>
        <w:tc>
          <w:tcPr>
            <w:tcW w:w="6843" w:type="dxa"/>
            <w:tcBorders>
              <w:left w:val="single" w:sz="6" w:space="0" w:color="auto"/>
              <w:right w:val="single" w:sz="6" w:space="0" w:color="auto"/>
            </w:tcBorders>
            <w:vAlign w:val="center"/>
          </w:tcPr>
          <w:p w14:paraId="213DC586" w14:textId="2454BAC5" w:rsidR="006601B0" w:rsidRPr="00BD3BAB" w:rsidRDefault="006601B0" w:rsidP="00BD3BAB">
            <w:pPr>
              <w:spacing w:after="0" w:line="240" w:lineRule="auto"/>
              <w:jc w:val="both"/>
              <w:rPr>
                <w:rFonts w:ascii="Times New Roman" w:eastAsia="Times New Roman" w:hAnsi="Times New Roman" w:cs="Times New Roman"/>
                <w:b/>
                <w:color w:val="000000"/>
                <w:lang w:eastAsia="de-DE"/>
              </w:rPr>
            </w:pPr>
            <w:r w:rsidRPr="00BD3BAB">
              <w:rPr>
                <w:rFonts w:ascii="Times New Roman" w:eastAsia="Times New Roman" w:hAnsi="Times New Roman" w:cs="Times New Roman"/>
                <w:b/>
                <w:bCs/>
                <w:color w:val="000000"/>
                <w:lang w:eastAsia="de-AT"/>
              </w:rPr>
              <w:t>Summe</w:t>
            </w:r>
          </w:p>
        </w:tc>
        <w:tc>
          <w:tcPr>
            <w:tcW w:w="737" w:type="dxa"/>
            <w:tcBorders>
              <w:left w:val="single" w:sz="6" w:space="0" w:color="auto"/>
              <w:right w:val="single" w:sz="6" w:space="0" w:color="auto"/>
            </w:tcBorders>
            <w:vAlign w:val="center"/>
          </w:tcPr>
          <w:p w14:paraId="59CF6332" w14:textId="1BB288A1" w:rsidR="006601B0" w:rsidRPr="00BD3BAB" w:rsidRDefault="006601B0" w:rsidP="00BD3BAB">
            <w:pPr>
              <w:spacing w:after="0" w:line="240" w:lineRule="auto"/>
              <w:jc w:val="center"/>
              <w:rPr>
                <w:rFonts w:ascii="Times New Roman" w:eastAsia="Times New Roman" w:hAnsi="Times New Roman" w:cs="Times New Roman"/>
                <w:b/>
                <w:color w:val="808080"/>
                <w:lang w:eastAsia="de-DE"/>
              </w:rPr>
            </w:pPr>
            <w:r w:rsidRPr="00BD3BAB">
              <w:rPr>
                <w:rFonts w:ascii="Times New Roman" w:eastAsia="Times New Roman" w:hAnsi="Times New Roman" w:cs="Times New Roman"/>
                <w:b/>
                <w:bCs/>
                <w:color w:val="808080"/>
                <w:lang w:eastAsia="de-AT"/>
              </w:rPr>
              <w:t>x</w:t>
            </w:r>
          </w:p>
        </w:tc>
        <w:tc>
          <w:tcPr>
            <w:tcW w:w="924" w:type="dxa"/>
            <w:tcBorders>
              <w:left w:val="single" w:sz="6" w:space="0" w:color="auto"/>
              <w:right w:val="single" w:sz="6" w:space="0" w:color="auto"/>
            </w:tcBorders>
            <w:vAlign w:val="center"/>
          </w:tcPr>
          <w:p w14:paraId="041D53E1" w14:textId="1A89F46E" w:rsidR="006601B0" w:rsidRPr="00BD3BAB" w:rsidRDefault="00BC5CE8" w:rsidP="00BD3BAB">
            <w:pPr>
              <w:spacing w:after="0" w:line="240" w:lineRule="auto"/>
              <w:jc w:val="center"/>
              <w:rPr>
                <w:rFonts w:ascii="Times New Roman" w:eastAsia="Times New Roman" w:hAnsi="Times New Roman" w:cs="Times New Roman"/>
                <w:b/>
                <w:color w:val="808080"/>
                <w:lang w:eastAsia="de-DE"/>
              </w:rPr>
            </w:pPr>
            <w:r w:rsidRPr="00BD3BAB">
              <w:rPr>
                <w:rFonts w:ascii="Times New Roman" w:eastAsia="Times New Roman" w:hAnsi="Times New Roman" w:cs="Times New Roman"/>
                <w:b/>
                <w:bCs/>
                <w:color w:val="808080"/>
                <w:lang w:eastAsia="de-AT"/>
              </w:rPr>
              <w:t>X</w:t>
            </w:r>
          </w:p>
        </w:tc>
      </w:tr>
      <w:tr w:rsidR="00BC5CE8" w:rsidRPr="00BD3BAB" w14:paraId="50F8B30A" w14:textId="77777777" w:rsidTr="00BD3BAB">
        <w:tc>
          <w:tcPr>
            <w:tcW w:w="567" w:type="dxa"/>
            <w:tcBorders>
              <w:left w:val="single" w:sz="6" w:space="0" w:color="auto"/>
              <w:right w:val="single" w:sz="6" w:space="0" w:color="auto"/>
            </w:tcBorders>
            <w:vAlign w:val="center"/>
          </w:tcPr>
          <w:p w14:paraId="0ADBA425" w14:textId="77777777" w:rsidR="00BC5CE8" w:rsidRPr="00BD3BAB" w:rsidRDefault="00BC5CE8" w:rsidP="00BD3BAB">
            <w:pPr>
              <w:spacing w:after="0" w:line="240" w:lineRule="auto"/>
              <w:rPr>
                <w:rFonts w:ascii="Times New Roman" w:eastAsia="Times New Roman" w:hAnsi="Times New Roman" w:cs="Times New Roman"/>
                <w:lang w:eastAsia="de-AT"/>
              </w:rPr>
            </w:pPr>
          </w:p>
        </w:tc>
        <w:tc>
          <w:tcPr>
            <w:tcW w:w="6843" w:type="dxa"/>
            <w:tcBorders>
              <w:left w:val="single" w:sz="6" w:space="0" w:color="auto"/>
              <w:right w:val="single" w:sz="6" w:space="0" w:color="auto"/>
            </w:tcBorders>
            <w:vAlign w:val="center"/>
          </w:tcPr>
          <w:p w14:paraId="3F100174" w14:textId="77777777" w:rsidR="00BC5CE8" w:rsidRDefault="00BC5CE8" w:rsidP="00BD3BAB">
            <w:pPr>
              <w:spacing w:after="0" w:line="240" w:lineRule="auto"/>
              <w:jc w:val="both"/>
              <w:rPr>
                <w:rFonts w:ascii="Times New Roman" w:eastAsia="Times New Roman" w:hAnsi="Times New Roman" w:cs="Times New Roman"/>
                <w:b/>
                <w:bCs/>
                <w:color w:val="000000"/>
                <w:lang w:eastAsia="de-AT"/>
              </w:rPr>
            </w:pPr>
            <w:r w:rsidRPr="00BD3BAB">
              <w:rPr>
                <w:rFonts w:ascii="Times New Roman" w:eastAsia="Times New Roman" w:hAnsi="Times New Roman" w:cs="Times New Roman"/>
                <w:b/>
                <w:bCs/>
                <w:color w:val="000000"/>
                <w:lang w:eastAsia="de-AT"/>
              </w:rPr>
              <w:t xml:space="preserve">Lernergebnisse: </w:t>
            </w:r>
          </w:p>
          <w:p w14:paraId="2734DF0F" w14:textId="6A8D6DDA" w:rsidR="00BD3BAB" w:rsidRPr="00BD3BAB" w:rsidRDefault="00BD3BAB" w:rsidP="00BD3BAB">
            <w:pPr>
              <w:spacing w:after="0" w:line="240" w:lineRule="auto"/>
              <w:jc w:val="both"/>
              <w:rPr>
                <w:rFonts w:ascii="Times New Roman" w:eastAsia="Times New Roman" w:hAnsi="Times New Roman" w:cs="Times New Roman"/>
                <w:b/>
                <w:bCs/>
                <w:color w:val="000000"/>
                <w:lang w:eastAsia="de-AT"/>
              </w:rPr>
            </w:pPr>
          </w:p>
        </w:tc>
        <w:tc>
          <w:tcPr>
            <w:tcW w:w="737" w:type="dxa"/>
            <w:tcBorders>
              <w:left w:val="single" w:sz="6" w:space="0" w:color="auto"/>
              <w:right w:val="single" w:sz="6" w:space="0" w:color="auto"/>
            </w:tcBorders>
            <w:vAlign w:val="center"/>
          </w:tcPr>
          <w:p w14:paraId="325DFE18" w14:textId="77777777" w:rsidR="00BC5CE8" w:rsidRPr="00BD3BAB" w:rsidRDefault="00BC5CE8" w:rsidP="00BD3BAB">
            <w:pPr>
              <w:spacing w:after="0" w:line="240" w:lineRule="auto"/>
              <w:jc w:val="center"/>
              <w:rPr>
                <w:rFonts w:ascii="Times New Roman" w:eastAsia="Times New Roman" w:hAnsi="Times New Roman" w:cs="Times New Roman"/>
                <w:b/>
                <w:bCs/>
                <w:color w:val="808080"/>
                <w:lang w:eastAsia="de-AT"/>
              </w:rPr>
            </w:pPr>
          </w:p>
        </w:tc>
        <w:tc>
          <w:tcPr>
            <w:tcW w:w="924" w:type="dxa"/>
            <w:tcBorders>
              <w:left w:val="single" w:sz="6" w:space="0" w:color="auto"/>
              <w:right w:val="single" w:sz="6" w:space="0" w:color="auto"/>
            </w:tcBorders>
            <w:vAlign w:val="center"/>
          </w:tcPr>
          <w:p w14:paraId="5AE9A8AC" w14:textId="77777777" w:rsidR="00BC5CE8" w:rsidRPr="00BD3BAB" w:rsidRDefault="00BC5CE8" w:rsidP="00BD3BAB">
            <w:pPr>
              <w:spacing w:after="0" w:line="240" w:lineRule="auto"/>
              <w:jc w:val="center"/>
              <w:rPr>
                <w:rFonts w:ascii="Times New Roman" w:eastAsia="Times New Roman" w:hAnsi="Times New Roman" w:cs="Times New Roman"/>
                <w:b/>
                <w:bCs/>
                <w:color w:val="808080"/>
                <w:lang w:eastAsia="de-AT"/>
              </w:rPr>
            </w:pPr>
          </w:p>
        </w:tc>
      </w:tr>
      <w:tr w:rsidR="00BC5CE8" w:rsidRPr="00BD3BAB" w14:paraId="7BA6C470" w14:textId="77777777" w:rsidTr="00BD3BAB">
        <w:tc>
          <w:tcPr>
            <w:tcW w:w="567" w:type="dxa"/>
            <w:tcBorders>
              <w:left w:val="single" w:sz="6" w:space="0" w:color="auto"/>
              <w:bottom w:val="single" w:sz="6" w:space="0" w:color="auto"/>
              <w:right w:val="single" w:sz="6" w:space="0" w:color="auto"/>
            </w:tcBorders>
            <w:vAlign w:val="center"/>
          </w:tcPr>
          <w:p w14:paraId="6E2B8935" w14:textId="77777777" w:rsidR="00BC5CE8" w:rsidRPr="00BD3BAB" w:rsidRDefault="00BC5CE8" w:rsidP="00BD3BAB">
            <w:pPr>
              <w:spacing w:after="0" w:line="240" w:lineRule="auto"/>
              <w:rPr>
                <w:rFonts w:ascii="Times New Roman" w:eastAsia="Times New Roman" w:hAnsi="Times New Roman" w:cs="Times New Roman"/>
                <w:lang w:eastAsia="de-AT"/>
              </w:rPr>
            </w:pPr>
          </w:p>
        </w:tc>
        <w:tc>
          <w:tcPr>
            <w:tcW w:w="6843" w:type="dxa"/>
            <w:tcBorders>
              <w:left w:val="single" w:sz="6" w:space="0" w:color="auto"/>
              <w:bottom w:val="single" w:sz="6" w:space="0" w:color="auto"/>
              <w:right w:val="single" w:sz="6" w:space="0" w:color="auto"/>
            </w:tcBorders>
            <w:vAlign w:val="center"/>
          </w:tcPr>
          <w:p w14:paraId="173BBB2E" w14:textId="5093F12A" w:rsidR="00BC5CE8" w:rsidRPr="00BD3BAB" w:rsidRDefault="00BC5CE8" w:rsidP="00BD3BAB">
            <w:pPr>
              <w:spacing w:after="0" w:line="240" w:lineRule="auto"/>
              <w:jc w:val="both"/>
              <w:rPr>
                <w:rFonts w:ascii="Times New Roman" w:eastAsia="Times New Roman" w:hAnsi="Times New Roman" w:cs="Times New Roman"/>
                <w:b/>
                <w:bCs/>
                <w:color w:val="000000"/>
                <w:lang w:eastAsia="de-AT"/>
              </w:rPr>
            </w:pPr>
            <w:r w:rsidRPr="00BD3BAB">
              <w:rPr>
                <w:rFonts w:ascii="Times New Roman" w:hAnsi="Times New Roman" w:cs="Times New Roman"/>
                <w:b/>
                <w:bCs/>
                <w:lang w:eastAsia="de-AT"/>
              </w:rPr>
              <w:t>Anmeldungsvoraussetzung/en:</w:t>
            </w:r>
          </w:p>
        </w:tc>
        <w:tc>
          <w:tcPr>
            <w:tcW w:w="737" w:type="dxa"/>
            <w:tcBorders>
              <w:left w:val="single" w:sz="6" w:space="0" w:color="auto"/>
              <w:bottom w:val="single" w:sz="6" w:space="0" w:color="auto"/>
              <w:right w:val="single" w:sz="6" w:space="0" w:color="auto"/>
            </w:tcBorders>
            <w:vAlign w:val="center"/>
          </w:tcPr>
          <w:p w14:paraId="6988902D" w14:textId="77777777" w:rsidR="00BC5CE8" w:rsidRPr="00BD3BAB" w:rsidRDefault="00BC5CE8" w:rsidP="00BD3BAB">
            <w:pPr>
              <w:spacing w:after="0" w:line="240" w:lineRule="auto"/>
              <w:jc w:val="center"/>
              <w:rPr>
                <w:rFonts w:ascii="Times New Roman" w:eastAsia="Times New Roman" w:hAnsi="Times New Roman" w:cs="Times New Roman"/>
                <w:b/>
                <w:bCs/>
                <w:color w:val="808080"/>
                <w:lang w:eastAsia="de-AT"/>
              </w:rPr>
            </w:pPr>
          </w:p>
        </w:tc>
        <w:tc>
          <w:tcPr>
            <w:tcW w:w="924" w:type="dxa"/>
            <w:tcBorders>
              <w:left w:val="single" w:sz="6" w:space="0" w:color="auto"/>
              <w:bottom w:val="single" w:sz="6" w:space="0" w:color="auto"/>
              <w:right w:val="single" w:sz="6" w:space="0" w:color="auto"/>
            </w:tcBorders>
            <w:vAlign w:val="center"/>
          </w:tcPr>
          <w:p w14:paraId="370FFE97" w14:textId="77777777" w:rsidR="00BC5CE8" w:rsidRPr="00BD3BAB" w:rsidRDefault="00BC5CE8" w:rsidP="00BD3BAB">
            <w:pPr>
              <w:spacing w:after="0" w:line="240" w:lineRule="auto"/>
              <w:jc w:val="center"/>
              <w:rPr>
                <w:rFonts w:ascii="Times New Roman" w:eastAsia="Times New Roman" w:hAnsi="Times New Roman" w:cs="Times New Roman"/>
                <w:b/>
                <w:bCs/>
                <w:color w:val="808080"/>
                <w:lang w:eastAsia="de-AT"/>
              </w:rPr>
            </w:pPr>
          </w:p>
        </w:tc>
      </w:tr>
    </w:tbl>
    <w:p w14:paraId="63C06294" w14:textId="77777777" w:rsidR="00BC5CE8" w:rsidRPr="00BD3BAB" w:rsidRDefault="00BC5CE8" w:rsidP="00BD3BAB">
      <w:pPr>
        <w:rPr>
          <w:rFonts w:ascii="Times New Roman" w:hAnsi="Times New Roman" w:cs="Times New Roman"/>
        </w:rPr>
      </w:pPr>
      <w:r w:rsidRPr="00BD3BAB">
        <w:rPr>
          <w:rFonts w:ascii="Times New Roman" w:hAnsi="Times New Roman" w:cs="Times New Roman"/>
        </w:rPr>
        <w:br w:type="page"/>
      </w:r>
    </w:p>
    <w:p w14:paraId="3593BECB" w14:textId="247F3908" w:rsidR="00DF1108" w:rsidRPr="00792754" w:rsidRDefault="002D2AE6" w:rsidP="00BD3BAB">
      <w:p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b/>
          <w:bCs/>
          <w:lang w:eastAsia="de-AT"/>
        </w:rPr>
        <w:lastRenderedPageBreak/>
        <w:t xml:space="preserve">§ </w:t>
      </w:r>
      <w:r w:rsidR="00F8732E" w:rsidRPr="00792754">
        <w:rPr>
          <w:rFonts w:ascii="Times New Roman" w:eastAsia="Times New Roman" w:hAnsi="Times New Roman" w:cs="Times New Roman"/>
          <w:b/>
          <w:bCs/>
          <w:lang w:eastAsia="de-AT"/>
        </w:rPr>
        <w:t>8</w:t>
      </w:r>
      <w:r w:rsidRPr="00792754">
        <w:rPr>
          <w:rFonts w:ascii="Times New Roman" w:eastAsia="Times New Roman" w:hAnsi="Times New Roman" w:cs="Times New Roman"/>
          <w:b/>
          <w:bCs/>
          <w:lang w:eastAsia="de-AT"/>
        </w:rPr>
        <w:tab/>
        <w:t>Masterarbeit</w:t>
      </w:r>
    </w:p>
    <w:p w14:paraId="000B4D76" w14:textId="4D5A8A81" w:rsidR="00DF1108" w:rsidRPr="00792754" w:rsidRDefault="002D2AE6" w:rsidP="00463B18">
      <w:pPr>
        <w:numPr>
          <w:ilvl w:val="0"/>
          <w:numId w:val="13"/>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Im </w:t>
      </w:r>
      <w:r w:rsidR="003C488A" w:rsidRPr="00792754">
        <w:rPr>
          <w:rFonts w:ascii="Times New Roman" w:eastAsia="Times New Roman" w:hAnsi="Times New Roman" w:cs="Times New Roman"/>
          <w:lang w:eastAsia="de-AT"/>
        </w:rPr>
        <w:t xml:space="preserve">außerordentlichen </w:t>
      </w:r>
      <w:r w:rsidRPr="00792754">
        <w:rPr>
          <w:rFonts w:ascii="Times New Roman" w:eastAsia="Times New Roman" w:hAnsi="Times New Roman" w:cs="Times New Roman"/>
          <w:lang w:eastAsia="de-AT"/>
        </w:rPr>
        <w:t xml:space="preserve">Masterstudium </w:t>
      </w:r>
      <w:r w:rsidRPr="00792754">
        <w:rPr>
          <w:rFonts w:ascii="Times New Roman" w:eastAsia="Times New Roman" w:hAnsi="Times New Roman" w:cs="Times New Roman"/>
          <w:color w:val="808080" w:themeColor="background1" w:themeShade="80"/>
          <w:lang w:eastAsia="de-AT"/>
        </w:rPr>
        <w:t xml:space="preserve">xxx </w:t>
      </w:r>
      <w:r w:rsidRPr="00792754">
        <w:rPr>
          <w:rFonts w:ascii="Times New Roman" w:eastAsia="Times New Roman" w:hAnsi="Times New Roman" w:cs="Times New Roman"/>
          <w:lang w:eastAsia="de-AT"/>
        </w:rPr>
        <w:t xml:space="preserve">ist eine Masterarbeit im Umfang von </w:t>
      </w:r>
      <w:r w:rsidR="003C488A" w:rsidRPr="00792754">
        <w:rPr>
          <w:rFonts w:ascii="Times New Roman" w:eastAsia="Times New Roman" w:hAnsi="Times New Roman" w:cs="Times New Roman"/>
          <w:color w:val="808080" w:themeColor="background1" w:themeShade="80"/>
          <w:lang w:eastAsia="de-AT"/>
        </w:rPr>
        <w:t>xx</w:t>
      </w:r>
      <w:r w:rsidRPr="00792754">
        <w:rPr>
          <w:rFonts w:ascii="Times New Roman" w:eastAsia="Times New Roman" w:hAnsi="Times New Roman" w:cs="Times New Roman"/>
          <w:color w:val="808080" w:themeColor="background1" w:themeShade="80"/>
          <w:lang w:eastAsia="de-AT"/>
        </w:rPr>
        <w:t xml:space="preserve"> </w:t>
      </w:r>
      <w:r w:rsidRPr="00792754">
        <w:rPr>
          <w:rFonts w:ascii="Times New Roman" w:eastAsia="Times New Roman" w:hAnsi="Times New Roman" w:cs="Times New Roman"/>
          <w:lang w:eastAsia="de-AT"/>
        </w:rPr>
        <w:t>ECTS-AP zu verfassen. Die Masterarbeit ist eine wissenschaftliche Arbeit, die dem Nachweis der Befähigung dient, ein wissenschaftliches Thema selbstständig sowie inhaltlich und methodisch einwandfrei zu bearbeiten.</w:t>
      </w:r>
    </w:p>
    <w:p w14:paraId="1C77F5FD" w14:textId="23991602" w:rsidR="00EE1231" w:rsidRPr="00792754" w:rsidRDefault="00EE1231" w:rsidP="00463B18">
      <w:pPr>
        <w:numPr>
          <w:ilvl w:val="0"/>
          <w:numId w:val="13"/>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Das Thema der Masterarbeit ist aus einem der Bereiche der Pflichtmodule zu wählen. Die Teilnehmerin oder der Teilnehmer ist berechtigt, das Thema der Masterarbeit vorzuschlagen.</w:t>
      </w:r>
    </w:p>
    <w:p w14:paraId="3F9DE03A" w14:textId="2B388500" w:rsidR="00EE1231" w:rsidRPr="00792754" w:rsidRDefault="00EE1231" w:rsidP="00463B18">
      <w:pPr>
        <w:numPr>
          <w:ilvl w:val="0"/>
          <w:numId w:val="13"/>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Die Teilnehmerinnen und Teilnehmer haben der Lehrgangsleiterin bzw. dem Lehrgangsleiter aus den </w:t>
      </w:r>
      <w:r w:rsidR="00C2564E" w:rsidRPr="00792754">
        <w:rPr>
          <w:rFonts w:ascii="Times New Roman" w:eastAsia="Times New Roman" w:hAnsi="Times New Roman" w:cs="Times New Roman"/>
          <w:lang w:eastAsia="de-AT"/>
        </w:rPr>
        <w:t>im Rahmen des außerordentlichen Masterstudiums unterrichtenden</w:t>
      </w:r>
      <w:r w:rsidRPr="00792754">
        <w:rPr>
          <w:rFonts w:ascii="Times New Roman" w:eastAsia="Times New Roman" w:hAnsi="Times New Roman" w:cs="Times New Roman"/>
          <w:lang w:eastAsia="de-AT"/>
        </w:rPr>
        <w:t xml:space="preserve"> Lehrveranstaltungsleiterinnen und Lehrveranstaltungsleitern eine Betreuerin oder einen Betreuer sowie das mit ihr oder ihm akkordierte Thema für die Masterarbeit vorzuschlagen. Dieser Vorschlag kann frühestens ab dem Ende des ersten Semesters bei der Lehrgangsleiterin bzw. dem Lehrgangsleiter eingereicht werden. Er gilt als angenommen, wenn ihm die Lehrgangsleiterin bzw. der Lehrgangsleiter ausdrücklich zustimmt oder ihn nicht innerhalb eines Monats fachlich begründet untersagt. </w:t>
      </w:r>
    </w:p>
    <w:p w14:paraId="4D4AFAEA" w14:textId="6532DF30" w:rsidR="00DF1108" w:rsidRPr="00792754" w:rsidRDefault="002D2AE6" w:rsidP="00463B18">
      <w:pPr>
        <w:numPr>
          <w:ilvl w:val="0"/>
          <w:numId w:val="13"/>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Die Masterarbeit muss in elektronischer Form oder in der von der Universitätsstudienleiterin oder dem</w:t>
      </w:r>
      <w:r w:rsidR="00EE1231" w:rsidRPr="00792754">
        <w:rPr>
          <w:rFonts w:ascii="Times New Roman" w:eastAsia="Times New Roman" w:hAnsi="Times New Roman" w:cs="Times New Roman"/>
          <w:lang w:eastAsia="de-AT"/>
        </w:rPr>
        <w:t xml:space="preserve"> </w:t>
      </w:r>
      <w:r w:rsidRPr="00792754">
        <w:rPr>
          <w:rFonts w:ascii="Times New Roman" w:eastAsia="Times New Roman" w:hAnsi="Times New Roman" w:cs="Times New Roman"/>
          <w:lang w:eastAsia="de-AT"/>
        </w:rPr>
        <w:t>Universitätsstudienleiter festgelegten Form eingereicht werden. Ihr ist eine eidesstattliche Erklärung beizufügen, in der bestätigt wird, dass die Regeln der guten wissenschaftlichen Praxis befolgt wurden.</w:t>
      </w:r>
    </w:p>
    <w:p w14:paraId="5088C83C" w14:textId="291C622D" w:rsidR="00DF1108" w:rsidRPr="00792754" w:rsidRDefault="002D2AE6" w:rsidP="00463B18">
      <w:pPr>
        <w:numPr>
          <w:ilvl w:val="0"/>
          <w:numId w:val="13"/>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Die Masterarbeit kann mit Zustimmung der Betreuerin oder des Betreuers auch in einer Fremdsprache abgefasst werden.</w:t>
      </w:r>
    </w:p>
    <w:p w14:paraId="2A768ED9" w14:textId="77777777" w:rsidR="00DF1108" w:rsidRPr="00792754" w:rsidRDefault="00DF1108" w:rsidP="00BD3BAB">
      <w:pPr>
        <w:spacing w:before="60" w:after="0" w:line="240" w:lineRule="auto"/>
        <w:ind w:left="567" w:hanging="567"/>
        <w:jc w:val="both"/>
        <w:rPr>
          <w:rFonts w:ascii="Times New Roman" w:eastAsia="Times New Roman" w:hAnsi="Times New Roman" w:cs="Times New Roman"/>
          <w:lang w:eastAsia="de-AT"/>
        </w:rPr>
      </w:pPr>
    </w:p>
    <w:p w14:paraId="2152E7A3" w14:textId="06157706" w:rsidR="00DF1108" w:rsidRPr="00792754" w:rsidRDefault="002D2AE6" w:rsidP="00BD3BAB">
      <w:p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b/>
          <w:bCs/>
          <w:lang w:eastAsia="de-AT"/>
        </w:rPr>
        <w:t xml:space="preserve">§ </w:t>
      </w:r>
      <w:r w:rsidR="00F8732E" w:rsidRPr="00792754">
        <w:rPr>
          <w:rFonts w:ascii="Times New Roman" w:eastAsia="Times New Roman" w:hAnsi="Times New Roman" w:cs="Times New Roman"/>
          <w:b/>
          <w:bCs/>
          <w:lang w:eastAsia="de-AT"/>
        </w:rPr>
        <w:t>9</w:t>
      </w:r>
      <w:r w:rsidRPr="00792754">
        <w:rPr>
          <w:rFonts w:ascii="Times New Roman" w:eastAsia="Times New Roman" w:hAnsi="Times New Roman" w:cs="Times New Roman"/>
          <w:b/>
          <w:bCs/>
          <w:lang w:eastAsia="de-AT"/>
        </w:rPr>
        <w:tab/>
        <w:t>Prüfungsordnung</w:t>
      </w:r>
    </w:p>
    <w:p w14:paraId="048D12AA" w14:textId="4FBB2A80" w:rsidR="00DF1108" w:rsidRPr="00792754" w:rsidRDefault="002D2AE6" w:rsidP="00463B18">
      <w:pPr>
        <w:numPr>
          <w:ilvl w:val="0"/>
          <w:numId w:val="14"/>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Ein Modul, mit Ausnahme der Module „Vorbereitung </w:t>
      </w:r>
      <w:r w:rsidR="006335D5" w:rsidRPr="00792754">
        <w:rPr>
          <w:rFonts w:ascii="Times New Roman" w:eastAsia="Times New Roman" w:hAnsi="Times New Roman" w:cs="Times New Roman"/>
          <w:lang w:eastAsia="de-AT"/>
        </w:rPr>
        <w:t xml:space="preserve">der </w:t>
      </w:r>
      <w:r w:rsidRPr="00792754">
        <w:rPr>
          <w:rFonts w:ascii="Times New Roman" w:eastAsia="Times New Roman" w:hAnsi="Times New Roman" w:cs="Times New Roman"/>
          <w:lang w:eastAsia="de-AT"/>
        </w:rPr>
        <w:t xml:space="preserve">Masterarbeit“ und „Verteidigung </w:t>
      </w:r>
      <w:r w:rsidR="006335D5" w:rsidRPr="00792754">
        <w:rPr>
          <w:rFonts w:ascii="Times New Roman" w:eastAsia="Times New Roman" w:hAnsi="Times New Roman" w:cs="Times New Roman"/>
          <w:lang w:eastAsia="de-AT"/>
        </w:rPr>
        <w:t xml:space="preserve">der </w:t>
      </w:r>
      <w:r w:rsidRPr="00792754">
        <w:rPr>
          <w:rFonts w:ascii="Times New Roman" w:eastAsia="Times New Roman" w:hAnsi="Times New Roman" w:cs="Times New Roman"/>
          <w:lang w:eastAsia="de-AT"/>
        </w:rPr>
        <w:t>Masterarbeit</w:t>
      </w:r>
      <w:r w:rsidR="003C488A" w:rsidRPr="00792754">
        <w:rPr>
          <w:rFonts w:ascii="Times New Roman" w:eastAsia="Times New Roman" w:hAnsi="Times New Roman" w:cs="Times New Roman"/>
          <w:lang w:eastAsia="de-AT"/>
        </w:rPr>
        <w:t>“</w:t>
      </w:r>
      <w:r w:rsidRPr="00792754">
        <w:rPr>
          <w:rFonts w:ascii="Times New Roman" w:eastAsia="Times New Roman" w:hAnsi="Times New Roman" w:cs="Times New Roman"/>
          <w:lang w:eastAsia="de-AT"/>
        </w:rPr>
        <w:t>, wird durch die positive Beurteilung seiner Lehrveranstaltungen abgeschlossen.</w:t>
      </w:r>
    </w:p>
    <w:p w14:paraId="3311AAF2" w14:textId="77777777" w:rsidR="00DF1108" w:rsidRPr="00792754" w:rsidRDefault="002D2AE6" w:rsidP="00463B18">
      <w:pPr>
        <w:numPr>
          <w:ilvl w:val="0"/>
          <w:numId w:val="14"/>
        </w:num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Die Leistungsbeurteilung der Lehrveranstaltungen der Module erfolgt durch Lehrveranstaltungsprüfungen. Lehrveranstaltungsprüfungen dienen dem Nachweis der Kenntnisse und Fertigkeiten, die durch eine einzelne Lehrveranstaltung vermittelt wurden, wobei </w:t>
      </w:r>
    </w:p>
    <w:p w14:paraId="47D7DFAE" w14:textId="77777777" w:rsidR="00DF1108" w:rsidRPr="00792754" w:rsidRDefault="002D2AE6" w:rsidP="00463B18">
      <w:pPr>
        <w:pStyle w:val="Listenabsatz"/>
        <w:numPr>
          <w:ilvl w:val="1"/>
          <w:numId w:val="6"/>
        </w:numPr>
        <w:spacing w:before="60" w:after="0" w:line="240" w:lineRule="auto"/>
        <w:ind w:left="851" w:hanging="284"/>
        <w:jc w:val="both"/>
        <w:rPr>
          <w:rFonts w:ascii="Times New Roman" w:eastAsia="Times New Roman" w:hAnsi="Times New Roman" w:cs="Times New Roman"/>
          <w:lang w:eastAsia="de-AT"/>
        </w:rPr>
      </w:pPr>
      <w:bookmarkStart w:id="6" w:name="_Hlk200987088"/>
      <w:r w:rsidRPr="00792754">
        <w:rPr>
          <w:rFonts w:ascii="Times New Roman" w:eastAsia="Times New Roman" w:hAnsi="Times New Roman" w:cs="Times New Roman"/>
          <w:lang w:eastAsia="de-AT"/>
        </w:rPr>
        <w:t>bei nicht-prüfungsimmanenten Lehrveranstaltungen die Beurteilung aufgrund eines einzigen Prüfungsaktes am Ende der Lehrveranstaltung erfolgt;</w:t>
      </w:r>
    </w:p>
    <w:p w14:paraId="3FACE0EA" w14:textId="77777777" w:rsidR="00DF1108" w:rsidRPr="00792754" w:rsidRDefault="002D2AE6" w:rsidP="00463B18">
      <w:pPr>
        <w:pStyle w:val="Listenabsatz"/>
        <w:numPr>
          <w:ilvl w:val="1"/>
          <w:numId w:val="6"/>
        </w:numPr>
        <w:spacing w:before="60" w:after="0" w:line="240" w:lineRule="auto"/>
        <w:ind w:left="851" w:hanging="284"/>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 xml:space="preserve">bei prüfungsimmanenten Lehrveranstaltungen die Beurteilung aufgrund von mindestens zwei schriftlichen, mündlichen und/oder praktischen Beiträgen der Teilnehmerinnen und Teilnehmer erfolgt. </w:t>
      </w:r>
    </w:p>
    <w:p w14:paraId="663D4E84" w14:textId="77777777" w:rsidR="00DF1108" w:rsidRPr="00792754" w:rsidRDefault="002D2AE6" w:rsidP="00463B18">
      <w:pPr>
        <w:numPr>
          <w:ilvl w:val="0"/>
          <w:numId w:val="14"/>
        </w:numPr>
        <w:spacing w:before="60" w:after="0" w:line="240" w:lineRule="auto"/>
        <w:ind w:left="567" w:hanging="567"/>
        <w:jc w:val="both"/>
        <w:rPr>
          <w:rFonts w:ascii="Times New Roman" w:eastAsia="Times New Roman" w:hAnsi="Times New Roman" w:cs="Times New Roman"/>
          <w:lang w:eastAsia="de-AT"/>
        </w:rPr>
      </w:pPr>
      <w:bookmarkStart w:id="7" w:name="_Hlk200987157"/>
      <w:bookmarkEnd w:id="6"/>
      <w:r w:rsidRPr="00792754">
        <w:rPr>
          <w:rFonts w:ascii="Times New Roman" w:eastAsia="Times New Roman" w:hAnsi="Times New Roman" w:cs="Times New Roman"/>
          <w:lang w:eastAsia="de-AT"/>
        </w:rPr>
        <w:t>Die Lehrveranstaltungsleiterin bzw. der Lehrveranstaltungsleiter hat vor Beginn des Semesters die Prüfungsmethode (</w:t>
      </w:r>
      <w:r w:rsidRPr="00BC5CE8">
        <w:rPr>
          <w:rFonts w:ascii="Times New Roman" w:eastAsia="Times New Roman" w:hAnsi="Times New Roman" w:cs="Times New Roman"/>
          <w:lang w:eastAsia="de-AT"/>
        </w:rPr>
        <w:t>schriftlich und/oder mündlich, Prüfungsarbeit</w:t>
      </w:r>
      <w:r w:rsidRPr="00792754">
        <w:rPr>
          <w:rFonts w:ascii="Times New Roman" w:eastAsia="Times New Roman" w:hAnsi="Times New Roman" w:cs="Times New Roman"/>
          <w:lang w:eastAsia="de-AT"/>
        </w:rPr>
        <w:t>) und die Beurteilungskriterien festzulegen und bekanntzugeben.</w:t>
      </w:r>
      <w:bookmarkEnd w:id="7"/>
    </w:p>
    <w:p w14:paraId="0C97CAE6" w14:textId="77777777" w:rsidR="00DF1108" w:rsidRPr="00BC5CE8" w:rsidRDefault="002D2AE6" w:rsidP="00463B18">
      <w:pPr>
        <w:numPr>
          <w:ilvl w:val="0"/>
          <w:numId w:val="14"/>
        </w:numPr>
        <w:spacing w:before="60" w:after="0" w:line="240" w:lineRule="auto"/>
        <w:ind w:left="567" w:hanging="567"/>
        <w:jc w:val="both"/>
        <w:rPr>
          <w:rFonts w:ascii="Times New Roman" w:eastAsia="Times New Roman" w:hAnsi="Times New Roman" w:cs="Times New Roman"/>
          <w:iCs/>
          <w:color w:val="808080" w:themeColor="background1" w:themeShade="80"/>
          <w:lang w:eastAsia="de-DE"/>
        </w:rPr>
      </w:pPr>
      <w:bookmarkStart w:id="8" w:name="_Hlk200987205"/>
      <w:r w:rsidRPr="00BC5CE8">
        <w:rPr>
          <w:rFonts w:ascii="Times New Roman" w:eastAsia="Times New Roman" w:hAnsi="Times New Roman" w:cs="Times New Roman"/>
          <w:iCs/>
          <w:color w:val="808080" w:themeColor="background1" w:themeShade="80"/>
          <w:lang w:eastAsia="de-DE"/>
        </w:rPr>
        <w:t xml:space="preserve">Die Leistungsbeurteilung des Moduls „Vorbereitung der Masterarbeit“ erfolgt durch die Betreuerin bzw. durch den Betreuer auf Basis eines Exposés. Die positive Beurteilung hat "mit Erfolg teilgenommen”, die negative Beurteilung hat "ohne Erfolg teilgenommen" zu lauten. </w:t>
      </w:r>
    </w:p>
    <w:p w14:paraId="364F93C6" w14:textId="3145A5FD" w:rsidR="00DF1108" w:rsidRPr="00BC5CE8" w:rsidRDefault="002D2AE6" w:rsidP="00463B18">
      <w:pPr>
        <w:numPr>
          <w:ilvl w:val="0"/>
          <w:numId w:val="14"/>
        </w:numPr>
        <w:spacing w:before="60" w:after="0" w:line="240" w:lineRule="auto"/>
        <w:ind w:left="567" w:hanging="567"/>
        <w:jc w:val="both"/>
        <w:rPr>
          <w:rFonts w:ascii="Times New Roman" w:eastAsia="Times New Roman" w:hAnsi="Times New Roman" w:cs="Times New Roman"/>
          <w:lang w:eastAsia="de-AT"/>
        </w:rPr>
      </w:pPr>
      <w:r w:rsidRPr="00BC5CE8">
        <w:rPr>
          <w:rFonts w:ascii="Times New Roman" w:eastAsia="Times New Roman" w:hAnsi="Times New Roman" w:cs="Times New Roman"/>
          <w:lang w:eastAsia="de-AT"/>
        </w:rPr>
        <w:t>Die Leistungsbeurteilung des Moduls „Verteidigung der Masterarbeit“ hat in Form einer mündlichen Prüfung vor einem Prüfungssenat, bestehend aus drei Prüferinnen oder Prüfern</w:t>
      </w:r>
      <w:r w:rsidR="006335D5" w:rsidRPr="00BC5CE8">
        <w:rPr>
          <w:rFonts w:ascii="Times New Roman" w:eastAsia="Times New Roman" w:hAnsi="Times New Roman" w:cs="Times New Roman"/>
          <w:lang w:eastAsia="de-AT"/>
        </w:rPr>
        <w:t>,</w:t>
      </w:r>
      <w:r w:rsidRPr="00BC5CE8">
        <w:rPr>
          <w:rFonts w:ascii="Times New Roman" w:eastAsia="Times New Roman" w:hAnsi="Times New Roman" w:cs="Times New Roman"/>
          <w:lang w:eastAsia="de-AT"/>
        </w:rPr>
        <w:t xml:space="preserve"> stattzufinden.</w:t>
      </w:r>
      <w:bookmarkEnd w:id="8"/>
    </w:p>
    <w:p w14:paraId="5B226A50" w14:textId="77777777" w:rsidR="00DF1108" w:rsidRPr="00792754" w:rsidRDefault="00DF1108" w:rsidP="00BD3BAB">
      <w:pPr>
        <w:spacing w:before="60" w:after="0" w:line="240" w:lineRule="auto"/>
        <w:ind w:left="567" w:hanging="567"/>
        <w:jc w:val="both"/>
        <w:rPr>
          <w:rFonts w:ascii="Times New Roman" w:eastAsia="Times New Roman" w:hAnsi="Times New Roman" w:cs="Times New Roman"/>
          <w:color w:val="000000"/>
          <w:lang w:eastAsia="de-AT"/>
        </w:rPr>
      </w:pPr>
    </w:p>
    <w:p w14:paraId="52556F01" w14:textId="5DF4D205" w:rsidR="00DF1108" w:rsidRPr="00792754" w:rsidRDefault="002D2AE6" w:rsidP="00BD3BAB">
      <w:pPr>
        <w:spacing w:before="60" w:after="0" w:line="240" w:lineRule="auto"/>
        <w:ind w:left="567" w:hanging="567"/>
        <w:jc w:val="both"/>
        <w:rPr>
          <w:rFonts w:ascii="Times New Roman" w:eastAsia="Times New Roman" w:hAnsi="Times New Roman" w:cs="Times New Roman"/>
          <w:lang w:eastAsia="de-AT"/>
        </w:rPr>
      </w:pPr>
      <w:r w:rsidRPr="00792754">
        <w:rPr>
          <w:rFonts w:ascii="Times New Roman" w:eastAsia="Times New Roman" w:hAnsi="Times New Roman" w:cs="Times New Roman"/>
          <w:b/>
          <w:bCs/>
          <w:lang w:eastAsia="de-AT"/>
        </w:rPr>
        <w:t xml:space="preserve">§ </w:t>
      </w:r>
      <w:r w:rsidR="00D74940" w:rsidRPr="00792754">
        <w:rPr>
          <w:rFonts w:ascii="Times New Roman" w:eastAsia="Times New Roman" w:hAnsi="Times New Roman" w:cs="Times New Roman"/>
          <w:b/>
          <w:bCs/>
          <w:lang w:eastAsia="de-AT"/>
        </w:rPr>
        <w:t>1</w:t>
      </w:r>
      <w:r w:rsidR="00F8732E" w:rsidRPr="00792754">
        <w:rPr>
          <w:rFonts w:ascii="Times New Roman" w:eastAsia="Times New Roman" w:hAnsi="Times New Roman" w:cs="Times New Roman"/>
          <w:b/>
          <w:bCs/>
          <w:lang w:eastAsia="de-AT"/>
        </w:rPr>
        <w:t>0</w:t>
      </w:r>
      <w:r w:rsidRPr="00792754">
        <w:rPr>
          <w:rFonts w:ascii="Times New Roman" w:eastAsia="Times New Roman" w:hAnsi="Times New Roman" w:cs="Times New Roman"/>
          <w:b/>
          <w:bCs/>
          <w:lang w:eastAsia="de-AT"/>
        </w:rPr>
        <w:tab/>
        <w:t>Akademischer Grad</w:t>
      </w:r>
    </w:p>
    <w:p w14:paraId="32906171" w14:textId="7890355C" w:rsidR="00DF1108" w:rsidRPr="00792754" w:rsidRDefault="00AC7A0F" w:rsidP="00BD3BAB">
      <w:pPr>
        <w:spacing w:before="60" w:after="0" w:line="240" w:lineRule="auto"/>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Den</w:t>
      </w:r>
      <w:r w:rsidR="006335D5" w:rsidRPr="00792754">
        <w:rPr>
          <w:rFonts w:ascii="Times New Roman" w:eastAsia="Times New Roman" w:hAnsi="Times New Roman" w:cs="Times New Roman"/>
          <w:lang w:eastAsia="de-AT"/>
        </w:rPr>
        <w:t xml:space="preserve"> </w:t>
      </w:r>
      <w:r w:rsidR="002D2AE6" w:rsidRPr="00792754">
        <w:rPr>
          <w:rFonts w:ascii="Times New Roman" w:eastAsia="Times New Roman" w:hAnsi="Times New Roman" w:cs="Times New Roman"/>
          <w:lang w:eastAsia="de-AT"/>
        </w:rPr>
        <w:t xml:space="preserve">Absolventinnen und Absolventen des </w:t>
      </w:r>
      <w:r w:rsidR="00EE1231" w:rsidRPr="00792754">
        <w:rPr>
          <w:rFonts w:ascii="Times New Roman" w:eastAsia="Times New Roman" w:hAnsi="Times New Roman" w:cs="Times New Roman"/>
          <w:lang w:eastAsia="de-AT"/>
        </w:rPr>
        <w:t xml:space="preserve">außerordentlichen </w:t>
      </w:r>
      <w:r w:rsidR="002D2AE6" w:rsidRPr="00792754">
        <w:rPr>
          <w:rFonts w:ascii="Times New Roman" w:eastAsia="Times New Roman" w:hAnsi="Times New Roman" w:cs="Times New Roman"/>
          <w:lang w:eastAsia="de-AT"/>
        </w:rPr>
        <w:t xml:space="preserve">Masterstudiums wird der akademische Grad </w:t>
      </w:r>
      <w:r w:rsidR="002D2AE6" w:rsidRPr="00792754">
        <w:rPr>
          <w:rFonts w:ascii="Times New Roman" w:eastAsia="Times New Roman" w:hAnsi="Times New Roman" w:cs="Times New Roman"/>
          <w:color w:val="808080" w:themeColor="background1" w:themeShade="80"/>
          <w:lang w:eastAsia="de-AT"/>
        </w:rPr>
        <w:t>„</w:t>
      </w:r>
      <w:r w:rsidR="006335D5" w:rsidRPr="00792754">
        <w:rPr>
          <w:rFonts w:ascii="Times New Roman" w:eastAsia="Times New Roman" w:hAnsi="Times New Roman" w:cs="Times New Roman"/>
          <w:color w:val="808080" w:themeColor="background1" w:themeShade="80"/>
          <w:lang w:eastAsia="de-AT"/>
        </w:rPr>
        <w:t>xxx</w:t>
      </w:r>
      <w:r w:rsidR="002D2AE6" w:rsidRPr="00792754">
        <w:rPr>
          <w:rFonts w:ascii="Times New Roman" w:eastAsia="Times New Roman" w:hAnsi="Times New Roman" w:cs="Times New Roman"/>
          <w:color w:val="808080" w:themeColor="background1" w:themeShade="80"/>
          <w:lang w:eastAsia="de-AT"/>
        </w:rPr>
        <w:t>“ etc.</w:t>
      </w:r>
      <w:r w:rsidR="002D2AE6" w:rsidRPr="00792754">
        <w:rPr>
          <w:rFonts w:ascii="Times New Roman" w:eastAsia="Times New Roman" w:hAnsi="Times New Roman" w:cs="Times New Roman"/>
          <w:lang w:eastAsia="de-AT"/>
        </w:rPr>
        <w:t xml:space="preserve">, abgekürzt </w:t>
      </w:r>
      <w:r w:rsidR="002D2AE6" w:rsidRPr="00792754">
        <w:rPr>
          <w:rFonts w:ascii="Times New Roman" w:eastAsia="Times New Roman" w:hAnsi="Times New Roman" w:cs="Times New Roman"/>
          <w:color w:val="808080" w:themeColor="background1" w:themeShade="80"/>
          <w:lang w:eastAsia="de-AT"/>
        </w:rPr>
        <w:t>„</w:t>
      </w:r>
      <w:r w:rsidR="006335D5" w:rsidRPr="00792754">
        <w:rPr>
          <w:rFonts w:ascii="Times New Roman" w:eastAsia="Times New Roman" w:hAnsi="Times New Roman" w:cs="Times New Roman"/>
          <w:color w:val="808080" w:themeColor="background1" w:themeShade="80"/>
          <w:lang w:eastAsia="de-AT"/>
        </w:rPr>
        <w:t>xxx</w:t>
      </w:r>
      <w:r w:rsidR="002D2AE6" w:rsidRPr="00792754">
        <w:rPr>
          <w:rFonts w:ascii="Times New Roman" w:eastAsia="Times New Roman" w:hAnsi="Times New Roman" w:cs="Times New Roman"/>
          <w:color w:val="808080" w:themeColor="background1" w:themeShade="80"/>
          <w:lang w:eastAsia="de-AT"/>
        </w:rPr>
        <w:t>“ etc.</w:t>
      </w:r>
      <w:r w:rsidR="002D2AE6" w:rsidRPr="00792754">
        <w:rPr>
          <w:rFonts w:ascii="Times New Roman" w:eastAsia="Times New Roman" w:hAnsi="Times New Roman" w:cs="Times New Roman"/>
          <w:lang w:eastAsia="de-AT"/>
        </w:rPr>
        <w:t>, verliehen.</w:t>
      </w:r>
    </w:p>
    <w:p w14:paraId="67F6EAFD" w14:textId="77777777" w:rsidR="00DF1108" w:rsidRPr="00792754" w:rsidRDefault="00DF1108" w:rsidP="00BD3BAB">
      <w:pPr>
        <w:spacing w:before="60" w:after="0" w:line="240" w:lineRule="auto"/>
        <w:jc w:val="both"/>
        <w:rPr>
          <w:rFonts w:ascii="Times New Roman" w:eastAsia="Times New Roman" w:hAnsi="Times New Roman" w:cs="Times New Roman"/>
          <w:lang w:eastAsia="de-AT"/>
        </w:rPr>
      </w:pPr>
    </w:p>
    <w:p w14:paraId="06A1DBEF" w14:textId="3D6034BD" w:rsidR="00DF1108" w:rsidRPr="00792754" w:rsidRDefault="002D2AE6" w:rsidP="00BD3BAB">
      <w:pPr>
        <w:spacing w:before="60" w:after="0" w:line="240" w:lineRule="auto"/>
        <w:ind w:left="567" w:hanging="567"/>
        <w:jc w:val="both"/>
        <w:rPr>
          <w:rFonts w:ascii="Times New Roman" w:eastAsia="Times New Roman" w:hAnsi="Times New Roman" w:cs="Times New Roman"/>
          <w:lang w:eastAsia="de-AT"/>
        </w:rPr>
      </w:pPr>
      <w:bookmarkStart w:id="9" w:name="_Hlk201069124"/>
      <w:r w:rsidRPr="00792754">
        <w:rPr>
          <w:rFonts w:ascii="Times New Roman" w:eastAsia="Times New Roman" w:hAnsi="Times New Roman" w:cs="Times New Roman"/>
          <w:b/>
          <w:bCs/>
          <w:lang w:eastAsia="de-AT"/>
        </w:rPr>
        <w:t>§ 1</w:t>
      </w:r>
      <w:r w:rsidR="00F8732E" w:rsidRPr="00792754">
        <w:rPr>
          <w:rFonts w:ascii="Times New Roman" w:eastAsia="Times New Roman" w:hAnsi="Times New Roman" w:cs="Times New Roman"/>
          <w:b/>
          <w:bCs/>
          <w:lang w:eastAsia="de-AT"/>
        </w:rPr>
        <w:t>1</w:t>
      </w:r>
      <w:r w:rsidRPr="00792754">
        <w:rPr>
          <w:rFonts w:ascii="Times New Roman" w:eastAsia="Times New Roman" w:hAnsi="Times New Roman" w:cs="Times New Roman"/>
          <w:b/>
          <w:bCs/>
          <w:lang w:eastAsia="de-AT"/>
        </w:rPr>
        <w:tab/>
        <w:t>Inkrafttreten</w:t>
      </w:r>
    </w:p>
    <w:p w14:paraId="0A7F0225" w14:textId="6ABF5B65" w:rsidR="00DF1108" w:rsidRPr="00792754" w:rsidRDefault="00EE1231" w:rsidP="00BD3BAB">
      <w:pPr>
        <w:spacing w:before="60" w:after="0" w:line="240" w:lineRule="auto"/>
        <w:jc w:val="both"/>
        <w:rPr>
          <w:rFonts w:ascii="Times New Roman" w:eastAsia="Times New Roman" w:hAnsi="Times New Roman" w:cs="Times New Roman"/>
          <w:lang w:eastAsia="de-AT"/>
        </w:rPr>
      </w:pPr>
      <w:r w:rsidRPr="00792754">
        <w:rPr>
          <w:rFonts w:ascii="Times New Roman" w:eastAsia="Times New Roman" w:hAnsi="Times New Roman" w:cs="Times New Roman"/>
          <w:lang w:eastAsia="de-AT"/>
        </w:rPr>
        <w:t>Dieses Curriculum tritt am ersten Tag des der Kundmachung im Mitteilungsblatt folgenden Monats in Kraft</w:t>
      </w:r>
      <w:bookmarkStart w:id="10" w:name="_Hlk205197313"/>
      <w:r w:rsidRPr="00792754">
        <w:rPr>
          <w:rFonts w:ascii="Times New Roman" w:eastAsia="Times New Roman" w:hAnsi="Times New Roman" w:cs="Times New Roman"/>
          <w:lang w:eastAsia="de-AT"/>
        </w:rPr>
        <w:t xml:space="preserve"> </w:t>
      </w:r>
      <w:r w:rsidR="002D2AE6" w:rsidRPr="00792754">
        <w:rPr>
          <w:rFonts w:ascii="Times New Roman" w:eastAsia="Times New Roman" w:hAnsi="Times New Roman" w:cs="Times New Roman"/>
          <w:color w:val="808080" w:themeColor="background1" w:themeShade="80"/>
          <w:lang w:eastAsia="de-AT"/>
        </w:rPr>
        <w:t>(und ist auf alle Studierenden anzuwenden*)</w:t>
      </w:r>
      <w:r w:rsidR="002D2AE6" w:rsidRPr="00792754">
        <w:rPr>
          <w:rFonts w:ascii="Times New Roman" w:eastAsia="Times New Roman" w:hAnsi="Times New Roman" w:cs="Times New Roman"/>
          <w:lang w:eastAsia="de-AT"/>
        </w:rPr>
        <w:t xml:space="preserve">. </w:t>
      </w:r>
    </w:p>
    <w:p w14:paraId="2750D45F" w14:textId="7D6142A9" w:rsidR="00BC5CE8" w:rsidRDefault="002D2AE6" w:rsidP="00BD3BAB">
      <w:pPr>
        <w:pStyle w:val="PARAAbsAufzhlungmN0"/>
        <w:spacing w:before="60"/>
        <w:ind w:left="539" w:hanging="539"/>
        <w:rPr>
          <w:b/>
          <w:bCs/>
        </w:rPr>
      </w:pPr>
      <w:r w:rsidRPr="00792754">
        <w:rPr>
          <w:color w:val="808080" w:themeColor="background1" w:themeShade="80"/>
        </w:rPr>
        <w:t xml:space="preserve">* </w:t>
      </w:r>
      <w:r w:rsidRPr="00792754">
        <w:rPr>
          <w:i/>
          <w:iCs/>
          <w:color w:val="808080" w:themeColor="background1" w:themeShade="80"/>
        </w:rPr>
        <w:t>sofern geringfügige Änderung</w:t>
      </w:r>
      <w:bookmarkEnd w:id="10"/>
      <w:r w:rsidR="00BC5CE8">
        <w:rPr>
          <w:b/>
          <w:bCs/>
        </w:rPr>
        <w:br w:type="page"/>
      </w:r>
    </w:p>
    <w:p w14:paraId="62F005AB" w14:textId="186751BA" w:rsidR="00DF1108" w:rsidRPr="00792754" w:rsidRDefault="002D2AE6" w:rsidP="00BD3BAB">
      <w:pPr>
        <w:pStyle w:val="PARAUE"/>
        <w:tabs>
          <w:tab w:val="clear" w:pos="539"/>
        </w:tabs>
        <w:spacing w:before="60" w:after="0"/>
        <w:ind w:left="567" w:hanging="567"/>
        <w:rPr>
          <w:color w:val="000000" w:themeColor="text1"/>
        </w:rPr>
      </w:pPr>
      <w:r w:rsidRPr="00792754">
        <w:rPr>
          <w:color w:val="808080" w:themeColor="background1" w:themeShade="80"/>
        </w:rPr>
        <w:lastRenderedPageBreak/>
        <w:t>§ 1</w:t>
      </w:r>
      <w:r w:rsidR="00F8732E" w:rsidRPr="00792754">
        <w:rPr>
          <w:color w:val="808080" w:themeColor="background1" w:themeShade="80"/>
        </w:rPr>
        <w:t>2</w:t>
      </w:r>
      <w:r w:rsidRPr="00792754">
        <w:rPr>
          <w:color w:val="808080" w:themeColor="background1" w:themeShade="80"/>
        </w:rPr>
        <w:tab/>
        <w:t xml:space="preserve">Übergangsbestimmungen* </w:t>
      </w:r>
      <w:r w:rsidRPr="00792754">
        <w:rPr>
          <w:b w:val="0"/>
          <w:i/>
          <w:color w:val="808080" w:themeColor="background1" w:themeShade="80"/>
        </w:rPr>
        <w:t>(</w:t>
      </w:r>
      <w:r w:rsidRPr="00792754">
        <w:rPr>
          <w:color w:val="808080" w:themeColor="background1" w:themeShade="80"/>
        </w:rPr>
        <w:t>*</w:t>
      </w:r>
      <w:r w:rsidRPr="00792754">
        <w:rPr>
          <w:b w:val="0"/>
          <w:i/>
          <w:color w:val="808080" w:themeColor="background1" w:themeShade="80"/>
        </w:rPr>
        <w:t xml:space="preserve">bei grundlegender Änderung, </w:t>
      </w:r>
      <w:proofErr w:type="spellStart"/>
      <w:r w:rsidRPr="00792754">
        <w:rPr>
          <w:b w:val="0"/>
          <w:i/>
          <w:color w:val="808080" w:themeColor="background1" w:themeShade="80"/>
        </w:rPr>
        <w:t>dh</w:t>
      </w:r>
      <w:proofErr w:type="spellEnd"/>
      <w:r w:rsidRPr="00792754">
        <w:rPr>
          <w:b w:val="0"/>
          <w:i/>
          <w:color w:val="808080" w:themeColor="background1" w:themeShade="80"/>
        </w:rPr>
        <w:t xml:space="preserve"> sofern § 1</w:t>
      </w:r>
      <w:r w:rsidR="000E2A1B" w:rsidRPr="00792754">
        <w:rPr>
          <w:b w:val="0"/>
          <w:i/>
          <w:color w:val="808080" w:themeColor="background1" w:themeShade="80"/>
        </w:rPr>
        <w:t>0</w:t>
      </w:r>
      <w:r w:rsidRPr="00792754">
        <w:rPr>
          <w:b w:val="0"/>
          <w:i/>
          <w:color w:val="808080" w:themeColor="background1" w:themeShade="80"/>
        </w:rPr>
        <w:t xml:space="preserve"> 2. Halbsatz nicht zutrifft)</w:t>
      </w:r>
    </w:p>
    <w:p w14:paraId="2D166410" w14:textId="0CDA75D1" w:rsidR="00DF1108" w:rsidRPr="00792754" w:rsidRDefault="002D2AE6" w:rsidP="00463B18">
      <w:pPr>
        <w:numPr>
          <w:ilvl w:val="0"/>
          <w:numId w:val="15"/>
        </w:numPr>
        <w:spacing w:before="60" w:after="0" w:line="240" w:lineRule="auto"/>
        <w:ind w:left="567" w:hanging="567"/>
        <w:jc w:val="both"/>
        <w:rPr>
          <w:rFonts w:ascii="Times New Roman" w:eastAsia="Times New Roman" w:hAnsi="Times New Roman" w:cs="Times New Roman"/>
          <w:color w:val="000000"/>
          <w:lang w:eastAsia="de-AT"/>
        </w:rPr>
      </w:pPr>
      <w:r w:rsidRPr="00792754">
        <w:rPr>
          <w:rFonts w:ascii="Times New Roman" w:eastAsia="Times New Roman" w:hAnsi="Times New Roman" w:cs="Times New Roman"/>
          <w:color w:val="000000"/>
          <w:lang w:eastAsia="de-AT"/>
        </w:rPr>
        <w:t xml:space="preserve">Dieses Curriculum gilt für alle Studierenden, die ab dem Wintersemester </w:t>
      </w:r>
      <w:r w:rsidRPr="00792754">
        <w:rPr>
          <w:rFonts w:ascii="Times New Roman" w:eastAsia="Times New Roman" w:hAnsi="Times New Roman" w:cs="Times New Roman"/>
          <w:color w:val="808080" w:themeColor="background1" w:themeShade="80"/>
          <w:lang w:eastAsia="de-AT"/>
        </w:rPr>
        <w:t xml:space="preserve">202x/xx </w:t>
      </w:r>
      <w:r w:rsidRPr="00792754">
        <w:rPr>
          <w:rFonts w:ascii="Times New Roman" w:eastAsia="Times New Roman" w:hAnsi="Times New Roman" w:cs="Times New Roman"/>
          <w:color w:val="000000"/>
          <w:lang w:eastAsia="de-AT"/>
        </w:rPr>
        <w:t xml:space="preserve">das </w:t>
      </w:r>
      <w:r w:rsidR="00B31F18" w:rsidRPr="00792754">
        <w:rPr>
          <w:rFonts w:ascii="Times New Roman" w:eastAsia="Times New Roman" w:hAnsi="Times New Roman" w:cs="Times New Roman"/>
          <w:color w:val="000000"/>
          <w:lang w:eastAsia="de-AT"/>
        </w:rPr>
        <w:t xml:space="preserve">außerordentliche </w:t>
      </w:r>
      <w:r w:rsidRPr="00792754">
        <w:rPr>
          <w:rFonts w:ascii="Times New Roman" w:eastAsia="Times New Roman" w:hAnsi="Times New Roman" w:cs="Times New Roman"/>
          <w:color w:val="000000"/>
          <w:lang w:eastAsia="de-AT"/>
        </w:rPr>
        <w:t xml:space="preserve">Masterstudium </w:t>
      </w:r>
      <w:r w:rsidRPr="00792754">
        <w:rPr>
          <w:rFonts w:ascii="Times New Roman" w:eastAsia="Times New Roman" w:hAnsi="Times New Roman" w:cs="Times New Roman"/>
          <w:color w:val="808080" w:themeColor="background1" w:themeShade="80"/>
          <w:lang w:eastAsia="de-AT"/>
        </w:rPr>
        <w:t xml:space="preserve">xxx </w:t>
      </w:r>
      <w:r w:rsidRPr="00792754">
        <w:rPr>
          <w:rFonts w:ascii="Times New Roman" w:eastAsia="Times New Roman" w:hAnsi="Times New Roman" w:cs="Times New Roman"/>
          <w:color w:val="000000"/>
          <w:lang w:eastAsia="de-AT"/>
        </w:rPr>
        <w:t>beginnen.</w:t>
      </w:r>
    </w:p>
    <w:p w14:paraId="4F0985B7" w14:textId="0AE2DC3E" w:rsidR="00DF1108" w:rsidRPr="00792754" w:rsidRDefault="002D2AE6" w:rsidP="00463B18">
      <w:pPr>
        <w:numPr>
          <w:ilvl w:val="0"/>
          <w:numId w:val="15"/>
        </w:numPr>
        <w:spacing w:before="60" w:after="0" w:line="240" w:lineRule="auto"/>
        <w:ind w:left="567" w:hanging="567"/>
        <w:jc w:val="both"/>
        <w:rPr>
          <w:rFonts w:ascii="Times New Roman" w:eastAsia="Times New Roman" w:hAnsi="Times New Roman" w:cs="Times New Roman"/>
          <w:color w:val="000000"/>
          <w:lang w:eastAsia="de-AT"/>
        </w:rPr>
      </w:pPr>
      <w:r w:rsidRPr="00792754">
        <w:rPr>
          <w:rFonts w:ascii="Times New Roman" w:eastAsia="Times New Roman" w:hAnsi="Times New Roman" w:cs="Times New Roman"/>
          <w:color w:val="000000"/>
          <w:lang w:eastAsia="de-AT"/>
        </w:rPr>
        <w:t xml:space="preserve">Studierende, die das </w:t>
      </w:r>
      <w:r w:rsidR="00802C40" w:rsidRPr="00792754">
        <w:rPr>
          <w:rFonts w:ascii="Times New Roman" w:eastAsia="Times New Roman" w:hAnsi="Times New Roman" w:cs="Times New Roman"/>
          <w:color w:val="000000"/>
          <w:lang w:eastAsia="de-AT"/>
        </w:rPr>
        <w:t xml:space="preserve">außerordentliche </w:t>
      </w:r>
      <w:r w:rsidRPr="00792754">
        <w:rPr>
          <w:rFonts w:ascii="Times New Roman" w:eastAsia="Times New Roman" w:hAnsi="Times New Roman" w:cs="Times New Roman"/>
          <w:color w:val="000000"/>
          <w:lang w:eastAsia="de-AT"/>
        </w:rPr>
        <w:t xml:space="preserve">Masterstudium </w:t>
      </w:r>
      <w:r w:rsidRPr="00792754">
        <w:rPr>
          <w:rFonts w:ascii="Times New Roman" w:eastAsia="Times New Roman" w:hAnsi="Times New Roman" w:cs="Times New Roman"/>
          <w:color w:val="808080" w:themeColor="background1" w:themeShade="80"/>
          <w:lang w:eastAsia="de-AT"/>
        </w:rPr>
        <w:t>xx</w:t>
      </w:r>
      <w:r w:rsidRPr="00792754">
        <w:rPr>
          <w:rFonts w:ascii="Times New Roman" w:eastAsia="Times New Roman" w:hAnsi="Times New Roman" w:cs="Times New Roman"/>
          <w:color w:val="000000"/>
          <w:lang w:eastAsia="de-AT"/>
        </w:rPr>
        <w:t xml:space="preserve">, kundgemacht im Mitteilungsblatt der Leopold-Franzens-Universität Innsbruck vom </w:t>
      </w:r>
      <w:r w:rsidRPr="00792754">
        <w:rPr>
          <w:rFonts w:ascii="Times New Roman" w:eastAsia="Times New Roman" w:hAnsi="Times New Roman" w:cs="Times New Roman"/>
          <w:color w:val="808080" w:themeColor="background1" w:themeShade="80"/>
          <w:lang w:eastAsia="de-AT"/>
        </w:rPr>
        <w:t>xx.xx.20xx, xx. Stück, Nr. xxx</w:t>
      </w:r>
      <w:r w:rsidRPr="00792754">
        <w:rPr>
          <w:rFonts w:ascii="Times New Roman" w:eastAsia="Times New Roman" w:hAnsi="Times New Roman" w:cs="Times New Roman"/>
          <w:color w:val="000000"/>
          <w:lang w:eastAsia="de-AT"/>
        </w:rPr>
        <w:t xml:space="preserve">, an der Universität Innsbruck vor dem </w:t>
      </w:r>
      <w:r w:rsidR="00B31F18" w:rsidRPr="00792754">
        <w:rPr>
          <w:rFonts w:ascii="Times New Roman" w:eastAsia="Times New Roman" w:hAnsi="Times New Roman" w:cs="Times New Roman"/>
          <w:color w:val="808080" w:themeColor="background1" w:themeShade="80"/>
          <w:lang w:eastAsia="de-AT"/>
        </w:rPr>
        <w:t>xx.xx.</w:t>
      </w:r>
      <w:r w:rsidRPr="00792754">
        <w:rPr>
          <w:rFonts w:ascii="Times New Roman" w:eastAsia="Times New Roman" w:hAnsi="Times New Roman" w:cs="Times New Roman"/>
          <w:color w:val="808080" w:themeColor="background1" w:themeShade="80"/>
          <w:lang w:eastAsia="de-AT"/>
        </w:rPr>
        <w:t>202x</w:t>
      </w:r>
      <w:r w:rsidRPr="00792754">
        <w:rPr>
          <w:rFonts w:ascii="Times New Roman" w:eastAsia="Times New Roman" w:hAnsi="Times New Roman" w:cs="Times New Roman"/>
          <w:color w:val="000000"/>
          <w:lang w:eastAsia="de-AT"/>
        </w:rPr>
        <w:t xml:space="preserve"> begonnen haben, sind ab diesem Zeitpunkt berechtigt, dieses Studium innerhalb von längstens sechs Semestern abzuschließen. </w:t>
      </w:r>
    </w:p>
    <w:p w14:paraId="3B5B9765" w14:textId="0F601347" w:rsidR="00DF1108" w:rsidRPr="00792754" w:rsidRDefault="002D2AE6" w:rsidP="00463B18">
      <w:pPr>
        <w:numPr>
          <w:ilvl w:val="0"/>
          <w:numId w:val="15"/>
        </w:numPr>
        <w:spacing w:before="60" w:after="0" w:line="240" w:lineRule="auto"/>
        <w:ind w:left="567" w:hanging="567"/>
        <w:jc w:val="both"/>
        <w:rPr>
          <w:rFonts w:ascii="Times New Roman" w:eastAsia="Times New Roman" w:hAnsi="Times New Roman" w:cs="Times New Roman"/>
          <w:color w:val="000000"/>
          <w:lang w:eastAsia="de-AT"/>
        </w:rPr>
      </w:pPr>
      <w:r w:rsidRPr="00792754">
        <w:rPr>
          <w:rFonts w:ascii="Times New Roman" w:eastAsia="Times New Roman" w:hAnsi="Times New Roman" w:cs="Times New Roman"/>
          <w:color w:val="000000"/>
          <w:lang w:eastAsia="de-AT"/>
        </w:rPr>
        <w:t xml:space="preserve">Wird das </w:t>
      </w:r>
      <w:r w:rsidR="00802C40" w:rsidRPr="00792754">
        <w:rPr>
          <w:rFonts w:ascii="Times New Roman" w:eastAsia="Times New Roman" w:hAnsi="Times New Roman" w:cs="Times New Roman"/>
          <w:color w:val="000000"/>
          <w:lang w:eastAsia="de-AT"/>
        </w:rPr>
        <w:t xml:space="preserve">außerordentliche </w:t>
      </w:r>
      <w:r w:rsidRPr="00792754">
        <w:rPr>
          <w:rFonts w:ascii="Times New Roman" w:eastAsia="Times New Roman" w:hAnsi="Times New Roman" w:cs="Times New Roman"/>
          <w:color w:val="000000"/>
          <w:lang w:eastAsia="de-AT"/>
        </w:rPr>
        <w:t xml:space="preserve">Masterstudium nicht fristgerecht abgeschlossen, werden die Studierenden dem neuen Curriculum für das </w:t>
      </w:r>
      <w:r w:rsidR="00B31F18" w:rsidRPr="00792754">
        <w:rPr>
          <w:rFonts w:ascii="Times New Roman" w:eastAsia="Times New Roman" w:hAnsi="Times New Roman" w:cs="Times New Roman"/>
          <w:color w:val="000000"/>
          <w:lang w:eastAsia="de-AT"/>
        </w:rPr>
        <w:t xml:space="preserve">außerordentliche </w:t>
      </w:r>
      <w:r w:rsidRPr="00792754">
        <w:rPr>
          <w:rFonts w:ascii="Times New Roman" w:eastAsia="Times New Roman" w:hAnsi="Times New Roman" w:cs="Times New Roman"/>
          <w:color w:val="000000"/>
          <w:lang w:eastAsia="de-AT"/>
        </w:rPr>
        <w:t xml:space="preserve">Masterstudium </w:t>
      </w:r>
      <w:r w:rsidRPr="00792754">
        <w:rPr>
          <w:rFonts w:ascii="Times New Roman" w:eastAsia="Times New Roman" w:hAnsi="Times New Roman" w:cs="Times New Roman"/>
          <w:color w:val="808080" w:themeColor="background1" w:themeShade="80"/>
          <w:lang w:eastAsia="de-AT"/>
        </w:rPr>
        <w:t xml:space="preserve">xx </w:t>
      </w:r>
      <w:r w:rsidRPr="00792754">
        <w:rPr>
          <w:rFonts w:ascii="Times New Roman" w:eastAsia="Times New Roman" w:hAnsi="Times New Roman" w:cs="Times New Roman"/>
          <w:color w:val="000000"/>
          <w:lang w:eastAsia="de-AT"/>
        </w:rPr>
        <w:t xml:space="preserve">unterstellt. Im Übrigen sind die Studierenden berechtigt, sich jederzeit freiwillig dem neuen Curriculum für das </w:t>
      </w:r>
      <w:r w:rsidR="00B31F18" w:rsidRPr="00792754">
        <w:rPr>
          <w:rFonts w:ascii="Times New Roman" w:eastAsia="Times New Roman" w:hAnsi="Times New Roman" w:cs="Times New Roman"/>
          <w:color w:val="000000"/>
          <w:lang w:eastAsia="de-AT"/>
        </w:rPr>
        <w:t xml:space="preserve">außerordentliche </w:t>
      </w:r>
      <w:r w:rsidRPr="00792754">
        <w:rPr>
          <w:rFonts w:ascii="Times New Roman" w:eastAsia="Times New Roman" w:hAnsi="Times New Roman" w:cs="Times New Roman"/>
          <w:color w:val="000000"/>
          <w:lang w:eastAsia="de-AT"/>
        </w:rPr>
        <w:t xml:space="preserve">Masterstudium </w:t>
      </w:r>
      <w:r w:rsidRPr="00792754">
        <w:rPr>
          <w:rFonts w:ascii="Times New Roman" w:eastAsia="Times New Roman" w:hAnsi="Times New Roman" w:cs="Times New Roman"/>
          <w:color w:val="808080" w:themeColor="background1" w:themeShade="80"/>
          <w:lang w:eastAsia="de-AT"/>
        </w:rPr>
        <w:t xml:space="preserve">xx </w:t>
      </w:r>
      <w:r w:rsidRPr="00792754">
        <w:rPr>
          <w:rFonts w:ascii="Times New Roman" w:eastAsia="Times New Roman" w:hAnsi="Times New Roman" w:cs="Times New Roman"/>
          <w:color w:val="000000"/>
          <w:lang w:eastAsia="de-AT"/>
        </w:rPr>
        <w:t>zu unterstellen.</w:t>
      </w:r>
    </w:p>
    <w:p w14:paraId="43CBD655" w14:textId="77777777" w:rsidR="00DF1108" w:rsidRPr="00792754" w:rsidRDefault="00DF1108" w:rsidP="00BD3BAB">
      <w:pPr>
        <w:spacing w:before="60" w:after="0" w:line="240" w:lineRule="auto"/>
        <w:ind w:left="708" w:hanging="708"/>
        <w:jc w:val="both"/>
        <w:rPr>
          <w:rFonts w:ascii="Times New Roman" w:eastAsia="Times New Roman" w:hAnsi="Times New Roman" w:cs="Times New Roman"/>
          <w:color w:val="000000"/>
          <w:lang w:eastAsia="de-AT"/>
        </w:rPr>
      </w:pPr>
    </w:p>
    <w:p w14:paraId="7DEA5025" w14:textId="77777777" w:rsidR="00DF1108" w:rsidRPr="00792754" w:rsidRDefault="00DF1108" w:rsidP="00BD3BAB">
      <w:pPr>
        <w:spacing w:before="60" w:after="0" w:line="240" w:lineRule="auto"/>
        <w:ind w:left="708" w:hanging="708"/>
        <w:jc w:val="both"/>
        <w:rPr>
          <w:rFonts w:ascii="Times New Roman" w:eastAsia="Times New Roman" w:hAnsi="Times New Roman" w:cs="Times New Roman"/>
          <w:color w:val="000000"/>
          <w:lang w:eastAsia="de-AT"/>
        </w:rPr>
      </w:pPr>
    </w:p>
    <w:p w14:paraId="21119068" w14:textId="77777777" w:rsidR="00DF1108" w:rsidRPr="00792754" w:rsidRDefault="00DF1108" w:rsidP="00BD3BAB">
      <w:pPr>
        <w:spacing w:before="60" w:after="0" w:line="240" w:lineRule="auto"/>
        <w:jc w:val="both"/>
        <w:rPr>
          <w:rFonts w:ascii="Times New Roman" w:hAnsi="Times New Roman" w:cs="Times New Roman"/>
        </w:rPr>
      </w:pPr>
    </w:p>
    <w:bookmarkEnd w:id="9"/>
    <w:p w14:paraId="086C66B3" w14:textId="77777777" w:rsidR="00DF1108" w:rsidRPr="00792754" w:rsidRDefault="00DF1108" w:rsidP="00BD3BAB">
      <w:pPr>
        <w:spacing w:before="60" w:after="0" w:line="240" w:lineRule="auto"/>
        <w:jc w:val="both"/>
        <w:rPr>
          <w:rFonts w:ascii="Times New Roman" w:eastAsia="Times New Roman" w:hAnsi="Times New Roman" w:cs="Times New Roman"/>
          <w:color w:val="000000"/>
          <w:lang w:eastAsia="de-AT"/>
        </w:rPr>
      </w:pPr>
    </w:p>
    <w:p w14:paraId="41AC994C" w14:textId="77777777" w:rsidR="00DF1108" w:rsidRPr="00792754" w:rsidRDefault="002D2AE6" w:rsidP="00BD3BAB">
      <w:pPr>
        <w:tabs>
          <w:tab w:val="center" w:pos="2268"/>
          <w:tab w:val="center" w:pos="6804"/>
        </w:tabs>
        <w:spacing w:before="60" w:after="0"/>
        <w:rPr>
          <w:rFonts w:ascii="Times New Roman" w:hAnsi="Times New Roman" w:cs="Times New Roman"/>
          <w:lang w:eastAsia="de-AT"/>
        </w:rPr>
      </w:pPr>
      <w:r w:rsidRPr="00792754">
        <w:rPr>
          <w:rFonts w:ascii="Times New Roman" w:hAnsi="Times New Roman" w:cs="Times New Roman"/>
        </w:rPr>
        <w:tab/>
        <w:t>Für die Curriculum-Kommission:</w:t>
      </w:r>
      <w:r w:rsidRPr="00792754">
        <w:rPr>
          <w:rFonts w:ascii="Times New Roman" w:hAnsi="Times New Roman" w:cs="Times New Roman"/>
        </w:rPr>
        <w:tab/>
        <w:t>Für den Senat:</w:t>
      </w:r>
    </w:p>
    <w:p w14:paraId="32D1DC2A" w14:textId="0E85CA3A" w:rsidR="00DF1108" w:rsidRPr="00792754" w:rsidRDefault="002D2AE6" w:rsidP="00BD3BAB">
      <w:pPr>
        <w:tabs>
          <w:tab w:val="center" w:pos="2268"/>
          <w:tab w:val="center" w:pos="6804"/>
        </w:tabs>
        <w:spacing w:before="60" w:after="0"/>
        <w:rPr>
          <w:rFonts w:ascii="Times New Roman" w:hAnsi="Times New Roman" w:cs="Times New Roman"/>
        </w:rPr>
      </w:pPr>
      <w:bookmarkStart w:id="11" w:name="_Hlk35867436"/>
      <w:r w:rsidRPr="00792754">
        <w:rPr>
          <w:rFonts w:ascii="Times New Roman" w:hAnsi="Times New Roman" w:cs="Times New Roman"/>
          <w:shd w:val="clear" w:color="auto" w:fill="FFFFFF"/>
        </w:rPr>
        <w:tab/>
      </w:r>
      <w:r w:rsidRPr="00792754">
        <w:rPr>
          <w:rFonts w:ascii="Times New Roman" w:hAnsi="Times New Roman" w:cs="Times New Roman"/>
          <w:color w:val="808080" w:themeColor="background1" w:themeShade="80"/>
          <w:shd w:val="clear" w:color="auto" w:fill="FFFFFF"/>
        </w:rPr>
        <w:t>xxx</w:t>
      </w:r>
      <w:r w:rsidRPr="00792754">
        <w:rPr>
          <w:rFonts w:ascii="Times New Roman" w:hAnsi="Times New Roman" w:cs="Times New Roman"/>
        </w:rPr>
        <w:tab/>
        <w:t>Univ.-Prof. Mag. Dr. Walter Obwexer</w:t>
      </w:r>
      <w:bookmarkEnd w:id="11"/>
    </w:p>
    <w:sectPr w:rsidR="00DF1108" w:rsidRPr="0079275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E3E3C" w14:textId="77777777" w:rsidR="003A46D4" w:rsidRDefault="003A46D4">
      <w:pPr>
        <w:spacing w:after="0" w:line="240" w:lineRule="auto"/>
      </w:pPr>
      <w:r>
        <w:separator/>
      </w:r>
    </w:p>
  </w:endnote>
  <w:endnote w:type="continuationSeparator" w:id="0">
    <w:p w14:paraId="3ECB0BEA" w14:textId="77777777" w:rsidR="003A46D4" w:rsidRDefault="003A46D4">
      <w:pPr>
        <w:spacing w:after="0" w:line="240" w:lineRule="auto"/>
      </w:pPr>
      <w:r>
        <w:continuationSeparator/>
      </w:r>
    </w:p>
  </w:endnote>
  <w:endnote w:type="continuationNotice" w:id="1">
    <w:p w14:paraId="7EF09D20" w14:textId="77777777" w:rsidR="003A46D4" w:rsidRDefault="003A4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B2E77" w14:textId="77777777" w:rsidR="00DF1108" w:rsidRDefault="00DF110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9197" w14:textId="77777777" w:rsidR="00DF1108" w:rsidRDefault="00DF1108">
    <w:pPr>
      <w:pStyle w:val="Fuzeile"/>
      <w:jc w:val="center"/>
      <w:rPr>
        <w:rFonts w:ascii="Times New Roman" w:hAnsi="Times New Roman" w:cs="Times New Roman"/>
      </w:rPr>
    </w:pPr>
  </w:p>
  <w:p w14:paraId="031F3BB4" w14:textId="77777777" w:rsidR="00DF1108" w:rsidRDefault="00DF110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6CD7" w14:textId="77777777" w:rsidR="00DF1108" w:rsidRDefault="00DF11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026F6" w14:textId="77777777" w:rsidR="003A46D4" w:rsidRDefault="003A46D4">
      <w:pPr>
        <w:spacing w:after="0" w:line="240" w:lineRule="auto"/>
      </w:pPr>
      <w:r>
        <w:separator/>
      </w:r>
    </w:p>
  </w:footnote>
  <w:footnote w:type="continuationSeparator" w:id="0">
    <w:p w14:paraId="518F7CA5" w14:textId="77777777" w:rsidR="003A46D4" w:rsidRDefault="003A46D4">
      <w:pPr>
        <w:spacing w:after="0" w:line="240" w:lineRule="auto"/>
      </w:pPr>
      <w:r>
        <w:continuationSeparator/>
      </w:r>
    </w:p>
  </w:footnote>
  <w:footnote w:type="continuationNotice" w:id="1">
    <w:p w14:paraId="0B97A223" w14:textId="77777777" w:rsidR="003A46D4" w:rsidRDefault="003A46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3551E" w14:textId="420276A5" w:rsidR="00DF1108" w:rsidRDefault="003A46D4">
    <w:pPr>
      <w:pStyle w:val="Kopfzeile"/>
    </w:pPr>
    <w:r>
      <w:rPr>
        <w:noProof/>
      </w:rPr>
      <w:pict w14:anchorId="32B76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55688" o:spid="_x0000_s2050" type="#_x0000_t136" style="position:absolute;margin-left:0;margin-top:0;width:447.55pt;height:191.8pt;rotation:315;z-index:-251652096;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r w:rsidR="002D2AE6">
      <w:rPr>
        <w:noProof/>
      </w:rPr>
      <mc:AlternateContent>
        <mc:Choice Requires="wps">
          <w:drawing>
            <wp:anchor distT="0" distB="0" distL="114300" distR="114300" simplePos="0" relativeHeight="251659264" behindDoc="1" locked="0" layoutInCell="0" allowOverlap="1" wp14:anchorId="4FF9FDC2" wp14:editId="4488D3AB">
              <wp:simplePos x="0" y="0"/>
              <wp:positionH relativeFrom="margin">
                <wp:align>center</wp:align>
              </wp:positionH>
              <wp:positionV relativeFrom="margin">
                <wp:align>center</wp:align>
              </wp:positionV>
              <wp:extent cx="5683885" cy="2435860"/>
              <wp:effectExtent l="0" t="0" r="0" b="0"/>
              <wp:wrapNone/>
              <wp:docPr id="2" name="PowerPlusWaterMarkObject189531407"/>
              <wp:cNvGraphicFramePr/>
              <a:graphic xmlns:a="http://schemas.openxmlformats.org/drawingml/2006/main">
                <a:graphicData uri="http://schemas.microsoft.com/office/word/2010/wordprocessingShape">
                  <wps:wsp>
                    <wps:cNvSpPr/>
                    <wps:spPr bwMode="auto">
                      <a:xfrm rot="18900000">
                        <a:off x="0" y="0"/>
                        <a:ext cx="5683885" cy="2435860"/>
                      </a:xfrm>
                      <a:prstGeom prst="rect">
                        <a:avLst/>
                      </a:prstGeom>
                      <a:noFill/>
                      <a:ln>
                        <a:noFill/>
                      </a:ln>
                    </wps:spPr>
                    <wps:txbx>
                      <w:txbxContent>
                        <w:p w14:paraId="67C32FE3" w14:textId="77777777" w:rsidR="00DF1108" w:rsidRDefault="002D2AE6">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4FF9FDC2" id="PowerPlusWaterMarkObject189531407" o:spid="_x0000_s1026" style="position:absolute;margin-left:0;margin-top:0;width:447.55pt;height:191.8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" o:allowincell="f" filled="f" stroked="f">
              <v:textbox inset="0,0,0,0">
                <w:txbxContent>
                  <w:p w14:paraId="67C32FE3" w14:textId="77777777" w:rsidR="00DF1108" w:rsidRDefault="002D2AE6">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BE6F" w14:textId="158DF1DC" w:rsidR="00DF1108" w:rsidRDefault="003A46D4">
    <w:pPr>
      <w:pStyle w:val="Kopfzeile"/>
    </w:pPr>
    <w:r>
      <w:rPr>
        <w:noProof/>
      </w:rPr>
      <w:pict w14:anchorId="0A0C5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55689" o:spid="_x0000_s2051" type="#_x0000_t136" style="position:absolute;margin-left:0;margin-top:0;width:447.55pt;height:191.8pt;rotation:315;z-index:-251650048;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r w:rsidR="002D2AE6">
      <w:rPr>
        <w:noProof/>
      </w:rPr>
      <mc:AlternateContent>
        <mc:Choice Requires="wps">
          <w:drawing>
            <wp:anchor distT="0" distB="0" distL="114300" distR="114300" simplePos="0" relativeHeight="251658240" behindDoc="1" locked="0" layoutInCell="0" allowOverlap="1" wp14:anchorId="502D18F1" wp14:editId="6D22BCE0">
              <wp:simplePos x="0" y="0"/>
              <wp:positionH relativeFrom="margin">
                <wp:align>center</wp:align>
              </wp:positionH>
              <wp:positionV relativeFrom="margin">
                <wp:align>center</wp:align>
              </wp:positionV>
              <wp:extent cx="5683885" cy="2435860"/>
              <wp:effectExtent l="0" t="0" r="0" b="0"/>
              <wp:wrapNone/>
              <wp:docPr id="1" name="PowerPlusWaterMarkObject189531408"/>
              <wp:cNvGraphicFramePr/>
              <a:graphic xmlns:a="http://schemas.openxmlformats.org/drawingml/2006/main">
                <a:graphicData uri="http://schemas.microsoft.com/office/word/2010/wordprocessingShape">
                  <wps:wsp>
                    <wps:cNvSpPr/>
                    <wps:spPr bwMode="auto">
                      <a:xfrm rot="18900000">
                        <a:off x="0" y="0"/>
                        <a:ext cx="5683885" cy="2435860"/>
                      </a:xfrm>
                      <a:prstGeom prst="rect">
                        <a:avLst/>
                      </a:prstGeom>
                      <a:noFill/>
                      <a:ln>
                        <a:noFill/>
                      </a:ln>
                    </wps:spPr>
                    <wps:txbx>
                      <w:txbxContent>
                        <w:p w14:paraId="21FAECCB" w14:textId="77777777" w:rsidR="00DF1108" w:rsidRDefault="002D2AE6">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502D18F1" id="PowerPlusWaterMarkObject189531408" o:spid="_x0000_s1027" style="position:absolute;margin-left:0;margin-top:0;width:447.55pt;height:191.8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" o:allowincell="f" filled="f" stroked="f">
              <v:textbox inset="0,0,0,0">
                <w:txbxContent>
                  <w:p w14:paraId="21FAECCB" w14:textId="77777777" w:rsidR="00DF1108" w:rsidRDefault="002D2AE6">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79270" w14:textId="2C49423E" w:rsidR="00DF1108" w:rsidRDefault="003A46D4">
    <w:pPr>
      <w:pStyle w:val="Kopfzeile"/>
    </w:pPr>
    <w:r>
      <w:rPr>
        <w:noProof/>
      </w:rPr>
      <w:pict w14:anchorId="19F021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355687" o:spid="_x0000_s2049" type="#_x0000_t136" style="position:absolute;margin-left:0;margin-top:0;width:447.55pt;height:191.8pt;rotation:315;z-index:-251654144;mso-position-horizontal:center;mso-position-horizontal-relative:margin;mso-position-vertical:center;mso-position-vertical-relative:margin" o:allowincell="f" fillcolor="silver" stroked="f">
          <v:fill opacity=".5"/>
          <v:textpath style="font-family:&quot;Calibri&quot;;font-size:1pt" string="MUSTER"/>
          <w10:wrap anchorx="margin" anchory="margin"/>
        </v:shape>
      </w:pict>
    </w:r>
    <w:r w:rsidR="002D2AE6">
      <w:rPr>
        <w:noProof/>
      </w:rPr>
      <mc:AlternateContent>
        <mc:Choice Requires="wps">
          <w:drawing>
            <wp:anchor distT="0" distB="0" distL="114300" distR="114300" simplePos="0" relativeHeight="251660288" behindDoc="1" locked="0" layoutInCell="0" allowOverlap="1" wp14:anchorId="68B4C9B8" wp14:editId="7AAB8ADB">
              <wp:simplePos x="0" y="0"/>
              <wp:positionH relativeFrom="margin">
                <wp:align>center</wp:align>
              </wp:positionH>
              <wp:positionV relativeFrom="margin">
                <wp:align>center</wp:align>
              </wp:positionV>
              <wp:extent cx="5683885" cy="2435860"/>
              <wp:effectExtent l="0" t="0" r="0" b="0"/>
              <wp:wrapNone/>
              <wp:docPr id="3" name="PowerPlusWaterMarkObject189531406"/>
              <wp:cNvGraphicFramePr/>
              <a:graphic xmlns:a="http://schemas.openxmlformats.org/drawingml/2006/main">
                <a:graphicData uri="http://schemas.microsoft.com/office/word/2010/wordprocessingShape">
                  <wps:wsp>
                    <wps:cNvSpPr/>
                    <wps:spPr bwMode="auto">
                      <a:xfrm rot="18900000">
                        <a:off x="0" y="0"/>
                        <a:ext cx="5683885" cy="2435860"/>
                      </a:xfrm>
                      <a:prstGeom prst="rect">
                        <a:avLst/>
                      </a:prstGeom>
                      <a:noFill/>
                      <a:ln>
                        <a:noFill/>
                      </a:ln>
                    </wps:spPr>
                    <wps:txbx>
                      <w:txbxContent>
                        <w:p w14:paraId="165328FD" w14:textId="77777777" w:rsidR="00DF1108" w:rsidRDefault="002D2AE6">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68B4C9B8" id="PowerPlusWaterMarkObject189531406" o:spid="_x0000_s1028" style="position:absolute;margin-left:0;margin-top:0;width:447.55pt;height:191.8pt;rotation:-45;z-index:-25165619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" o:allowincell="f" filled="f" stroked="f">
              <v:textbox inset="0,0,0,0">
                <w:txbxContent>
                  <w:p w14:paraId="165328FD" w14:textId="77777777" w:rsidR="00DF1108" w:rsidRDefault="002D2AE6">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MUSTER</w:t>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91785"/>
    <w:multiLevelType w:val="multilevel"/>
    <w:tmpl w:val="E8CEA972"/>
    <w:lvl w:ilvl="0">
      <w:start w:val="1"/>
      <w:numFmt w:val="decimal"/>
      <w:lvlText w:val="(%1)"/>
      <w:lvlJc w:val="left"/>
      <w:pPr>
        <w:tabs>
          <w:tab w:val="num" w:pos="539"/>
        </w:tabs>
        <w:ind w:left="539" w:hanging="539"/>
      </w:pPr>
      <w:rPr>
        <w:rFonts w:cs="Times New Roman" w:hint="default"/>
      </w:rPr>
    </w:lvl>
    <w:lvl w:ilvl="1">
      <w:start w:val="1"/>
      <w:numFmt w:val="decimal"/>
      <w:lvlText w:val="%2."/>
      <w:lvlJc w:val="left"/>
      <w:pPr>
        <w:tabs>
          <w:tab w:val="num" w:pos="1420"/>
        </w:tabs>
        <w:ind w:left="1420" w:hanging="34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CC559C1"/>
    <w:multiLevelType w:val="multilevel"/>
    <w:tmpl w:val="985A5CB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E0250FB"/>
    <w:multiLevelType w:val="multilevel"/>
    <w:tmpl w:val="C8E6C87A"/>
    <w:lvl w:ilvl="0">
      <w:start w:val="1"/>
      <w:numFmt w:val="bullet"/>
      <w:lvlText w:val=""/>
      <w:lvlJc w:val="left"/>
      <w:pPr>
        <w:tabs>
          <w:tab w:val="num" w:pos="1078"/>
        </w:tabs>
        <w:ind w:left="1078" w:hanging="539"/>
      </w:pPr>
      <w:rPr>
        <w:rFonts w:ascii="Symbol" w:hAnsi="Symbol" w:hint="default"/>
      </w:rPr>
    </w:lvl>
    <w:lvl w:ilvl="1">
      <w:start w:val="1"/>
      <w:numFmt w:val="decimal"/>
      <w:lvlText w:val="%2."/>
      <w:lvlJc w:val="left"/>
      <w:pPr>
        <w:tabs>
          <w:tab w:val="num" w:pos="1959"/>
        </w:tabs>
        <w:ind w:left="1959" w:hanging="340"/>
      </w:pPr>
      <w:rPr>
        <w:rFonts w:cs="Times New Roman" w:hint="default"/>
      </w:rPr>
    </w:lvl>
    <w:lvl w:ilvl="2">
      <w:start w:val="1"/>
      <w:numFmt w:val="lowerRoman"/>
      <w:lvlText w:val="%3."/>
      <w:lvlJc w:val="right"/>
      <w:pPr>
        <w:tabs>
          <w:tab w:val="num" w:pos="2699"/>
        </w:tabs>
        <w:ind w:left="2699" w:hanging="18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4139"/>
        </w:tabs>
        <w:ind w:left="4139" w:hanging="360"/>
      </w:pPr>
      <w:rPr>
        <w:rFonts w:cs="Times New Roman"/>
      </w:rPr>
    </w:lvl>
    <w:lvl w:ilvl="5">
      <w:start w:val="1"/>
      <w:numFmt w:val="lowerRoman"/>
      <w:lvlText w:val="%6."/>
      <w:lvlJc w:val="right"/>
      <w:pPr>
        <w:tabs>
          <w:tab w:val="num" w:pos="4859"/>
        </w:tabs>
        <w:ind w:left="4859" w:hanging="180"/>
      </w:pPr>
      <w:rPr>
        <w:rFonts w:cs="Times New Roman"/>
      </w:rPr>
    </w:lvl>
    <w:lvl w:ilvl="6">
      <w:start w:val="1"/>
      <w:numFmt w:val="decimal"/>
      <w:lvlText w:val="%7."/>
      <w:lvlJc w:val="left"/>
      <w:pPr>
        <w:tabs>
          <w:tab w:val="num" w:pos="5579"/>
        </w:tabs>
        <w:ind w:left="5579" w:hanging="360"/>
      </w:pPr>
      <w:rPr>
        <w:rFonts w:cs="Times New Roman"/>
      </w:rPr>
    </w:lvl>
    <w:lvl w:ilvl="7">
      <w:start w:val="1"/>
      <w:numFmt w:val="lowerLetter"/>
      <w:lvlText w:val="%8."/>
      <w:lvlJc w:val="left"/>
      <w:pPr>
        <w:tabs>
          <w:tab w:val="num" w:pos="6299"/>
        </w:tabs>
        <w:ind w:left="6299" w:hanging="360"/>
      </w:pPr>
      <w:rPr>
        <w:rFonts w:cs="Times New Roman"/>
      </w:rPr>
    </w:lvl>
    <w:lvl w:ilvl="8">
      <w:start w:val="1"/>
      <w:numFmt w:val="lowerRoman"/>
      <w:lvlText w:val="%9."/>
      <w:lvlJc w:val="right"/>
      <w:pPr>
        <w:tabs>
          <w:tab w:val="num" w:pos="7019"/>
        </w:tabs>
        <w:ind w:left="7019" w:hanging="180"/>
      </w:pPr>
      <w:rPr>
        <w:rFonts w:cs="Times New Roman"/>
      </w:rPr>
    </w:lvl>
  </w:abstractNum>
  <w:abstractNum w:abstractNumId="3" w15:restartNumberingAfterBreak="0">
    <w:nsid w:val="3EC26ABE"/>
    <w:multiLevelType w:val="multilevel"/>
    <w:tmpl w:val="985A5CB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2271508"/>
    <w:multiLevelType w:val="multilevel"/>
    <w:tmpl w:val="34F4C290"/>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B87C10"/>
    <w:multiLevelType w:val="multilevel"/>
    <w:tmpl w:val="69F4547E"/>
    <w:lvl w:ilvl="0">
      <w:start w:val="1"/>
      <w:numFmt w:val="decimal"/>
      <w:lvlText w:val="(%1)"/>
      <w:lvlJc w:val="left"/>
      <w:pPr>
        <w:ind w:left="360" w:hanging="360"/>
      </w:pPr>
    </w:lvl>
    <w:lvl w:ilvl="1">
      <w:start w:val="1"/>
      <w:numFmt w:val="decimal"/>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4E677DA"/>
    <w:multiLevelType w:val="multilevel"/>
    <w:tmpl w:val="6592EF58"/>
    <w:lvl w:ilvl="0">
      <w:start w:val="1"/>
      <w:numFmt w:val="none"/>
      <w:suff w:val="nothing"/>
      <w:lvlText w:val=""/>
      <w:lvlJc w:val="left"/>
      <w:pPr>
        <w:tabs>
          <w:tab w:val="num" w:pos="0"/>
        </w:tabs>
        <w:ind w:left="425" w:hanging="425"/>
      </w:pPr>
      <w:rPr>
        <w:b w:val="0"/>
        <w:i w:val="0"/>
      </w:rPr>
    </w:lvl>
    <w:lvl w:ilvl="1">
      <w:start w:val="1"/>
      <w:numFmt w:val="decimal"/>
      <w:pStyle w:val="PARAAbsAufzhlungmN"/>
      <w:lvlText w:val="%2."/>
      <w:lvlJc w:val="left"/>
      <w:pPr>
        <w:tabs>
          <w:tab w:val="num" w:pos="1145"/>
        </w:tabs>
        <w:ind w:left="1145" w:hanging="425"/>
      </w:pPr>
      <w:rPr>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DA2931"/>
    <w:multiLevelType w:val="multilevel"/>
    <w:tmpl w:val="985A5CB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7EA14A3"/>
    <w:multiLevelType w:val="multilevel"/>
    <w:tmpl w:val="985A5CB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4E57AE1"/>
    <w:multiLevelType w:val="multilevel"/>
    <w:tmpl w:val="C200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F13540"/>
    <w:multiLevelType w:val="hybridMultilevel"/>
    <w:tmpl w:val="349A4CCE"/>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1" w15:restartNumberingAfterBreak="0">
    <w:nsid w:val="6EDF2CFB"/>
    <w:multiLevelType w:val="multilevel"/>
    <w:tmpl w:val="985A5CB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FD631DB"/>
    <w:multiLevelType w:val="multilevel"/>
    <w:tmpl w:val="D7E61E64"/>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7A6C54C5"/>
    <w:multiLevelType w:val="multilevel"/>
    <w:tmpl w:val="89CE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AB2AA0"/>
    <w:multiLevelType w:val="multilevel"/>
    <w:tmpl w:val="985A5CB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0"/>
  </w:num>
  <w:num w:numId="3">
    <w:abstractNumId w:val="3"/>
  </w:num>
  <w:num w:numId="4">
    <w:abstractNumId w:val="12"/>
  </w:num>
  <w:num w:numId="5">
    <w:abstractNumId w:val="4"/>
  </w:num>
  <w:num w:numId="6">
    <w:abstractNumId w:val="5"/>
  </w:num>
  <w:num w:numId="7">
    <w:abstractNumId w:val="2"/>
  </w:num>
  <w:num w:numId="8">
    <w:abstractNumId w:val="1"/>
  </w:num>
  <w:num w:numId="9">
    <w:abstractNumId w:val="9"/>
  </w:num>
  <w:num w:numId="10">
    <w:abstractNumId w:val="13"/>
  </w:num>
  <w:num w:numId="11">
    <w:abstractNumId w:val="10"/>
  </w:num>
  <w:num w:numId="12">
    <w:abstractNumId w:val="7"/>
  </w:num>
  <w:num w:numId="13">
    <w:abstractNumId w:val="8"/>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108"/>
    <w:rsid w:val="0002181F"/>
    <w:rsid w:val="000E2A1B"/>
    <w:rsid w:val="00175C14"/>
    <w:rsid w:val="0018512A"/>
    <w:rsid w:val="00211058"/>
    <w:rsid w:val="00220D13"/>
    <w:rsid w:val="002D2AE6"/>
    <w:rsid w:val="002D5B53"/>
    <w:rsid w:val="003936D2"/>
    <w:rsid w:val="003967B5"/>
    <w:rsid w:val="003A19A9"/>
    <w:rsid w:val="003A46D4"/>
    <w:rsid w:val="003A62B3"/>
    <w:rsid w:val="003B2BF6"/>
    <w:rsid w:val="003C488A"/>
    <w:rsid w:val="003E4D30"/>
    <w:rsid w:val="0040639F"/>
    <w:rsid w:val="00463B18"/>
    <w:rsid w:val="004C2742"/>
    <w:rsid w:val="004F4C73"/>
    <w:rsid w:val="0053252E"/>
    <w:rsid w:val="005830AF"/>
    <w:rsid w:val="00594CDE"/>
    <w:rsid w:val="005E00E5"/>
    <w:rsid w:val="005E7586"/>
    <w:rsid w:val="00627231"/>
    <w:rsid w:val="006335D5"/>
    <w:rsid w:val="006601B0"/>
    <w:rsid w:val="006E68A5"/>
    <w:rsid w:val="007168CF"/>
    <w:rsid w:val="00792754"/>
    <w:rsid w:val="00802C40"/>
    <w:rsid w:val="0083309A"/>
    <w:rsid w:val="008757B3"/>
    <w:rsid w:val="00956737"/>
    <w:rsid w:val="009654C8"/>
    <w:rsid w:val="009C48CE"/>
    <w:rsid w:val="00AC7A0F"/>
    <w:rsid w:val="00AD4106"/>
    <w:rsid w:val="00AE7A12"/>
    <w:rsid w:val="00B31F18"/>
    <w:rsid w:val="00B677EA"/>
    <w:rsid w:val="00B83235"/>
    <w:rsid w:val="00BC5CE8"/>
    <w:rsid w:val="00BD3BAB"/>
    <w:rsid w:val="00C00A3B"/>
    <w:rsid w:val="00C2564E"/>
    <w:rsid w:val="00C40915"/>
    <w:rsid w:val="00C9480D"/>
    <w:rsid w:val="00CF6B76"/>
    <w:rsid w:val="00CF6F48"/>
    <w:rsid w:val="00D227BD"/>
    <w:rsid w:val="00D74940"/>
    <w:rsid w:val="00DA69CC"/>
    <w:rsid w:val="00DC3AA8"/>
    <w:rsid w:val="00DC5548"/>
    <w:rsid w:val="00DF1108"/>
    <w:rsid w:val="00E03560"/>
    <w:rsid w:val="00E614DB"/>
    <w:rsid w:val="00EE1231"/>
    <w:rsid w:val="00F54EFC"/>
    <w:rsid w:val="00F87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B578B6"/>
  <w15:docId w15:val="{62A2773C-EF98-4FAE-BCE8-E3D643AD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AT"/>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AT"/>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AT"/>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AT"/>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AT"/>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AT"/>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Heading2Char">
    <w:name w:val="Heading 2 Char"/>
    <w:basedOn w:val="Absatz-Standardschriftart"/>
    <w:uiPriority w:val="9"/>
    <w:rPr>
      <w:rFonts w:ascii="Arial" w:eastAsia="Arial" w:hAnsi="Arial" w:cs="Arial"/>
      <w:color w:val="2F5496" w:themeColor="accent1" w:themeShade="BF"/>
      <w:sz w:val="32"/>
      <w:szCs w:val="32"/>
    </w:rPr>
  </w:style>
  <w:style w:type="character" w:customStyle="1" w:styleId="Heading3Char">
    <w:name w:val="Heading 3 Char"/>
    <w:basedOn w:val="Absatz-Standardschriftart"/>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nhideWhenUsed/>
    <w:pPr>
      <w:spacing w:line="240" w:lineRule="auto"/>
    </w:pPr>
    <w:rPr>
      <w:sz w:val="20"/>
      <w:szCs w:val="20"/>
    </w:rPr>
  </w:style>
  <w:style w:type="character" w:customStyle="1" w:styleId="KommentartextZchn">
    <w:name w:val="Kommentartext Zchn"/>
    <w:basedOn w:val="Absatz-Standardschriftart"/>
    <w:link w:val="Kommentartext"/>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000FF"/>
      <w:u w:val="single"/>
    </w:rPr>
  </w:style>
  <w:style w:type="paragraph" w:styleId="Listenabsatz">
    <w:name w:val="List Paragraph"/>
    <w:basedOn w:val="Standard"/>
    <w:uiPriority w:val="34"/>
    <w:qFormat/>
    <w:pPr>
      <w:ind w:left="720"/>
      <w:contextualSpacing/>
    </w:pPr>
  </w:style>
  <w:style w:type="character" w:customStyle="1" w:styleId="markedcontent">
    <w:name w:val="markedcontent"/>
    <w:basedOn w:val="Absatz-Standardschriftart"/>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berarbeitung">
    <w:name w:val="Revision"/>
    <w:hidden/>
    <w:uiPriority w:val="99"/>
    <w:semiHidden/>
    <w:pPr>
      <w:spacing w:after="0" w:line="240" w:lineRule="auto"/>
    </w:pPr>
  </w:style>
  <w:style w:type="character" w:customStyle="1" w:styleId="highlight">
    <w:name w:val="highlight"/>
    <w:basedOn w:val="Absatz-Standardschriftart"/>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eastAsia="de-AT"/>
    </w:rPr>
  </w:style>
  <w:style w:type="character" w:customStyle="1" w:styleId="PARAAbsAufzhlungmNZchn">
    <w:name w:val="¤ PARA_Abs AufzŠhlung mN Zchn"/>
    <w:link w:val="PARAAbsAufzhlungmN"/>
    <w:qFormat/>
    <w:rPr>
      <w:rFonts w:ascii="Times New Roman" w:eastAsia="Times New Roman" w:hAnsi="Times New Roman" w:cs="Times New Roman"/>
      <w:lang w:eastAsia="de-DE"/>
    </w:rPr>
  </w:style>
  <w:style w:type="paragraph" w:customStyle="1" w:styleId="PARAAbsAufzhlungmN">
    <w:name w:val="¤ PARA_Abs AufzŠhlung mN"/>
    <w:basedOn w:val="Standard"/>
    <w:link w:val="PARAAbsAufzhlungmNZchn"/>
    <w:qFormat/>
    <w:pPr>
      <w:numPr>
        <w:ilvl w:val="1"/>
        <w:numId w:val="1"/>
      </w:numPr>
      <w:spacing w:before="120" w:after="0" w:line="240" w:lineRule="auto"/>
      <w:jc w:val="both"/>
    </w:pPr>
    <w:rPr>
      <w:rFonts w:ascii="Times New Roman" w:eastAsia="Times New Roman" w:hAnsi="Times New Roman" w:cs="Times New Roman"/>
      <w:lang w:eastAsia="de-DE"/>
    </w:rPr>
  </w:style>
  <w:style w:type="character" w:customStyle="1" w:styleId="PARAAbsAufzhlungmNZchn0">
    <w:name w:val="§ PARA_Abs Aufzählung mN Zchn"/>
    <w:link w:val="PARAAbsAufzhlungmN0"/>
    <w:qFormat/>
    <w:rPr>
      <w:rFonts w:ascii="Times New Roman" w:eastAsia="Times New Roman" w:hAnsi="Times New Roman" w:cs="Times New Roman"/>
      <w:lang w:eastAsia="de-DE"/>
    </w:rPr>
  </w:style>
  <w:style w:type="paragraph" w:customStyle="1" w:styleId="PARAAbsAufzhlungmN0">
    <w:name w:val="§ PARA_Abs Aufzählung mN"/>
    <w:basedOn w:val="Standard"/>
    <w:link w:val="PARAAbsAufzhlungmNZchn0"/>
    <w:qFormat/>
    <w:pPr>
      <w:tabs>
        <w:tab w:val="left" w:pos="1145"/>
      </w:tabs>
      <w:spacing w:before="120" w:after="0" w:line="240" w:lineRule="auto"/>
      <w:ind w:left="1145" w:hanging="425"/>
      <w:jc w:val="both"/>
    </w:pPr>
    <w:rPr>
      <w:rFonts w:ascii="Times New Roman" w:eastAsia="Times New Roman" w:hAnsi="Times New Roman" w:cs="Times New Roman"/>
      <w:lang w:eastAsia="de-DE"/>
    </w:rPr>
  </w:style>
  <w:style w:type="paragraph" w:styleId="KeinLeerraum">
    <w:name w:val="No Spacing"/>
    <w:uiPriority w:val="1"/>
    <w:qFormat/>
    <w:pPr>
      <w:widowControl w:val="0"/>
      <w:spacing w:after="0" w:line="240" w:lineRule="auto"/>
    </w:pPr>
    <w:rPr>
      <w:lang w:val="en-US"/>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1F3763" w:themeColor="accent1" w:themeShade="7F"/>
      <w:sz w:val="24"/>
      <w:szCs w:val="24"/>
    </w:rPr>
  </w:style>
  <w:style w:type="paragraph" w:customStyle="1" w:styleId="Abstand">
    <w:name w:val="Abstand"/>
    <w:basedOn w:val="Standard"/>
    <w:uiPriority w:val="99"/>
    <w:pPr>
      <w:spacing w:before="240" w:after="240" w:line="240" w:lineRule="auto"/>
      <w:jc w:val="both"/>
    </w:pPr>
    <w:rPr>
      <w:rFonts w:ascii="Times New Roman" w:eastAsia="Times New Roman" w:hAnsi="Times New Roman" w:cs="Times New Roman"/>
      <w:lang w:eastAsia="de-DE"/>
    </w:rPr>
  </w:style>
  <w:style w:type="paragraph" w:customStyle="1" w:styleId="paragraf-ziffer">
    <w:name w:val="paragraf-ziffer"/>
    <w:basedOn w:val="Standard"/>
    <w:pPr>
      <w:tabs>
        <w:tab w:val="left" w:pos="709"/>
      </w:tabs>
      <w:spacing w:before="240" w:after="0" w:line="360" w:lineRule="auto"/>
      <w:ind w:left="709" w:hanging="709"/>
      <w:jc w:val="both"/>
    </w:pPr>
    <w:rPr>
      <w:rFonts w:ascii="Times New Roman" w:eastAsia="Times New Roman" w:hAnsi="Times New Roman" w:cs="Times New Roman"/>
      <w:sz w:val="24"/>
      <w:szCs w:val="20"/>
      <w:lang w:val="de-DE" w:eastAsia="de-DE"/>
    </w:rPr>
  </w:style>
  <w:style w:type="paragraph" w:customStyle="1" w:styleId="PARAUE">
    <w:name w:val="§ PARA_UE"/>
    <w:basedOn w:val="Abstand"/>
    <w:next w:val="PARAAbsAufzhlungmN0"/>
    <w:pPr>
      <w:keepNext/>
      <w:tabs>
        <w:tab w:val="left" w:pos="539"/>
      </w:tabs>
      <w:spacing w:before="200" w:after="120"/>
      <w:ind w:left="539" w:hanging="539"/>
    </w:pPr>
    <w:rPr>
      <w:b/>
    </w:rPr>
  </w:style>
  <w:style w:type="paragraph" w:styleId="Textkrper">
    <w:name w:val="Body Text"/>
    <w:basedOn w:val="Standard"/>
    <w:link w:val="TextkrperZchn"/>
    <w:uiPriority w:val="1"/>
    <w:qFormat/>
    <w:pPr>
      <w:widowControl w:val="0"/>
      <w:spacing w:after="0" w:line="240" w:lineRule="auto"/>
      <w:ind w:left="924"/>
    </w:pPr>
    <w:rPr>
      <w:rFonts w:ascii="Times New Roman" w:eastAsia="Times New Roman" w:hAnsi="Times New Roman"/>
      <w:lang w:val="en-US"/>
    </w:rPr>
  </w:style>
  <w:style w:type="character" w:customStyle="1" w:styleId="TextkrperZchn">
    <w:name w:val="Textkörper Zchn"/>
    <w:basedOn w:val="Absatz-Standardschriftart"/>
    <w:link w:val="Textkrper"/>
    <w:uiPriority w:val="1"/>
    <w:rPr>
      <w:rFonts w:ascii="Times New Roman" w:eastAsia="Times New Roman" w:hAnsi="Times New Roman"/>
      <w:lang w:val="en-US"/>
    </w:rPr>
  </w:style>
  <w:style w:type="paragraph" w:customStyle="1" w:styleId="docdata">
    <w:name w:val="docdata"/>
    <w:aliases w:val="docy,v5,26463,bqiaagaaeyqcaaagiaiaaapjxgaabexkaaaaaaaaaaaaaaaaaaaaaaaaaaaaaaaaaaaaaaaaaaaaaaaaaaaaaaaaaaaaaaaaaaaaaaaaaaaaaaaaaaaaaaaaaaaaaaaaaaaaaaaaaaaaaaaaaaaaaaaaaaaaaaaaaaaaaaaaaaaaaaaaaaaaaaaaaaaaaaaaaaaaaaaaaaaaaaaaaaaaaaaaaaaaaaaaaaaaaaa"/>
    <w:basedOn w:val="Standard"/>
    <w:rsid w:val="00627231"/>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15045">
      <w:bodyDiv w:val="1"/>
      <w:marLeft w:val="0"/>
      <w:marRight w:val="0"/>
      <w:marTop w:val="0"/>
      <w:marBottom w:val="0"/>
      <w:divBdr>
        <w:top w:val="none" w:sz="0" w:space="0" w:color="auto"/>
        <w:left w:val="none" w:sz="0" w:space="0" w:color="auto"/>
        <w:bottom w:val="none" w:sz="0" w:space="0" w:color="auto"/>
        <w:right w:val="none" w:sz="0" w:space="0" w:color="auto"/>
      </w:divBdr>
    </w:div>
    <w:div w:id="196504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2011</Words>
  <Characters>12676</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14658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Bond</dc:creator>
  <cp:keywords/>
  <dc:description/>
  <cp:lastModifiedBy>Bond, Désirée</cp:lastModifiedBy>
  <cp:revision>3</cp:revision>
  <dcterms:created xsi:type="dcterms:W3CDTF">2026-02-10T08:51:00Z</dcterms:created>
  <dcterms:modified xsi:type="dcterms:W3CDTF">2026-02-12T10:06:00Z</dcterms:modified>
  <cp:category/>
</cp:coreProperties>
</file>