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E0C34" w14:textId="77777777" w:rsidR="004665ED" w:rsidRPr="006D3B23" w:rsidRDefault="004665ED" w:rsidP="004665ED">
      <w:pPr>
        <w:rPr>
          <w:rFonts w:asciiTheme="minorHAnsi" w:hAnsiTheme="minorHAnsi" w:cstheme="minorHAnsi"/>
          <w:sz w:val="22"/>
          <w:szCs w:val="22"/>
          <w:lang w:val="en-US"/>
        </w:rPr>
      </w:pPr>
      <w:r w:rsidRPr="006D3B23">
        <w:rPr>
          <w:rFonts w:asciiTheme="minorHAnsi" w:hAnsiTheme="minorHAnsi" w:cstheme="minorHAnsi"/>
          <w:b/>
          <w:color w:val="27620A"/>
          <w:sz w:val="22"/>
          <w:szCs w:val="22"/>
          <w:lang w:val="en-US"/>
        </w:rPr>
        <w:t>Gilbert Neuner</w:t>
      </w:r>
      <w:r w:rsidRPr="006D3B23">
        <w:rPr>
          <w:rFonts w:asciiTheme="minorHAnsi" w:hAnsiTheme="minorHAnsi" w:cstheme="minorHAnsi"/>
          <w:noProof/>
          <w:sz w:val="22"/>
          <w:szCs w:val="22"/>
          <w:lang w:val="de-AT" w:eastAsia="de-AT"/>
        </w:rPr>
        <w:drawing>
          <wp:inline distT="0" distB="0" distL="0" distR="0" wp14:anchorId="0FF51352" wp14:editId="47F2F8A5">
            <wp:extent cx="5761355" cy="163830"/>
            <wp:effectExtent l="0" t="0" r="0" b="762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163830"/>
                    </a:xfrm>
                    <a:prstGeom prst="rect">
                      <a:avLst/>
                    </a:prstGeom>
                    <a:noFill/>
                    <a:ln>
                      <a:noFill/>
                    </a:ln>
                  </pic:spPr>
                </pic:pic>
              </a:graphicData>
            </a:graphic>
          </wp:inline>
        </w:drawing>
      </w:r>
    </w:p>
    <w:p w14:paraId="5D6723F2" w14:textId="53EBB470" w:rsidR="004665ED" w:rsidRDefault="00BA0731" w:rsidP="004665ED">
      <w:pPr>
        <w:rPr>
          <w:rFonts w:asciiTheme="minorHAnsi" w:hAnsiTheme="minorHAnsi" w:cstheme="minorHAnsi"/>
          <w:b/>
          <w:color w:val="27620A"/>
          <w:sz w:val="22"/>
          <w:szCs w:val="22"/>
          <w:lang w:val="en-US"/>
        </w:rPr>
      </w:pPr>
      <w:r>
        <w:rPr>
          <w:rFonts w:asciiTheme="minorHAnsi" w:hAnsiTheme="minorHAnsi" w:cstheme="minorHAnsi"/>
          <w:b/>
          <w:color w:val="27620A"/>
          <w:sz w:val="22"/>
          <w:szCs w:val="22"/>
          <w:lang w:val="en-US"/>
        </w:rPr>
        <w:t>Curriculum vitae</w:t>
      </w:r>
    </w:p>
    <w:p w14:paraId="58DADAE5" w14:textId="158CE146" w:rsidR="004665ED" w:rsidRPr="006D3B23" w:rsidRDefault="004665ED" w:rsidP="004665ED">
      <w:pPr>
        <w:rPr>
          <w:rFonts w:asciiTheme="minorHAnsi" w:hAnsiTheme="minorHAnsi" w:cstheme="minorHAnsi"/>
          <w:sz w:val="22"/>
          <w:szCs w:val="22"/>
          <w:lang w:val="en-US"/>
        </w:rPr>
      </w:pPr>
      <w:r w:rsidRPr="006D3B23">
        <w:rPr>
          <w:rFonts w:asciiTheme="minorHAnsi" w:hAnsiTheme="minorHAnsi" w:cstheme="minorHAnsi"/>
          <w:noProof/>
          <w:sz w:val="22"/>
          <w:szCs w:val="22"/>
          <w:lang w:val="de-AT" w:eastAsia="de-AT"/>
        </w:rPr>
        <w:drawing>
          <wp:inline distT="0" distB="0" distL="0" distR="0" wp14:anchorId="4F39B333" wp14:editId="1125DC1D">
            <wp:extent cx="5761355" cy="105410"/>
            <wp:effectExtent l="0" t="0" r="0" b="889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105410"/>
                    </a:xfrm>
                    <a:prstGeom prst="rect">
                      <a:avLst/>
                    </a:prstGeom>
                    <a:noFill/>
                    <a:ln>
                      <a:noFill/>
                    </a:ln>
                  </pic:spPr>
                </pic:pic>
              </a:graphicData>
            </a:graphic>
          </wp:inline>
        </w:drawing>
      </w:r>
    </w:p>
    <w:p w14:paraId="5F0C772E" w14:textId="1D53F2AA" w:rsidR="004665ED" w:rsidRPr="006D3B23" w:rsidRDefault="003774D1" w:rsidP="004665ED">
      <w:pPr>
        <w:pStyle w:val="CV2"/>
        <w:rPr>
          <w:rFonts w:asciiTheme="minorHAnsi" w:hAnsiTheme="minorHAnsi" w:cstheme="minorHAnsi"/>
          <w:sz w:val="22"/>
          <w:szCs w:val="22"/>
        </w:rPr>
      </w:pPr>
      <w:r>
        <w:rPr>
          <w:rFonts w:asciiTheme="minorHAnsi" w:hAnsiTheme="minorHAnsi" w:cstheme="minorHAnsi"/>
          <w:noProof/>
          <w:sz w:val="22"/>
          <w:szCs w:val="22"/>
          <w:lang w:val="de-AT" w:eastAsia="de-AT"/>
        </w:rPr>
        <w:drawing>
          <wp:anchor distT="0" distB="0" distL="114300" distR="114300" simplePos="0" relativeHeight="251660288" behindDoc="1" locked="0" layoutInCell="1" allowOverlap="1" wp14:anchorId="575DAE45" wp14:editId="1AF2919A">
            <wp:simplePos x="0" y="0"/>
            <wp:positionH relativeFrom="column">
              <wp:posOffset>3658209</wp:posOffset>
            </wp:positionH>
            <wp:positionV relativeFrom="paragraph">
              <wp:posOffset>231749</wp:posOffset>
            </wp:positionV>
            <wp:extent cx="2080403" cy="1835016"/>
            <wp:effectExtent l="19050" t="19050" r="15240" b="1333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S8A1646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3801" cy="1890936"/>
                    </a:xfrm>
                    <a:prstGeom prst="rect">
                      <a:avLst/>
                    </a:prstGeom>
                    <a:ln w="19050">
                      <a:solidFill>
                        <a:schemeClr val="accent6">
                          <a:lumMod val="75000"/>
                        </a:schemeClr>
                      </a:solidFill>
                    </a:ln>
                  </pic:spPr>
                </pic:pic>
              </a:graphicData>
            </a:graphic>
            <wp14:sizeRelH relativeFrom="margin">
              <wp14:pctWidth>0</wp14:pctWidth>
            </wp14:sizeRelH>
            <wp14:sizeRelV relativeFrom="margin">
              <wp14:pctHeight>0</wp14:pctHeight>
            </wp14:sizeRelV>
          </wp:anchor>
        </w:drawing>
      </w:r>
      <w:r w:rsidR="004665ED" w:rsidRPr="006D3B23">
        <w:rPr>
          <w:rFonts w:asciiTheme="minorHAnsi" w:hAnsiTheme="minorHAnsi" w:cstheme="minorHAnsi"/>
          <w:sz w:val="22"/>
          <w:szCs w:val="22"/>
        </w:rPr>
        <w:t>Personal information, address and web site</w:t>
      </w:r>
    </w:p>
    <w:tbl>
      <w:tblPr>
        <w:tblW w:w="0" w:type="auto"/>
        <w:tblBorders>
          <w:top w:val="single" w:sz="4" w:space="0" w:color="auto"/>
          <w:bottom w:val="single" w:sz="4" w:space="0" w:color="auto"/>
        </w:tblBorders>
        <w:tblLook w:val="00A0" w:firstRow="1" w:lastRow="0" w:firstColumn="1" w:lastColumn="0" w:noHBand="0" w:noVBand="0"/>
      </w:tblPr>
      <w:tblGrid>
        <w:gridCol w:w="1843"/>
        <w:gridCol w:w="3402"/>
        <w:gridCol w:w="3827"/>
      </w:tblGrid>
      <w:tr w:rsidR="004665ED" w:rsidRPr="006D3B23" w14:paraId="66BAA3AB" w14:textId="77777777" w:rsidTr="003774D1">
        <w:trPr>
          <w:trHeight w:val="49"/>
        </w:trPr>
        <w:tc>
          <w:tcPr>
            <w:tcW w:w="1843" w:type="dxa"/>
            <w:tcBorders>
              <w:top w:val="nil"/>
              <w:bottom w:val="nil"/>
            </w:tcBorders>
          </w:tcPr>
          <w:p w14:paraId="7C450071" w14:textId="77777777" w:rsidR="004665ED" w:rsidRPr="006D3B23" w:rsidRDefault="004665ED" w:rsidP="00A61340">
            <w:pPr>
              <w:spacing w:line="288" w:lineRule="auto"/>
              <w:contextualSpacing/>
              <w:jc w:val="both"/>
              <w:rPr>
                <w:rFonts w:asciiTheme="minorHAnsi" w:eastAsia="Calibri" w:hAnsiTheme="minorHAnsi" w:cstheme="minorHAnsi"/>
                <w:b/>
                <w:sz w:val="22"/>
                <w:szCs w:val="22"/>
                <w:lang w:val="en-GB"/>
              </w:rPr>
            </w:pPr>
            <w:r w:rsidRPr="006D3B23">
              <w:rPr>
                <w:rFonts w:asciiTheme="minorHAnsi" w:eastAsia="Calibri" w:hAnsiTheme="minorHAnsi" w:cstheme="minorHAnsi"/>
                <w:b/>
                <w:sz w:val="22"/>
                <w:szCs w:val="22"/>
                <w:lang w:val="en-GB"/>
              </w:rPr>
              <w:t>Name</w:t>
            </w:r>
          </w:p>
        </w:tc>
        <w:tc>
          <w:tcPr>
            <w:tcW w:w="7229" w:type="dxa"/>
            <w:gridSpan w:val="2"/>
            <w:tcBorders>
              <w:top w:val="nil"/>
              <w:bottom w:val="nil"/>
            </w:tcBorders>
          </w:tcPr>
          <w:p w14:paraId="7E2EDBFE" w14:textId="4EFB64B9" w:rsidR="004665ED" w:rsidRPr="006D3B23" w:rsidRDefault="004665ED" w:rsidP="00A61340">
            <w:pPr>
              <w:spacing w:line="288" w:lineRule="auto"/>
              <w:contextualSpacing/>
              <w:jc w:val="both"/>
              <w:rPr>
                <w:rFonts w:asciiTheme="minorHAnsi" w:eastAsia="Calibri" w:hAnsiTheme="minorHAnsi" w:cstheme="minorHAnsi"/>
                <w:b/>
                <w:smallCaps/>
                <w:sz w:val="22"/>
                <w:szCs w:val="22"/>
                <w:lang w:val="en-GB"/>
              </w:rPr>
            </w:pPr>
            <w:r w:rsidRPr="006D3B23">
              <w:rPr>
                <w:rFonts w:asciiTheme="minorHAnsi" w:eastAsia="Calibri" w:hAnsiTheme="minorHAnsi" w:cstheme="minorHAnsi"/>
                <w:b/>
                <w:smallCaps/>
                <w:sz w:val="22"/>
                <w:szCs w:val="22"/>
                <w:lang w:val="en-GB"/>
              </w:rPr>
              <w:t>Gilbert Neuner</w:t>
            </w:r>
          </w:p>
        </w:tc>
      </w:tr>
      <w:tr w:rsidR="004665ED" w:rsidRPr="006D3B23" w14:paraId="74EF9E3A" w14:textId="77777777" w:rsidTr="003774D1">
        <w:tc>
          <w:tcPr>
            <w:tcW w:w="1843" w:type="dxa"/>
            <w:tcBorders>
              <w:top w:val="nil"/>
            </w:tcBorders>
          </w:tcPr>
          <w:p w14:paraId="2125D5D4" w14:textId="77777777" w:rsidR="004665ED" w:rsidRPr="006D3B23" w:rsidRDefault="004665ED" w:rsidP="00A61340">
            <w:pPr>
              <w:spacing w:line="288" w:lineRule="auto"/>
              <w:contextualSpacing/>
              <w:jc w:val="both"/>
              <w:rPr>
                <w:rFonts w:asciiTheme="minorHAnsi" w:eastAsia="Calibri" w:hAnsiTheme="minorHAnsi" w:cstheme="minorHAnsi"/>
                <w:sz w:val="22"/>
                <w:szCs w:val="22"/>
                <w:lang w:val="en-GB"/>
              </w:rPr>
            </w:pPr>
            <w:r w:rsidRPr="006D3B23">
              <w:rPr>
                <w:rFonts w:asciiTheme="minorHAnsi" w:eastAsia="Calibri" w:hAnsiTheme="minorHAnsi" w:cstheme="minorHAnsi"/>
                <w:sz w:val="22"/>
                <w:szCs w:val="22"/>
                <w:lang w:val="en-GB"/>
              </w:rPr>
              <w:t>Date of Birth</w:t>
            </w:r>
          </w:p>
        </w:tc>
        <w:tc>
          <w:tcPr>
            <w:tcW w:w="7229" w:type="dxa"/>
            <w:gridSpan w:val="2"/>
            <w:tcBorders>
              <w:top w:val="nil"/>
            </w:tcBorders>
          </w:tcPr>
          <w:p w14:paraId="4388DF69" w14:textId="3E64BD1F" w:rsidR="004665ED" w:rsidRPr="006D3B23" w:rsidRDefault="004665ED" w:rsidP="00A61340">
            <w:pPr>
              <w:spacing w:line="288" w:lineRule="auto"/>
              <w:contextualSpacing/>
              <w:jc w:val="both"/>
              <w:rPr>
                <w:rFonts w:asciiTheme="minorHAnsi" w:eastAsia="Calibri" w:hAnsiTheme="minorHAnsi" w:cstheme="minorHAnsi"/>
                <w:sz w:val="22"/>
                <w:szCs w:val="22"/>
                <w:lang w:val="en-GB"/>
              </w:rPr>
            </w:pPr>
            <w:r w:rsidRPr="006D3B23">
              <w:rPr>
                <w:rFonts w:asciiTheme="minorHAnsi" w:eastAsia="Calibri" w:hAnsiTheme="minorHAnsi" w:cstheme="minorHAnsi"/>
                <w:sz w:val="22"/>
                <w:szCs w:val="22"/>
                <w:lang w:val="en-GB"/>
              </w:rPr>
              <w:t>30 March 1964</w:t>
            </w:r>
          </w:p>
        </w:tc>
      </w:tr>
      <w:tr w:rsidR="004665ED" w:rsidRPr="006D3B23" w14:paraId="1CF206B8" w14:textId="77777777" w:rsidTr="00A61340">
        <w:tc>
          <w:tcPr>
            <w:tcW w:w="1843" w:type="dxa"/>
          </w:tcPr>
          <w:p w14:paraId="2796042B" w14:textId="77777777" w:rsidR="004665ED" w:rsidRPr="006D3B23" w:rsidRDefault="004665ED" w:rsidP="00A61340">
            <w:pPr>
              <w:spacing w:line="288" w:lineRule="auto"/>
              <w:contextualSpacing/>
              <w:jc w:val="both"/>
              <w:rPr>
                <w:rFonts w:asciiTheme="minorHAnsi" w:eastAsia="Calibri" w:hAnsiTheme="minorHAnsi" w:cstheme="minorHAnsi"/>
                <w:sz w:val="22"/>
                <w:szCs w:val="22"/>
                <w:lang w:val="en-GB"/>
              </w:rPr>
            </w:pPr>
            <w:r w:rsidRPr="006D3B23">
              <w:rPr>
                <w:rFonts w:asciiTheme="minorHAnsi" w:eastAsia="Calibri" w:hAnsiTheme="minorHAnsi" w:cstheme="minorHAnsi"/>
                <w:sz w:val="22"/>
                <w:szCs w:val="22"/>
                <w:lang w:val="en-GB"/>
              </w:rPr>
              <w:t>Nationality</w:t>
            </w:r>
          </w:p>
        </w:tc>
        <w:tc>
          <w:tcPr>
            <w:tcW w:w="7229" w:type="dxa"/>
            <w:gridSpan w:val="2"/>
          </w:tcPr>
          <w:p w14:paraId="412AAB14" w14:textId="1C42CF8A" w:rsidR="004665ED" w:rsidRPr="006D3B23" w:rsidRDefault="004665ED" w:rsidP="00A61340">
            <w:pPr>
              <w:spacing w:line="288" w:lineRule="auto"/>
              <w:contextualSpacing/>
              <w:jc w:val="both"/>
              <w:rPr>
                <w:rFonts w:asciiTheme="minorHAnsi" w:eastAsia="Calibri" w:hAnsiTheme="minorHAnsi" w:cstheme="minorHAnsi"/>
                <w:sz w:val="22"/>
                <w:szCs w:val="22"/>
                <w:lang w:val="en-GB"/>
              </w:rPr>
            </w:pPr>
            <w:r w:rsidRPr="006D3B23">
              <w:rPr>
                <w:rFonts w:asciiTheme="minorHAnsi" w:eastAsia="Calibri" w:hAnsiTheme="minorHAnsi" w:cstheme="minorHAnsi"/>
                <w:sz w:val="22"/>
                <w:szCs w:val="22"/>
                <w:lang w:val="en-GB"/>
              </w:rPr>
              <w:t>Austria</w:t>
            </w:r>
          </w:p>
        </w:tc>
      </w:tr>
      <w:tr w:rsidR="004665ED" w:rsidRPr="00F552C6" w14:paraId="361E43AB" w14:textId="77777777" w:rsidTr="003774D1">
        <w:trPr>
          <w:gridAfter w:val="1"/>
          <w:wAfter w:w="3827" w:type="dxa"/>
        </w:trPr>
        <w:tc>
          <w:tcPr>
            <w:tcW w:w="1843" w:type="dxa"/>
          </w:tcPr>
          <w:p w14:paraId="0BF87C44" w14:textId="04CE0272" w:rsidR="004665ED" w:rsidRPr="006D3B23" w:rsidRDefault="004665ED" w:rsidP="00A61340">
            <w:pPr>
              <w:spacing w:line="288" w:lineRule="auto"/>
              <w:contextualSpacing/>
              <w:rPr>
                <w:rFonts w:asciiTheme="minorHAnsi" w:eastAsia="Calibri" w:hAnsiTheme="minorHAnsi" w:cstheme="minorHAnsi"/>
                <w:sz w:val="22"/>
                <w:szCs w:val="22"/>
                <w:lang w:val="en-GB"/>
              </w:rPr>
            </w:pPr>
            <w:r w:rsidRPr="006D3B23">
              <w:rPr>
                <w:rFonts w:asciiTheme="minorHAnsi" w:eastAsia="Calibri" w:hAnsiTheme="minorHAnsi" w:cstheme="minorHAnsi"/>
                <w:sz w:val="22"/>
                <w:szCs w:val="22"/>
                <w:lang w:val="en-GB"/>
              </w:rPr>
              <w:t>Current address</w:t>
            </w:r>
            <w:r w:rsidRPr="006D3B23">
              <w:rPr>
                <w:rFonts w:asciiTheme="minorHAnsi" w:eastAsia="Calibri" w:hAnsiTheme="minorHAnsi" w:cstheme="minorHAnsi"/>
                <w:sz w:val="22"/>
                <w:szCs w:val="22"/>
                <w:lang w:val="en-GB"/>
              </w:rPr>
              <w:br/>
              <w:t xml:space="preserve">and </w:t>
            </w:r>
            <w:r w:rsidRPr="006D3B23">
              <w:rPr>
                <w:rFonts w:asciiTheme="minorHAnsi" w:eastAsia="Calibri" w:hAnsiTheme="minorHAnsi" w:cstheme="minorHAnsi"/>
                <w:color w:val="000000"/>
                <w:sz w:val="22"/>
                <w:szCs w:val="22"/>
                <w:lang w:val="en-GB"/>
              </w:rPr>
              <w:t>Email</w:t>
            </w:r>
          </w:p>
        </w:tc>
        <w:tc>
          <w:tcPr>
            <w:tcW w:w="3402" w:type="dxa"/>
          </w:tcPr>
          <w:p w14:paraId="56C3F1C0" w14:textId="2024C4A3" w:rsidR="004665ED" w:rsidRPr="006D3B23" w:rsidRDefault="004665ED" w:rsidP="003774D1">
            <w:pPr>
              <w:spacing w:line="288" w:lineRule="auto"/>
              <w:contextualSpacing/>
              <w:jc w:val="both"/>
              <w:rPr>
                <w:rFonts w:asciiTheme="minorHAnsi" w:eastAsia="Calibri" w:hAnsiTheme="minorHAnsi" w:cstheme="minorHAnsi"/>
                <w:sz w:val="22"/>
                <w:szCs w:val="22"/>
                <w:lang w:val="en-GB"/>
              </w:rPr>
            </w:pPr>
            <w:r w:rsidRPr="006D3B23">
              <w:rPr>
                <w:rFonts w:asciiTheme="minorHAnsi" w:eastAsia="Calibri" w:hAnsiTheme="minorHAnsi" w:cstheme="minorHAnsi"/>
                <w:sz w:val="22"/>
                <w:szCs w:val="22"/>
                <w:lang w:val="en-GB"/>
              </w:rPr>
              <w:t>Department of Botany, University of Innsbruck,</w:t>
            </w:r>
            <w:r>
              <w:rPr>
                <w:rFonts w:asciiTheme="minorHAnsi" w:eastAsia="Calibri" w:hAnsiTheme="minorHAnsi" w:cstheme="minorHAnsi"/>
                <w:sz w:val="22"/>
                <w:szCs w:val="22"/>
                <w:lang w:val="en-GB"/>
              </w:rPr>
              <w:t xml:space="preserve"> Research Group Stress Physiology,</w:t>
            </w:r>
            <w:r w:rsidRPr="006D3B23">
              <w:rPr>
                <w:rFonts w:asciiTheme="minorHAnsi" w:eastAsia="Calibri" w:hAnsiTheme="minorHAnsi" w:cstheme="minorHAnsi"/>
                <w:sz w:val="22"/>
                <w:szCs w:val="22"/>
                <w:lang w:val="en-GB"/>
              </w:rPr>
              <w:t xml:space="preserve"> </w:t>
            </w:r>
            <w:proofErr w:type="spellStart"/>
            <w:r w:rsidRPr="006D3B23">
              <w:rPr>
                <w:rFonts w:asciiTheme="minorHAnsi" w:eastAsia="Calibri" w:hAnsiTheme="minorHAnsi" w:cstheme="minorHAnsi"/>
                <w:sz w:val="22"/>
                <w:szCs w:val="22"/>
                <w:lang w:val="en-GB"/>
              </w:rPr>
              <w:t>Sternwartestraße</w:t>
            </w:r>
            <w:proofErr w:type="spellEnd"/>
            <w:r w:rsidRPr="006D3B23">
              <w:rPr>
                <w:rFonts w:asciiTheme="minorHAnsi" w:eastAsia="Calibri" w:hAnsiTheme="minorHAnsi" w:cstheme="minorHAnsi"/>
                <w:sz w:val="22"/>
                <w:szCs w:val="22"/>
                <w:lang w:val="en-GB"/>
              </w:rPr>
              <w:t xml:space="preserve"> 15, A-6020 Innsbruck, Austria; </w:t>
            </w:r>
            <w:hyperlink r:id="rId7" w:history="1">
              <w:r w:rsidRPr="006D3B23">
                <w:rPr>
                  <w:rStyle w:val="Hyperlink"/>
                  <w:rFonts w:asciiTheme="minorHAnsi" w:eastAsia="Calibri" w:hAnsiTheme="minorHAnsi" w:cstheme="minorHAnsi"/>
                  <w:sz w:val="22"/>
                  <w:szCs w:val="22"/>
                  <w:lang w:val="en-GB"/>
                </w:rPr>
                <w:t>Gilbert.neuner@uibk.ac.at</w:t>
              </w:r>
            </w:hyperlink>
          </w:p>
        </w:tc>
      </w:tr>
      <w:tr w:rsidR="004665ED" w:rsidRPr="00F552C6" w14:paraId="43DF9100" w14:textId="77777777" w:rsidTr="00A61340">
        <w:tc>
          <w:tcPr>
            <w:tcW w:w="1843" w:type="dxa"/>
          </w:tcPr>
          <w:p w14:paraId="4216C6B2" w14:textId="77777777" w:rsidR="004665ED" w:rsidRPr="006D3B23" w:rsidRDefault="004665ED" w:rsidP="00A61340">
            <w:pPr>
              <w:spacing w:line="288" w:lineRule="auto"/>
              <w:contextualSpacing/>
              <w:jc w:val="both"/>
              <w:rPr>
                <w:rFonts w:asciiTheme="minorHAnsi" w:eastAsia="Calibri" w:hAnsiTheme="minorHAnsi" w:cstheme="minorHAnsi"/>
                <w:color w:val="000000"/>
                <w:sz w:val="22"/>
                <w:szCs w:val="22"/>
                <w:lang w:val="en-GB"/>
              </w:rPr>
            </w:pPr>
            <w:r w:rsidRPr="006D3B23">
              <w:rPr>
                <w:rFonts w:asciiTheme="minorHAnsi" w:eastAsia="Calibri" w:hAnsiTheme="minorHAnsi" w:cstheme="minorHAnsi"/>
                <w:color w:val="000000"/>
                <w:sz w:val="22"/>
                <w:szCs w:val="22"/>
                <w:lang w:val="en-GB"/>
              </w:rPr>
              <w:t>Website</w:t>
            </w:r>
          </w:p>
        </w:tc>
        <w:tc>
          <w:tcPr>
            <w:tcW w:w="7229" w:type="dxa"/>
            <w:gridSpan w:val="2"/>
          </w:tcPr>
          <w:p w14:paraId="7ED170C1" w14:textId="77777777" w:rsidR="004665ED" w:rsidRPr="006D3B23" w:rsidRDefault="00F552C6" w:rsidP="00A61340">
            <w:pPr>
              <w:spacing w:line="288" w:lineRule="auto"/>
              <w:contextualSpacing/>
              <w:jc w:val="both"/>
              <w:rPr>
                <w:rFonts w:asciiTheme="minorHAnsi" w:eastAsia="Calibri" w:hAnsiTheme="minorHAnsi" w:cstheme="minorHAnsi"/>
                <w:color w:val="000000"/>
                <w:sz w:val="22"/>
                <w:szCs w:val="22"/>
                <w:lang w:val="en-GB"/>
              </w:rPr>
            </w:pPr>
            <w:hyperlink r:id="rId8" w:history="1">
              <w:r w:rsidR="004665ED" w:rsidRPr="006D3B23">
                <w:rPr>
                  <w:rFonts w:asciiTheme="minorHAnsi" w:eastAsia="Calibri" w:hAnsiTheme="minorHAnsi" w:cstheme="minorHAnsi"/>
                  <w:color w:val="000000"/>
                  <w:sz w:val="22"/>
                  <w:szCs w:val="22"/>
                  <w:u w:val="single"/>
                  <w:lang w:val="en-GB"/>
                </w:rPr>
                <w:t>http://www.uibk.ac.at/botany/units_research_groups/</w:t>
              </w:r>
              <w:r w:rsidR="004665ED" w:rsidRPr="006D3B23">
                <w:rPr>
                  <w:rFonts w:asciiTheme="minorHAnsi" w:hAnsiTheme="minorHAnsi" w:cstheme="minorHAnsi"/>
                  <w:sz w:val="22"/>
                  <w:szCs w:val="22"/>
                  <w:lang w:val="en-GB"/>
                </w:rPr>
                <w:t xml:space="preserve"> </w:t>
              </w:r>
              <w:proofErr w:type="spellStart"/>
              <w:r w:rsidR="004665ED" w:rsidRPr="006D3B23">
                <w:rPr>
                  <w:rFonts w:asciiTheme="minorHAnsi" w:eastAsia="Calibri" w:hAnsiTheme="minorHAnsi" w:cstheme="minorHAnsi"/>
                  <w:color w:val="000000"/>
                  <w:sz w:val="22"/>
                  <w:szCs w:val="22"/>
                  <w:u w:val="single"/>
                  <w:lang w:val="en-GB"/>
                </w:rPr>
                <w:t>stress_physioloy.html.en</w:t>
              </w:r>
              <w:proofErr w:type="spellEnd"/>
            </w:hyperlink>
          </w:p>
        </w:tc>
      </w:tr>
      <w:tr w:rsidR="004665ED" w:rsidRPr="006D3B23" w14:paraId="0C6A42B8" w14:textId="77777777" w:rsidTr="00A61340">
        <w:tc>
          <w:tcPr>
            <w:tcW w:w="1843" w:type="dxa"/>
          </w:tcPr>
          <w:p w14:paraId="72CA94A0" w14:textId="77777777" w:rsidR="004665ED" w:rsidRPr="006D3B23" w:rsidRDefault="004665ED" w:rsidP="00A61340">
            <w:pPr>
              <w:spacing w:line="288" w:lineRule="auto"/>
              <w:contextualSpacing/>
              <w:jc w:val="both"/>
              <w:rPr>
                <w:rFonts w:asciiTheme="minorHAnsi" w:eastAsia="Calibri" w:hAnsiTheme="minorHAnsi" w:cstheme="minorHAnsi"/>
                <w:sz w:val="22"/>
                <w:szCs w:val="22"/>
                <w:lang w:val="en-GB"/>
              </w:rPr>
            </w:pPr>
            <w:r w:rsidRPr="006D3B23">
              <w:rPr>
                <w:rFonts w:asciiTheme="minorHAnsi" w:eastAsia="Calibri" w:hAnsiTheme="minorHAnsi" w:cstheme="minorHAnsi"/>
                <w:sz w:val="22"/>
                <w:szCs w:val="22"/>
                <w:lang w:val="en-GB"/>
              </w:rPr>
              <w:t>Phone / fax</w:t>
            </w:r>
          </w:p>
        </w:tc>
        <w:tc>
          <w:tcPr>
            <w:tcW w:w="7229" w:type="dxa"/>
            <w:gridSpan w:val="2"/>
          </w:tcPr>
          <w:p w14:paraId="60B49FFB" w14:textId="77777777" w:rsidR="004665ED" w:rsidRPr="006D3B23" w:rsidRDefault="004665ED" w:rsidP="00A61340">
            <w:pPr>
              <w:spacing w:line="288" w:lineRule="auto"/>
              <w:contextualSpacing/>
              <w:jc w:val="both"/>
              <w:rPr>
                <w:rFonts w:asciiTheme="minorHAnsi" w:eastAsia="Calibri" w:hAnsiTheme="minorHAnsi" w:cstheme="minorHAnsi"/>
                <w:color w:val="000000"/>
                <w:sz w:val="22"/>
                <w:szCs w:val="22"/>
                <w:lang w:val="en-GB"/>
              </w:rPr>
            </w:pPr>
            <w:r w:rsidRPr="006D3B23">
              <w:rPr>
                <w:rFonts w:asciiTheme="minorHAnsi" w:eastAsia="Calibri" w:hAnsiTheme="minorHAnsi" w:cstheme="minorHAnsi"/>
                <w:sz w:val="22"/>
                <w:szCs w:val="22"/>
                <w:lang w:val="en-GB"/>
              </w:rPr>
              <w:t>+43-0512-507-</w:t>
            </w:r>
            <w:r w:rsidRPr="006D3B23">
              <w:rPr>
                <w:rFonts w:asciiTheme="minorHAnsi" w:eastAsia="Calibri" w:hAnsiTheme="minorHAnsi" w:cstheme="minorHAnsi"/>
                <w:sz w:val="22"/>
                <w:szCs w:val="22"/>
                <w:lang w:val="en-GB" w:eastAsia="de-AT"/>
              </w:rPr>
              <w:t xml:space="preserve">51026 / </w:t>
            </w:r>
            <w:r w:rsidRPr="006D3B23">
              <w:rPr>
                <w:rFonts w:asciiTheme="minorHAnsi" w:eastAsia="Calibri" w:hAnsiTheme="minorHAnsi" w:cstheme="minorHAnsi"/>
                <w:sz w:val="22"/>
                <w:szCs w:val="22"/>
                <w:lang w:val="en-GB"/>
              </w:rPr>
              <w:t>+43-0512-507-2715</w:t>
            </w:r>
          </w:p>
        </w:tc>
      </w:tr>
      <w:tr w:rsidR="004665ED" w:rsidRPr="00F552C6" w14:paraId="2B1B653D" w14:textId="77777777" w:rsidTr="00A61340">
        <w:tc>
          <w:tcPr>
            <w:tcW w:w="1843" w:type="dxa"/>
            <w:tcBorders>
              <w:bottom w:val="single" w:sz="4" w:space="0" w:color="auto"/>
            </w:tcBorders>
          </w:tcPr>
          <w:p w14:paraId="638E3AD9" w14:textId="77777777" w:rsidR="004665ED" w:rsidRPr="006D3B23" w:rsidRDefault="004665ED" w:rsidP="00A61340">
            <w:pPr>
              <w:spacing w:line="288" w:lineRule="auto"/>
              <w:contextualSpacing/>
              <w:jc w:val="both"/>
              <w:rPr>
                <w:rFonts w:asciiTheme="minorHAnsi" w:eastAsia="Calibri" w:hAnsiTheme="minorHAnsi" w:cstheme="minorHAnsi"/>
                <w:b/>
                <w:sz w:val="22"/>
                <w:szCs w:val="22"/>
                <w:lang w:val="en-GB"/>
              </w:rPr>
            </w:pPr>
            <w:r w:rsidRPr="006D3B23">
              <w:rPr>
                <w:rFonts w:asciiTheme="minorHAnsi" w:eastAsia="Calibri" w:hAnsiTheme="minorHAnsi" w:cstheme="minorHAnsi"/>
                <w:b/>
                <w:sz w:val="22"/>
                <w:szCs w:val="22"/>
                <w:lang w:val="en-GB"/>
              </w:rPr>
              <w:t>Current position</w:t>
            </w:r>
          </w:p>
        </w:tc>
        <w:tc>
          <w:tcPr>
            <w:tcW w:w="7229" w:type="dxa"/>
            <w:gridSpan w:val="2"/>
            <w:tcBorders>
              <w:bottom w:val="single" w:sz="4" w:space="0" w:color="auto"/>
            </w:tcBorders>
          </w:tcPr>
          <w:p w14:paraId="627484E6" w14:textId="77777777" w:rsidR="004665ED" w:rsidRPr="006D3B23" w:rsidRDefault="004665ED" w:rsidP="00A61340">
            <w:pPr>
              <w:spacing w:line="288" w:lineRule="auto"/>
              <w:contextualSpacing/>
              <w:jc w:val="both"/>
              <w:rPr>
                <w:rFonts w:asciiTheme="minorHAnsi" w:eastAsia="Calibri" w:hAnsiTheme="minorHAnsi" w:cstheme="minorHAnsi"/>
                <w:b/>
                <w:color w:val="000000"/>
                <w:sz w:val="22"/>
                <w:szCs w:val="22"/>
                <w:lang w:val="en-GB"/>
              </w:rPr>
            </w:pPr>
            <w:r w:rsidRPr="006D3B23">
              <w:rPr>
                <w:rFonts w:asciiTheme="minorHAnsi" w:eastAsia="Calibri" w:hAnsiTheme="minorHAnsi" w:cstheme="minorHAnsi"/>
                <w:b/>
                <w:sz w:val="22"/>
                <w:szCs w:val="22"/>
                <w:lang w:val="en-GB"/>
              </w:rPr>
              <w:t>A</w:t>
            </w:r>
            <w:r>
              <w:rPr>
                <w:rFonts w:asciiTheme="minorHAnsi" w:eastAsia="Calibri" w:hAnsiTheme="minorHAnsi" w:cstheme="minorHAnsi"/>
                <w:b/>
                <w:sz w:val="22"/>
                <w:szCs w:val="22"/>
                <w:lang w:val="en-GB"/>
              </w:rPr>
              <w:t>ssociate</w:t>
            </w:r>
            <w:r w:rsidRPr="006D3B23">
              <w:rPr>
                <w:rFonts w:asciiTheme="minorHAnsi" w:eastAsia="Calibri" w:hAnsiTheme="minorHAnsi" w:cstheme="minorHAnsi"/>
                <w:b/>
                <w:sz w:val="22"/>
                <w:szCs w:val="22"/>
                <w:lang w:val="en-GB"/>
              </w:rPr>
              <w:t xml:space="preserve"> Professor, University of Innsbruck, Austria</w:t>
            </w:r>
          </w:p>
        </w:tc>
      </w:tr>
    </w:tbl>
    <w:p w14:paraId="32CD0D0B" w14:textId="77777777" w:rsidR="00D05C15" w:rsidRDefault="00D05C15" w:rsidP="004665ED">
      <w:pPr>
        <w:pStyle w:val="CV2"/>
        <w:rPr>
          <w:rFonts w:asciiTheme="minorHAnsi" w:hAnsiTheme="minorHAnsi" w:cstheme="minorHAnsi"/>
          <w:sz w:val="22"/>
          <w:szCs w:val="22"/>
        </w:rPr>
      </w:pPr>
    </w:p>
    <w:p w14:paraId="5507AE66" w14:textId="5294D570" w:rsidR="004665ED" w:rsidRPr="006D3B23" w:rsidRDefault="004665ED" w:rsidP="004665ED">
      <w:pPr>
        <w:pStyle w:val="CV2"/>
        <w:rPr>
          <w:rFonts w:asciiTheme="minorHAnsi" w:hAnsiTheme="minorHAnsi" w:cstheme="minorHAnsi"/>
          <w:sz w:val="22"/>
          <w:szCs w:val="22"/>
        </w:rPr>
      </w:pPr>
      <w:r w:rsidRPr="006D3B23">
        <w:rPr>
          <w:rFonts w:asciiTheme="minorHAnsi" w:hAnsiTheme="minorHAnsi" w:cstheme="minorHAnsi"/>
          <w:sz w:val="22"/>
          <w:szCs w:val="22"/>
        </w:rPr>
        <w:t>Main areas of research</w:t>
      </w:r>
    </w:p>
    <w:p w14:paraId="22BA65B5" w14:textId="77777777" w:rsidR="004665ED" w:rsidRPr="006D3B23" w:rsidRDefault="004665ED" w:rsidP="004665ED">
      <w:pPr>
        <w:pStyle w:val="CV-text"/>
        <w:rPr>
          <w:rFonts w:asciiTheme="minorHAnsi" w:hAnsiTheme="minorHAnsi" w:cstheme="minorHAnsi"/>
          <w:szCs w:val="22"/>
        </w:rPr>
      </w:pPr>
      <w:r w:rsidRPr="006D3B23">
        <w:rPr>
          <w:rFonts w:asciiTheme="minorHAnsi" w:hAnsiTheme="minorHAnsi" w:cstheme="minorHAnsi"/>
          <w:szCs w:val="22"/>
        </w:rPr>
        <w:t xml:space="preserve">Gilbert Neuner`s research has a strong focus on </w:t>
      </w:r>
      <w:r>
        <w:rPr>
          <w:rFonts w:asciiTheme="minorHAnsi" w:hAnsiTheme="minorHAnsi" w:cstheme="minorHAnsi"/>
          <w:szCs w:val="22"/>
        </w:rPr>
        <w:t xml:space="preserve">stress physiology of </w:t>
      </w:r>
      <w:r w:rsidRPr="006D3B23">
        <w:rPr>
          <w:rFonts w:asciiTheme="minorHAnsi" w:hAnsiTheme="minorHAnsi" w:cstheme="minorHAnsi"/>
          <w:szCs w:val="22"/>
        </w:rPr>
        <w:t>alpine plant</w:t>
      </w:r>
      <w:r>
        <w:rPr>
          <w:rFonts w:asciiTheme="minorHAnsi" w:hAnsiTheme="minorHAnsi" w:cstheme="minorHAnsi"/>
          <w:szCs w:val="22"/>
        </w:rPr>
        <w:t>s</w:t>
      </w:r>
      <w:r w:rsidRPr="006D3B23">
        <w:rPr>
          <w:rFonts w:asciiTheme="minorHAnsi" w:hAnsiTheme="minorHAnsi" w:cstheme="minorHAnsi"/>
          <w:szCs w:val="22"/>
        </w:rPr>
        <w:t xml:space="preserve">. </w:t>
      </w:r>
      <w:r>
        <w:rPr>
          <w:rFonts w:asciiTheme="minorHAnsi" w:hAnsiTheme="minorHAnsi" w:cstheme="minorHAnsi"/>
          <w:szCs w:val="22"/>
        </w:rPr>
        <w:t>T</w:t>
      </w:r>
      <w:r w:rsidRPr="006D3B23">
        <w:rPr>
          <w:rFonts w:asciiTheme="minorHAnsi" w:hAnsiTheme="minorHAnsi" w:cstheme="minorHAnsi"/>
          <w:szCs w:val="22"/>
        </w:rPr>
        <w:t xml:space="preserve">he </w:t>
      </w:r>
      <w:r>
        <w:rPr>
          <w:rFonts w:asciiTheme="minorHAnsi" w:hAnsiTheme="minorHAnsi" w:cstheme="minorHAnsi"/>
          <w:szCs w:val="22"/>
        </w:rPr>
        <w:t xml:space="preserve">elevational change of </w:t>
      </w:r>
      <w:r w:rsidRPr="006D3B23">
        <w:rPr>
          <w:rFonts w:asciiTheme="minorHAnsi" w:hAnsiTheme="minorHAnsi" w:cstheme="minorHAnsi"/>
          <w:szCs w:val="22"/>
        </w:rPr>
        <w:t xml:space="preserve">environmental factors successively </w:t>
      </w:r>
      <w:r>
        <w:rPr>
          <w:rFonts w:asciiTheme="minorHAnsi" w:hAnsiTheme="minorHAnsi" w:cstheme="minorHAnsi"/>
          <w:szCs w:val="22"/>
        </w:rPr>
        <w:t>turns them into</w:t>
      </w:r>
      <w:r w:rsidRPr="006D3B23">
        <w:rPr>
          <w:rFonts w:asciiTheme="minorHAnsi" w:hAnsiTheme="minorHAnsi" w:cstheme="minorHAnsi"/>
          <w:szCs w:val="22"/>
        </w:rPr>
        <w:t xml:space="preserve"> stress factors. Most of all</w:t>
      </w:r>
      <w:r>
        <w:rPr>
          <w:rFonts w:asciiTheme="minorHAnsi" w:hAnsiTheme="minorHAnsi" w:cstheme="minorHAnsi"/>
          <w:szCs w:val="22"/>
        </w:rPr>
        <w:t>,</w:t>
      </w:r>
      <w:r w:rsidRPr="006D3B23">
        <w:rPr>
          <w:rFonts w:asciiTheme="minorHAnsi" w:hAnsiTheme="minorHAnsi" w:cstheme="minorHAnsi"/>
          <w:szCs w:val="22"/>
        </w:rPr>
        <w:t xml:space="preserve"> the decreasing temperature and the increasing probability of temperature extremes combined with other stress factors limit plant establishment and survival. By this</w:t>
      </w:r>
      <w:r>
        <w:rPr>
          <w:rFonts w:asciiTheme="minorHAnsi" w:hAnsiTheme="minorHAnsi" w:cstheme="minorHAnsi"/>
          <w:szCs w:val="22"/>
        </w:rPr>
        <w:t>,</w:t>
      </w:r>
      <w:r w:rsidRPr="006D3B23">
        <w:rPr>
          <w:rFonts w:asciiTheme="minorHAnsi" w:hAnsiTheme="minorHAnsi" w:cstheme="minorHAnsi"/>
          <w:szCs w:val="22"/>
        </w:rPr>
        <w:t xml:space="preserve"> the alpine life zone is a natural laboratory for studies focusing on stress resistance and survival strategies of plants. The research focuses on frost resistance and ice propagation in plants, heat and drought resistance but also effects of excessive irradiation. In a whole plant perspective avoidance, tolerance and restitution mechanisms are considered. </w:t>
      </w:r>
      <w:r>
        <w:rPr>
          <w:rFonts w:asciiTheme="minorHAnsi" w:hAnsiTheme="minorHAnsi" w:cstheme="minorHAnsi"/>
          <w:szCs w:val="22"/>
        </w:rPr>
        <w:t>Knowledge about the</w:t>
      </w:r>
      <w:r w:rsidRPr="006D3B23">
        <w:rPr>
          <w:rFonts w:asciiTheme="minorHAnsi" w:hAnsiTheme="minorHAnsi" w:cstheme="minorHAnsi"/>
          <w:szCs w:val="22"/>
        </w:rPr>
        <w:t xml:space="preserve"> functional ecology of </w:t>
      </w:r>
      <w:r>
        <w:rPr>
          <w:rFonts w:asciiTheme="minorHAnsi" w:hAnsiTheme="minorHAnsi" w:cstheme="minorHAnsi"/>
          <w:szCs w:val="22"/>
        </w:rPr>
        <w:t>alpine</w:t>
      </w:r>
      <w:r w:rsidRPr="006D3B23">
        <w:rPr>
          <w:rFonts w:asciiTheme="minorHAnsi" w:hAnsiTheme="minorHAnsi" w:cstheme="minorHAnsi"/>
          <w:szCs w:val="22"/>
        </w:rPr>
        <w:t xml:space="preserve"> plant</w:t>
      </w:r>
      <w:r>
        <w:rPr>
          <w:rFonts w:asciiTheme="minorHAnsi" w:hAnsiTheme="minorHAnsi" w:cstheme="minorHAnsi"/>
          <w:szCs w:val="22"/>
        </w:rPr>
        <w:t>s</w:t>
      </w:r>
      <w:r w:rsidRPr="006D3B23">
        <w:rPr>
          <w:rFonts w:asciiTheme="minorHAnsi" w:hAnsiTheme="minorHAnsi" w:cstheme="minorHAnsi"/>
          <w:szCs w:val="22"/>
        </w:rPr>
        <w:t xml:space="preserve"> will allow a</w:t>
      </w:r>
      <w:r>
        <w:rPr>
          <w:rFonts w:asciiTheme="minorHAnsi" w:hAnsiTheme="minorHAnsi" w:cstheme="minorHAnsi"/>
          <w:szCs w:val="22"/>
        </w:rPr>
        <w:t xml:space="preserve"> better</w:t>
      </w:r>
      <w:r w:rsidRPr="006D3B23">
        <w:rPr>
          <w:rFonts w:asciiTheme="minorHAnsi" w:hAnsiTheme="minorHAnsi" w:cstheme="minorHAnsi"/>
          <w:szCs w:val="22"/>
        </w:rPr>
        <w:t xml:space="preserve"> prognosis of future distribution of </w:t>
      </w:r>
      <w:r>
        <w:rPr>
          <w:rFonts w:asciiTheme="minorHAnsi" w:hAnsiTheme="minorHAnsi" w:cstheme="minorHAnsi"/>
          <w:szCs w:val="22"/>
        </w:rPr>
        <w:t xml:space="preserve">plants and </w:t>
      </w:r>
      <w:r w:rsidRPr="006D3B23">
        <w:rPr>
          <w:rFonts w:asciiTheme="minorHAnsi" w:hAnsiTheme="minorHAnsi" w:cstheme="minorHAnsi"/>
          <w:szCs w:val="22"/>
        </w:rPr>
        <w:t>provide</w:t>
      </w:r>
      <w:r>
        <w:rPr>
          <w:rFonts w:asciiTheme="minorHAnsi" w:hAnsiTheme="minorHAnsi" w:cstheme="minorHAnsi"/>
          <w:szCs w:val="22"/>
        </w:rPr>
        <w:t>s information on species-</w:t>
      </w:r>
      <w:r w:rsidRPr="006D3B23">
        <w:rPr>
          <w:rFonts w:asciiTheme="minorHAnsi" w:hAnsiTheme="minorHAnsi" w:cstheme="minorHAnsi"/>
          <w:szCs w:val="22"/>
        </w:rPr>
        <w:t xml:space="preserve">specific </w:t>
      </w:r>
      <w:r>
        <w:rPr>
          <w:rFonts w:asciiTheme="minorHAnsi" w:hAnsiTheme="minorHAnsi" w:cstheme="minorHAnsi"/>
          <w:szCs w:val="22"/>
        </w:rPr>
        <w:t xml:space="preserve">survival </w:t>
      </w:r>
      <w:r w:rsidRPr="006D3B23">
        <w:rPr>
          <w:rFonts w:asciiTheme="minorHAnsi" w:hAnsiTheme="minorHAnsi" w:cstheme="minorHAnsi"/>
          <w:szCs w:val="22"/>
        </w:rPr>
        <w:t>strategies and on functional models of stress resistance in plants that potentially will be transferable to crop species.</w:t>
      </w:r>
    </w:p>
    <w:p w14:paraId="63DCA4BF" w14:textId="77777777" w:rsidR="004665ED" w:rsidRPr="006D3B23" w:rsidRDefault="004665ED" w:rsidP="004665ED">
      <w:pPr>
        <w:pStyle w:val="CV2"/>
        <w:rPr>
          <w:rFonts w:asciiTheme="minorHAnsi" w:hAnsiTheme="minorHAnsi" w:cstheme="minorHAnsi"/>
          <w:sz w:val="22"/>
          <w:szCs w:val="22"/>
        </w:rPr>
      </w:pPr>
      <w:r w:rsidRPr="006D3B23">
        <w:rPr>
          <w:rFonts w:asciiTheme="minorHAnsi" w:hAnsiTheme="minorHAnsi" w:cstheme="minorHAnsi"/>
          <w:sz w:val="22"/>
          <w:szCs w:val="22"/>
        </w:rPr>
        <w:t>Citation Report</w:t>
      </w:r>
    </w:p>
    <w:p w14:paraId="22A924FB" w14:textId="77777777" w:rsidR="004665ED" w:rsidRDefault="004665ED" w:rsidP="004665ED">
      <w:pPr>
        <w:pStyle w:val="CV-text"/>
        <w:rPr>
          <w:rFonts w:asciiTheme="minorHAnsi" w:hAnsiTheme="minorHAnsi" w:cstheme="minorHAnsi"/>
          <w:szCs w:val="22"/>
        </w:rPr>
      </w:pPr>
      <w:r w:rsidRPr="00FD79A8">
        <w:rPr>
          <w:rFonts w:asciiTheme="minorHAnsi" w:hAnsiTheme="minorHAnsi" w:cstheme="minorHAnsi"/>
          <w:szCs w:val="22"/>
        </w:rPr>
        <w:t xml:space="preserve">Published 66 ISI-listed papers and &gt;12 book chapters, presented &gt;100 oral and poster contributions at international conferences; H-Index = </w:t>
      </w:r>
      <w:r w:rsidRPr="00AF7117">
        <w:rPr>
          <w:rFonts w:asciiTheme="minorHAnsi" w:hAnsiTheme="minorHAnsi" w:cstheme="minorHAnsi"/>
          <w:szCs w:val="22"/>
        </w:rPr>
        <w:t>23, cumulative IF of ~199, average</w:t>
      </w:r>
      <w:r w:rsidRPr="00FD79A8">
        <w:rPr>
          <w:rFonts w:asciiTheme="minorHAnsi" w:hAnsiTheme="minorHAnsi" w:cstheme="minorHAnsi"/>
          <w:szCs w:val="22"/>
        </w:rPr>
        <w:t xml:space="preserve"> citation of 21</w:t>
      </w:r>
      <w:proofErr w:type="gramStart"/>
      <w:r w:rsidRPr="00FD79A8">
        <w:rPr>
          <w:rFonts w:asciiTheme="minorHAnsi" w:hAnsiTheme="minorHAnsi" w:cstheme="minorHAnsi"/>
          <w:szCs w:val="22"/>
        </w:rPr>
        <w:t>,98</w:t>
      </w:r>
      <w:proofErr w:type="gramEnd"/>
      <w:r w:rsidRPr="00FD79A8">
        <w:rPr>
          <w:rFonts w:asciiTheme="minorHAnsi" w:hAnsiTheme="minorHAnsi" w:cstheme="minorHAnsi"/>
          <w:szCs w:val="22"/>
        </w:rPr>
        <w:t xml:space="preserve"> per article (obtained from information on the Web of Knowledge as of April 2020); </w:t>
      </w:r>
      <w:proofErr w:type="spellStart"/>
      <w:r w:rsidRPr="00FD79A8">
        <w:rPr>
          <w:rFonts w:asciiTheme="minorHAnsi" w:hAnsiTheme="minorHAnsi" w:cstheme="minorHAnsi"/>
          <w:szCs w:val="22"/>
        </w:rPr>
        <w:t>ResearcherID</w:t>
      </w:r>
      <w:proofErr w:type="spellEnd"/>
      <w:r w:rsidRPr="00FD79A8">
        <w:rPr>
          <w:rFonts w:asciiTheme="minorHAnsi" w:hAnsiTheme="minorHAnsi" w:cstheme="minorHAnsi"/>
          <w:szCs w:val="22"/>
        </w:rPr>
        <w:t>, J-9909-2017; ORCID, orcid.org/0000-0003-2415-6125.</w:t>
      </w:r>
    </w:p>
    <w:p w14:paraId="4DFC72BF" w14:textId="3079FABC" w:rsidR="00BA0731" w:rsidRDefault="00BA0731">
      <w:pPr>
        <w:spacing w:after="160" w:line="259" w:lineRule="auto"/>
        <w:rPr>
          <w:rFonts w:asciiTheme="minorHAnsi" w:hAnsiTheme="minorHAnsi" w:cstheme="minorHAnsi"/>
          <w:b/>
          <w:color w:val="27620A"/>
          <w:sz w:val="22"/>
          <w:szCs w:val="22"/>
          <w:lang w:val="en-US"/>
        </w:rPr>
      </w:pPr>
    </w:p>
    <w:p w14:paraId="68CAE0C0" w14:textId="77777777" w:rsidR="004665ED" w:rsidRPr="006D3B23" w:rsidRDefault="004665ED" w:rsidP="004665ED">
      <w:pPr>
        <w:rPr>
          <w:rFonts w:asciiTheme="minorHAnsi" w:hAnsiTheme="minorHAnsi" w:cstheme="minorHAnsi"/>
          <w:sz w:val="22"/>
          <w:szCs w:val="22"/>
          <w:lang w:val="en-US"/>
        </w:rPr>
      </w:pPr>
      <w:r w:rsidRPr="006D3B23">
        <w:rPr>
          <w:rFonts w:asciiTheme="minorHAnsi" w:hAnsiTheme="minorHAnsi" w:cstheme="minorHAnsi"/>
          <w:b/>
          <w:color w:val="27620A"/>
          <w:sz w:val="22"/>
          <w:szCs w:val="22"/>
          <w:lang w:val="en-US"/>
        </w:rPr>
        <w:lastRenderedPageBreak/>
        <w:t>Previous research achievements</w:t>
      </w:r>
      <w:r w:rsidRPr="006D3B23">
        <w:rPr>
          <w:rFonts w:asciiTheme="minorHAnsi" w:hAnsiTheme="minorHAnsi" w:cstheme="minorHAnsi"/>
          <w:noProof/>
          <w:sz w:val="22"/>
          <w:szCs w:val="22"/>
          <w:lang w:val="de-AT" w:eastAsia="de-AT"/>
        </w:rPr>
        <w:drawing>
          <wp:inline distT="0" distB="0" distL="0" distR="0" wp14:anchorId="55620814" wp14:editId="2CDCDA95">
            <wp:extent cx="5761355" cy="105410"/>
            <wp:effectExtent l="0" t="0" r="0" b="889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105410"/>
                    </a:xfrm>
                    <a:prstGeom prst="rect">
                      <a:avLst/>
                    </a:prstGeom>
                    <a:noFill/>
                    <a:ln>
                      <a:noFill/>
                    </a:ln>
                  </pic:spPr>
                </pic:pic>
              </a:graphicData>
            </a:graphic>
          </wp:inline>
        </w:drawing>
      </w:r>
    </w:p>
    <w:p w14:paraId="4A1D1E02" w14:textId="77777777" w:rsidR="004665ED" w:rsidRPr="006D3B23" w:rsidRDefault="004665ED" w:rsidP="004665ED">
      <w:pPr>
        <w:pStyle w:val="CV2"/>
        <w:rPr>
          <w:rFonts w:asciiTheme="minorHAnsi" w:hAnsiTheme="minorHAnsi" w:cstheme="minorHAnsi"/>
          <w:sz w:val="22"/>
          <w:szCs w:val="22"/>
        </w:rPr>
      </w:pPr>
      <w:r w:rsidRPr="006D3B23">
        <w:rPr>
          <w:rFonts w:asciiTheme="minorHAnsi" w:hAnsiTheme="minorHAnsi" w:cstheme="minorHAnsi"/>
          <w:sz w:val="22"/>
          <w:szCs w:val="22"/>
        </w:rPr>
        <w:t>Description of academic career and positions held to date</w:t>
      </w:r>
    </w:p>
    <w:p w14:paraId="5A152105" w14:textId="77777777" w:rsidR="004665ED" w:rsidRPr="006D3B23" w:rsidRDefault="004665ED" w:rsidP="004665ED">
      <w:pPr>
        <w:pStyle w:val="CV3"/>
        <w:rPr>
          <w:rFonts w:asciiTheme="minorHAnsi" w:hAnsiTheme="minorHAnsi" w:cstheme="minorHAnsi"/>
          <w:szCs w:val="22"/>
        </w:rPr>
      </w:pPr>
      <w:r w:rsidRPr="006D3B23">
        <w:rPr>
          <w:rFonts w:asciiTheme="minorHAnsi" w:hAnsiTheme="minorHAnsi" w:cstheme="minorHAnsi"/>
          <w:szCs w:val="22"/>
        </w:rPr>
        <w:t>Academic qualifications</w:t>
      </w:r>
    </w:p>
    <w:p w14:paraId="77A0A50A" w14:textId="77777777" w:rsidR="004665ED" w:rsidRPr="006D3B23" w:rsidRDefault="004665ED" w:rsidP="004665ED">
      <w:pPr>
        <w:pStyle w:val="CV-list"/>
        <w:rPr>
          <w:rFonts w:asciiTheme="minorHAnsi" w:hAnsiTheme="minorHAnsi" w:cstheme="minorHAnsi"/>
          <w:szCs w:val="22"/>
        </w:rPr>
      </w:pPr>
      <w:r w:rsidRPr="006D3B23">
        <w:rPr>
          <w:rFonts w:asciiTheme="minorHAnsi" w:hAnsiTheme="minorHAnsi" w:cstheme="minorHAnsi"/>
          <w:szCs w:val="22"/>
        </w:rPr>
        <w:t xml:space="preserve">2001: </w:t>
      </w:r>
      <w:proofErr w:type="spellStart"/>
      <w:r w:rsidRPr="006D3B23">
        <w:rPr>
          <w:rFonts w:asciiTheme="minorHAnsi" w:hAnsiTheme="minorHAnsi" w:cstheme="minorHAnsi"/>
          <w:szCs w:val="22"/>
        </w:rPr>
        <w:t>Habilitation</w:t>
      </w:r>
      <w:proofErr w:type="spellEnd"/>
      <w:r w:rsidRPr="006D3B23">
        <w:rPr>
          <w:rFonts w:asciiTheme="minorHAnsi" w:hAnsiTheme="minorHAnsi" w:cstheme="minorHAnsi"/>
          <w:szCs w:val="22"/>
        </w:rPr>
        <w:t xml:space="preserve"> (Reader equivalent) in Botany, Faculty of Natural Sciences, University of Innsbruck, Austria </w:t>
      </w:r>
    </w:p>
    <w:p w14:paraId="68E863DF" w14:textId="77777777" w:rsidR="004665ED" w:rsidRPr="006D3B23" w:rsidRDefault="004665ED" w:rsidP="004665ED">
      <w:pPr>
        <w:pStyle w:val="CV-list"/>
        <w:rPr>
          <w:rFonts w:asciiTheme="minorHAnsi" w:hAnsiTheme="minorHAnsi" w:cstheme="minorHAnsi"/>
          <w:szCs w:val="22"/>
        </w:rPr>
      </w:pPr>
      <w:r w:rsidRPr="006D3B23">
        <w:rPr>
          <w:rFonts w:asciiTheme="minorHAnsi" w:hAnsiTheme="minorHAnsi" w:cstheme="minorHAnsi"/>
          <w:szCs w:val="22"/>
        </w:rPr>
        <w:t xml:space="preserve">1991: Dr </w:t>
      </w:r>
      <w:proofErr w:type="spellStart"/>
      <w:r w:rsidRPr="006D3B23">
        <w:rPr>
          <w:rFonts w:asciiTheme="minorHAnsi" w:hAnsiTheme="minorHAnsi" w:cstheme="minorHAnsi"/>
          <w:szCs w:val="22"/>
        </w:rPr>
        <w:t>rer</w:t>
      </w:r>
      <w:proofErr w:type="spellEnd"/>
      <w:r w:rsidRPr="006D3B23">
        <w:rPr>
          <w:rFonts w:asciiTheme="minorHAnsi" w:hAnsiTheme="minorHAnsi" w:cstheme="minorHAnsi"/>
          <w:szCs w:val="22"/>
        </w:rPr>
        <w:t xml:space="preserve"> </w:t>
      </w:r>
      <w:proofErr w:type="spellStart"/>
      <w:r w:rsidRPr="006D3B23">
        <w:rPr>
          <w:rFonts w:asciiTheme="minorHAnsi" w:hAnsiTheme="minorHAnsi" w:cstheme="minorHAnsi"/>
          <w:szCs w:val="22"/>
        </w:rPr>
        <w:t>nat</w:t>
      </w:r>
      <w:proofErr w:type="spellEnd"/>
      <w:r w:rsidRPr="006D3B23">
        <w:rPr>
          <w:rFonts w:asciiTheme="minorHAnsi" w:hAnsiTheme="minorHAnsi" w:cstheme="minorHAnsi"/>
          <w:szCs w:val="22"/>
        </w:rPr>
        <w:t xml:space="preserve"> (PhD equivalent) in Botany, Department of Botany, University of Innsbruck, Austria </w:t>
      </w:r>
    </w:p>
    <w:p w14:paraId="364C49F0" w14:textId="77777777" w:rsidR="004665ED" w:rsidRPr="006D3B23" w:rsidRDefault="004665ED" w:rsidP="004665ED">
      <w:pPr>
        <w:pStyle w:val="CV-list"/>
        <w:rPr>
          <w:rFonts w:asciiTheme="minorHAnsi" w:hAnsiTheme="minorHAnsi" w:cstheme="minorHAnsi"/>
          <w:szCs w:val="22"/>
        </w:rPr>
      </w:pPr>
      <w:r w:rsidRPr="006D3B23">
        <w:rPr>
          <w:rFonts w:asciiTheme="minorHAnsi" w:hAnsiTheme="minorHAnsi" w:cstheme="minorHAnsi"/>
          <w:szCs w:val="22"/>
        </w:rPr>
        <w:t xml:space="preserve">1989: Mag </w:t>
      </w:r>
      <w:proofErr w:type="spellStart"/>
      <w:r w:rsidRPr="006D3B23">
        <w:rPr>
          <w:rFonts w:asciiTheme="minorHAnsi" w:hAnsiTheme="minorHAnsi" w:cstheme="minorHAnsi"/>
          <w:szCs w:val="22"/>
        </w:rPr>
        <w:t>rer</w:t>
      </w:r>
      <w:proofErr w:type="spellEnd"/>
      <w:r w:rsidRPr="006D3B23">
        <w:rPr>
          <w:rFonts w:asciiTheme="minorHAnsi" w:hAnsiTheme="minorHAnsi" w:cstheme="minorHAnsi"/>
          <w:szCs w:val="22"/>
        </w:rPr>
        <w:t xml:space="preserve"> </w:t>
      </w:r>
      <w:proofErr w:type="spellStart"/>
      <w:r w:rsidRPr="006D3B23">
        <w:rPr>
          <w:rFonts w:asciiTheme="minorHAnsi" w:hAnsiTheme="minorHAnsi" w:cstheme="minorHAnsi"/>
          <w:szCs w:val="22"/>
        </w:rPr>
        <w:t>nat</w:t>
      </w:r>
      <w:proofErr w:type="spellEnd"/>
      <w:r w:rsidRPr="006D3B23">
        <w:rPr>
          <w:rFonts w:asciiTheme="minorHAnsi" w:hAnsiTheme="minorHAnsi" w:cstheme="minorHAnsi"/>
          <w:szCs w:val="22"/>
        </w:rPr>
        <w:t xml:space="preserve"> (MSc equivalent) in Botany, Department of Botany, University of Innsbruck, Austria</w:t>
      </w:r>
    </w:p>
    <w:p w14:paraId="27BD538E" w14:textId="77777777" w:rsidR="004665ED" w:rsidRPr="006D3B23" w:rsidRDefault="004665ED" w:rsidP="004665ED">
      <w:pPr>
        <w:pStyle w:val="CV3"/>
        <w:rPr>
          <w:rFonts w:asciiTheme="minorHAnsi" w:hAnsiTheme="minorHAnsi" w:cstheme="minorHAnsi"/>
          <w:szCs w:val="22"/>
        </w:rPr>
      </w:pPr>
      <w:r w:rsidRPr="006D3B23">
        <w:rPr>
          <w:rFonts w:asciiTheme="minorHAnsi" w:hAnsiTheme="minorHAnsi" w:cstheme="minorHAnsi"/>
          <w:szCs w:val="22"/>
        </w:rPr>
        <w:t>Employment history</w:t>
      </w:r>
    </w:p>
    <w:p w14:paraId="253B407C" w14:textId="77777777" w:rsidR="004665ED" w:rsidRPr="006D3B23" w:rsidRDefault="004665ED" w:rsidP="004665ED">
      <w:pPr>
        <w:pStyle w:val="CV-list"/>
        <w:rPr>
          <w:rFonts w:asciiTheme="minorHAnsi" w:hAnsiTheme="minorHAnsi" w:cstheme="minorHAnsi"/>
          <w:szCs w:val="22"/>
        </w:rPr>
      </w:pPr>
      <w:r w:rsidRPr="006D3B23">
        <w:rPr>
          <w:rFonts w:asciiTheme="minorHAnsi" w:hAnsiTheme="minorHAnsi" w:cstheme="minorHAnsi"/>
          <w:szCs w:val="22"/>
        </w:rPr>
        <w:t>2001 to current: Associate Professor, University of Innsbruck, Austria</w:t>
      </w:r>
    </w:p>
    <w:p w14:paraId="6D259CFA" w14:textId="77777777" w:rsidR="004665ED" w:rsidRPr="006D3B23" w:rsidRDefault="004665ED" w:rsidP="004665ED">
      <w:pPr>
        <w:pStyle w:val="CV-list"/>
        <w:rPr>
          <w:rFonts w:asciiTheme="minorHAnsi" w:hAnsiTheme="minorHAnsi" w:cstheme="minorHAnsi"/>
          <w:szCs w:val="22"/>
        </w:rPr>
      </w:pPr>
      <w:r w:rsidRPr="006D3B23">
        <w:rPr>
          <w:rFonts w:asciiTheme="minorHAnsi" w:hAnsiTheme="minorHAnsi" w:cstheme="minorHAnsi"/>
          <w:szCs w:val="22"/>
        </w:rPr>
        <w:t xml:space="preserve">1999-2009: Lecturer (General Botany), Free University of </w:t>
      </w:r>
      <w:proofErr w:type="spellStart"/>
      <w:r w:rsidRPr="006D3B23">
        <w:rPr>
          <w:rFonts w:asciiTheme="minorHAnsi" w:hAnsiTheme="minorHAnsi" w:cstheme="minorHAnsi"/>
          <w:szCs w:val="22"/>
        </w:rPr>
        <w:t>Bozen</w:t>
      </w:r>
      <w:proofErr w:type="spellEnd"/>
      <w:r w:rsidRPr="006D3B23">
        <w:rPr>
          <w:rFonts w:asciiTheme="minorHAnsi" w:hAnsiTheme="minorHAnsi" w:cstheme="minorHAnsi"/>
          <w:szCs w:val="22"/>
        </w:rPr>
        <w:t xml:space="preserve"> (Italy)</w:t>
      </w:r>
    </w:p>
    <w:p w14:paraId="57040B0B" w14:textId="77777777" w:rsidR="004665ED" w:rsidRPr="006D3B23" w:rsidRDefault="004665ED" w:rsidP="004665ED">
      <w:pPr>
        <w:pStyle w:val="CV-list"/>
        <w:rPr>
          <w:rFonts w:asciiTheme="minorHAnsi" w:hAnsiTheme="minorHAnsi" w:cstheme="minorHAnsi"/>
          <w:szCs w:val="22"/>
        </w:rPr>
      </w:pPr>
      <w:r w:rsidRPr="006D3B23">
        <w:rPr>
          <w:rFonts w:asciiTheme="minorHAnsi" w:hAnsiTheme="minorHAnsi" w:cstheme="minorHAnsi"/>
          <w:szCs w:val="22"/>
        </w:rPr>
        <w:t>1992-2001: University Assistant, University of Innsbruck, Austria</w:t>
      </w:r>
    </w:p>
    <w:p w14:paraId="5128984F" w14:textId="77777777" w:rsidR="004665ED" w:rsidRPr="006D3B23" w:rsidRDefault="004665ED" w:rsidP="004665ED">
      <w:pPr>
        <w:pStyle w:val="CV-list"/>
        <w:rPr>
          <w:rFonts w:asciiTheme="minorHAnsi" w:hAnsiTheme="minorHAnsi" w:cstheme="minorHAnsi"/>
          <w:szCs w:val="22"/>
        </w:rPr>
      </w:pPr>
      <w:r w:rsidRPr="006D3B23">
        <w:rPr>
          <w:rFonts w:asciiTheme="minorHAnsi" w:hAnsiTheme="minorHAnsi" w:cstheme="minorHAnsi"/>
          <w:szCs w:val="22"/>
        </w:rPr>
        <w:t>1992: Postdoc, University of Otago, New Zealand</w:t>
      </w:r>
    </w:p>
    <w:p w14:paraId="1D67FD72" w14:textId="77777777" w:rsidR="004665ED" w:rsidRPr="006D3B23" w:rsidRDefault="004665ED" w:rsidP="004665ED">
      <w:pPr>
        <w:pStyle w:val="CV-list"/>
        <w:rPr>
          <w:rFonts w:asciiTheme="minorHAnsi" w:hAnsiTheme="minorHAnsi" w:cstheme="minorHAnsi"/>
          <w:szCs w:val="22"/>
        </w:rPr>
      </w:pPr>
      <w:r w:rsidRPr="006D3B23">
        <w:rPr>
          <w:rFonts w:asciiTheme="minorHAnsi" w:hAnsiTheme="minorHAnsi" w:cstheme="minorHAnsi"/>
          <w:szCs w:val="22"/>
        </w:rPr>
        <w:t>1990-1991: Project Assistant (</w:t>
      </w:r>
      <w:proofErr w:type="spellStart"/>
      <w:r w:rsidRPr="006D3B23">
        <w:rPr>
          <w:rFonts w:asciiTheme="minorHAnsi" w:hAnsiTheme="minorHAnsi" w:cstheme="minorHAnsi"/>
          <w:szCs w:val="22"/>
        </w:rPr>
        <w:t>OeNB</w:t>
      </w:r>
      <w:proofErr w:type="spellEnd"/>
      <w:r w:rsidRPr="006D3B23">
        <w:rPr>
          <w:rFonts w:asciiTheme="minorHAnsi" w:hAnsiTheme="minorHAnsi" w:cstheme="minorHAnsi"/>
          <w:szCs w:val="22"/>
        </w:rPr>
        <w:t xml:space="preserve">-project </w:t>
      </w:r>
      <w:proofErr w:type="spellStart"/>
      <w:r w:rsidRPr="006D3B23">
        <w:rPr>
          <w:rFonts w:asciiTheme="minorHAnsi" w:hAnsiTheme="minorHAnsi" w:cstheme="minorHAnsi"/>
          <w:szCs w:val="22"/>
        </w:rPr>
        <w:t>Nr</w:t>
      </w:r>
      <w:proofErr w:type="spellEnd"/>
      <w:r w:rsidRPr="006D3B23">
        <w:rPr>
          <w:rFonts w:asciiTheme="minorHAnsi" w:hAnsiTheme="minorHAnsi" w:cstheme="minorHAnsi"/>
          <w:szCs w:val="22"/>
        </w:rPr>
        <w:t xml:space="preserve">. 3657), University of Innsbruck, Austria </w:t>
      </w:r>
    </w:p>
    <w:p w14:paraId="3972C3B9" w14:textId="77777777" w:rsidR="004665ED" w:rsidRPr="006D3B23" w:rsidRDefault="004665ED" w:rsidP="004665ED">
      <w:pPr>
        <w:pStyle w:val="CV3"/>
        <w:rPr>
          <w:rFonts w:asciiTheme="minorHAnsi" w:hAnsiTheme="minorHAnsi" w:cstheme="minorHAnsi"/>
          <w:szCs w:val="22"/>
          <w:lang w:eastAsia="it-IT"/>
        </w:rPr>
      </w:pPr>
      <w:r w:rsidRPr="006D3B23">
        <w:rPr>
          <w:rFonts w:asciiTheme="minorHAnsi" w:hAnsiTheme="minorHAnsi" w:cstheme="minorHAnsi"/>
          <w:szCs w:val="22"/>
          <w:lang w:eastAsia="it-IT"/>
        </w:rPr>
        <w:t>Most important invitations to present at scientific conferences</w:t>
      </w:r>
    </w:p>
    <w:p w14:paraId="02CB6AB9" w14:textId="77777777" w:rsidR="004665ED" w:rsidRPr="006D3B23" w:rsidRDefault="004665ED" w:rsidP="004665ED">
      <w:pPr>
        <w:pStyle w:val="CV-list"/>
        <w:rPr>
          <w:rFonts w:asciiTheme="minorHAnsi" w:hAnsiTheme="minorHAnsi" w:cstheme="minorHAnsi"/>
          <w:b/>
          <w:szCs w:val="22"/>
        </w:rPr>
      </w:pPr>
      <w:r w:rsidRPr="006D3B23">
        <w:rPr>
          <w:rFonts w:asciiTheme="minorHAnsi" w:hAnsiTheme="minorHAnsi" w:cstheme="minorHAnsi"/>
          <w:b/>
          <w:szCs w:val="22"/>
        </w:rPr>
        <w:t>2011</w:t>
      </w:r>
      <w:r w:rsidRPr="006D3B23">
        <w:rPr>
          <w:rFonts w:asciiTheme="minorHAnsi" w:hAnsiTheme="minorHAnsi" w:cstheme="minorHAnsi"/>
          <w:szCs w:val="22"/>
        </w:rPr>
        <w:t>: 9</w:t>
      </w:r>
      <w:r w:rsidRPr="006D3B23">
        <w:rPr>
          <w:rFonts w:asciiTheme="minorHAnsi" w:hAnsiTheme="minorHAnsi" w:cstheme="minorHAnsi"/>
          <w:szCs w:val="22"/>
          <w:vertAlign w:val="superscript"/>
        </w:rPr>
        <w:t>th</w:t>
      </w:r>
      <w:r w:rsidRPr="006D3B23">
        <w:rPr>
          <w:rFonts w:asciiTheme="minorHAnsi" w:hAnsiTheme="minorHAnsi" w:cstheme="minorHAnsi"/>
          <w:szCs w:val="22"/>
        </w:rPr>
        <w:t xml:space="preserve"> International Plant Cold Hardiness Seminar, Luxembourg, 17.07 - 22.07.2011 </w:t>
      </w:r>
      <w:r w:rsidRPr="006D3B23">
        <w:rPr>
          <w:rFonts w:asciiTheme="minorHAnsi" w:hAnsiTheme="minorHAnsi" w:cstheme="minorHAnsi"/>
          <w:b/>
          <w:szCs w:val="22"/>
        </w:rPr>
        <w:t>[Invited Lecture]</w:t>
      </w:r>
    </w:p>
    <w:p w14:paraId="50C9FEDE" w14:textId="77777777" w:rsidR="004665ED" w:rsidRDefault="004665ED" w:rsidP="004665ED">
      <w:pPr>
        <w:pStyle w:val="CV-list"/>
        <w:rPr>
          <w:rFonts w:asciiTheme="minorHAnsi" w:hAnsiTheme="minorHAnsi" w:cstheme="minorHAnsi"/>
          <w:b/>
          <w:szCs w:val="22"/>
        </w:rPr>
      </w:pPr>
      <w:proofErr w:type="gramStart"/>
      <w:r w:rsidRPr="006D3B23">
        <w:rPr>
          <w:rFonts w:asciiTheme="minorHAnsi" w:hAnsiTheme="minorHAnsi" w:cstheme="minorHAnsi"/>
          <w:b/>
          <w:szCs w:val="22"/>
        </w:rPr>
        <w:t>2014</w:t>
      </w:r>
      <w:proofErr w:type="gramEnd"/>
      <w:r w:rsidRPr="006D3B23">
        <w:rPr>
          <w:rFonts w:asciiTheme="minorHAnsi" w:hAnsiTheme="minorHAnsi" w:cstheme="minorHAnsi"/>
          <w:szCs w:val="22"/>
        </w:rPr>
        <w:t>:</w:t>
      </w:r>
      <w:r w:rsidRPr="006D3B23">
        <w:rPr>
          <w:rFonts w:asciiTheme="minorHAnsi" w:hAnsiTheme="minorHAnsi" w:cstheme="minorHAnsi"/>
          <w:b/>
          <w:szCs w:val="22"/>
        </w:rPr>
        <w:t xml:space="preserve"> </w:t>
      </w:r>
      <w:r w:rsidRPr="006D3B23">
        <w:rPr>
          <w:rFonts w:asciiTheme="minorHAnsi" w:hAnsiTheme="minorHAnsi" w:cstheme="minorHAnsi"/>
          <w:szCs w:val="22"/>
        </w:rPr>
        <w:t>10</w:t>
      </w:r>
      <w:r w:rsidRPr="006D3B23">
        <w:rPr>
          <w:rFonts w:asciiTheme="minorHAnsi" w:hAnsiTheme="minorHAnsi" w:cstheme="minorHAnsi"/>
          <w:szCs w:val="22"/>
          <w:vertAlign w:val="superscript"/>
        </w:rPr>
        <w:t>th</w:t>
      </w:r>
      <w:r w:rsidRPr="006D3B23">
        <w:rPr>
          <w:rFonts w:asciiTheme="minorHAnsi" w:hAnsiTheme="minorHAnsi" w:cstheme="minorHAnsi"/>
          <w:szCs w:val="22"/>
        </w:rPr>
        <w:t xml:space="preserve"> International Plant Cold Hardiness Seminar, Poznan, 17.-21.8.2014. Freezing avoidance and ice barriers in plants</w:t>
      </w:r>
      <w:r w:rsidRPr="006D3B23">
        <w:rPr>
          <w:rFonts w:asciiTheme="minorHAnsi" w:hAnsiTheme="minorHAnsi" w:cstheme="minorHAnsi"/>
          <w:b/>
          <w:szCs w:val="22"/>
        </w:rPr>
        <w:t xml:space="preserve"> [Invited lecture]</w:t>
      </w:r>
    </w:p>
    <w:p w14:paraId="70436550" w14:textId="77777777" w:rsidR="004665ED" w:rsidRPr="006D3B23" w:rsidRDefault="004665ED" w:rsidP="004665ED">
      <w:pPr>
        <w:pStyle w:val="CV-list"/>
        <w:rPr>
          <w:rFonts w:asciiTheme="minorHAnsi" w:hAnsiTheme="minorHAnsi" w:cstheme="minorHAnsi"/>
          <w:b/>
          <w:szCs w:val="22"/>
        </w:rPr>
      </w:pPr>
      <w:r>
        <w:rPr>
          <w:rFonts w:asciiTheme="minorHAnsi" w:hAnsiTheme="minorHAnsi" w:cstheme="minorHAnsi"/>
          <w:b/>
          <w:szCs w:val="22"/>
        </w:rPr>
        <w:t xml:space="preserve">2021: </w:t>
      </w:r>
      <w:r w:rsidRPr="00BA0731">
        <w:rPr>
          <w:rFonts w:asciiTheme="minorHAnsi" w:hAnsiTheme="minorHAnsi" w:cstheme="minorHAnsi"/>
          <w:szCs w:val="22"/>
        </w:rPr>
        <w:t>12</w:t>
      </w:r>
      <w:r w:rsidRPr="00BA0731">
        <w:rPr>
          <w:rFonts w:asciiTheme="minorHAnsi" w:hAnsiTheme="minorHAnsi" w:cstheme="minorHAnsi"/>
          <w:szCs w:val="22"/>
          <w:vertAlign w:val="superscript"/>
        </w:rPr>
        <w:t>th</w:t>
      </w:r>
      <w:r w:rsidRPr="004665ED">
        <w:rPr>
          <w:rFonts w:asciiTheme="minorHAnsi" w:hAnsiTheme="minorHAnsi" w:cstheme="minorHAnsi"/>
          <w:szCs w:val="22"/>
        </w:rPr>
        <w:t xml:space="preserve"> </w:t>
      </w:r>
      <w:r w:rsidRPr="006D3B23">
        <w:rPr>
          <w:rFonts w:asciiTheme="minorHAnsi" w:hAnsiTheme="minorHAnsi" w:cstheme="minorHAnsi"/>
          <w:szCs w:val="22"/>
        </w:rPr>
        <w:t>International Plant Cold Hardiness Seminar,</w:t>
      </w:r>
      <w:r>
        <w:rPr>
          <w:rFonts w:asciiTheme="minorHAnsi" w:hAnsiTheme="minorHAnsi" w:cstheme="minorHAnsi"/>
          <w:szCs w:val="22"/>
        </w:rPr>
        <w:t xml:space="preserve"> Gather town virtual, 8.-14.12.2021. Ice accumulation in plant tissues </w:t>
      </w:r>
      <w:r w:rsidRPr="006D3B23">
        <w:rPr>
          <w:rFonts w:asciiTheme="minorHAnsi" w:hAnsiTheme="minorHAnsi" w:cstheme="minorHAnsi"/>
          <w:b/>
          <w:szCs w:val="22"/>
        </w:rPr>
        <w:t>[Invited lecture]</w:t>
      </w:r>
    </w:p>
    <w:p w14:paraId="649296A9" w14:textId="77777777" w:rsidR="004665ED" w:rsidRPr="006D3B23" w:rsidRDefault="004665ED" w:rsidP="004665ED">
      <w:pPr>
        <w:pStyle w:val="CV3"/>
        <w:rPr>
          <w:rFonts w:asciiTheme="minorHAnsi" w:hAnsiTheme="minorHAnsi" w:cstheme="minorHAnsi"/>
          <w:szCs w:val="22"/>
          <w:lang w:eastAsia="it-IT"/>
        </w:rPr>
      </w:pPr>
      <w:r w:rsidRPr="006D3B23">
        <w:rPr>
          <w:rFonts w:asciiTheme="minorHAnsi" w:hAnsiTheme="minorHAnsi" w:cstheme="minorHAnsi"/>
          <w:szCs w:val="22"/>
          <w:lang w:eastAsia="it-IT"/>
        </w:rPr>
        <w:t>Academic prize/awards received</w:t>
      </w:r>
    </w:p>
    <w:p w14:paraId="66AAC11C" w14:textId="77777777" w:rsidR="004665ED" w:rsidRPr="006D3B23" w:rsidRDefault="004665ED" w:rsidP="004665ED">
      <w:pPr>
        <w:pStyle w:val="CV-list"/>
        <w:rPr>
          <w:rFonts w:asciiTheme="minorHAnsi" w:hAnsiTheme="minorHAnsi" w:cstheme="minorHAnsi"/>
          <w:b/>
          <w:szCs w:val="22"/>
        </w:rPr>
      </w:pPr>
      <w:r w:rsidRPr="006D3B23">
        <w:rPr>
          <w:rFonts w:asciiTheme="minorHAnsi" w:hAnsiTheme="minorHAnsi" w:cstheme="minorHAnsi"/>
          <w:szCs w:val="22"/>
        </w:rPr>
        <w:t xml:space="preserve">1990: </w:t>
      </w:r>
      <w:proofErr w:type="spellStart"/>
      <w:r w:rsidRPr="006D3B23">
        <w:rPr>
          <w:rFonts w:asciiTheme="minorHAnsi" w:hAnsiTheme="minorHAnsi" w:cstheme="minorHAnsi"/>
          <w:szCs w:val="22"/>
        </w:rPr>
        <w:t>Forschungspreis</w:t>
      </w:r>
      <w:proofErr w:type="spellEnd"/>
      <w:r w:rsidRPr="006D3B23">
        <w:rPr>
          <w:rFonts w:asciiTheme="minorHAnsi" w:hAnsiTheme="minorHAnsi" w:cstheme="minorHAnsi"/>
          <w:szCs w:val="22"/>
        </w:rPr>
        <w:t xml:space="preserve"> der </w:t>
      </w:r>
      <w:proofErr w:type="spellStart"/>
      <w:r w:rsidRPr="006D3B23">
        <w:rPr>
          <w:rFonts w:asciiTheme="minorHAnsi" w:hAnsiTheme="minorHAnsi" w:cstheme="minorHAnsi"/>
          <w:szCs w:val="22"/>
        </w:rPr>
        <w:t>Landeshauptstadt</w:t>
      </w:r>
      <w:proofErr w:type="spellEnd"/>
      <w:r w:rsidRPr="006D3B23">
        <w:rPr>
          <w:rFonts w:asciiTheme="minorHAnsi" w:hAnsiTheme="minorHAnsi" w:cstheme="minorHAnsi"/>
          <w:szCs w:val="22"/>
        </w:rPr>
        <w:t xml:space="preserve"> Innsbruck</w:t>
      </w:r>
    </w:p>
    <w:p w14:paraId="3FBF48B5" w14:textId="77777777" w:rsidR="004665ED" w:rsidRPr="006D3B23" w:rsidRDefault="004665ED" w:rsidP="004665ED">
      <w:pPr>
        <w:pStyle w:val="CV3"/>
        <w:rPr>
          <w:rFonts w:asciiTheme="minorHAnsi" w:hAnsiTheme="minorHAnsi" w:cstheme="minorHAnsi"/>
          <w:szCs w:val="22"/>
          <w:lang w:eastAsia="it-IT"/>
        </w:rPr>
      </w:pPr>
      <w:r>
        <w:rPr>
          <w:rFonts w:asciiTheme="minorHAnsi" w:hAnsiTheme="minorHAnsi" w:cstheme="minorHAnsi"/>
          <w:szCs w:val="22"/>
          <w:lang w:eastAsia="it-IT"/>
        </w:rPr>
        <w:t>M</w:t>
      </w:r>
      <w:r w:rsidRPr="006D3B23">
        <w:rPr>
          <w:rFonts w:asciiTheme="minorHAnsi" w:hAnsiTheme="minorHAnsi" w:cstheme="minorHAnsi"/>
          <w:szCs w:val="22"/>
          <w:lang w:eastAsia="it-IT"/>
        </w:rPr>
        <w:t>ost important peer review activities, editorships and/or memberships in academic organisations</w:t>
      </w:r>
    </w:p>
    <w:p w14:paraId="2855130F" w14:textId="77777777" w:rsidR="004665ED" w:rsidRPr="00B23397" w:rsidRDefault="004665ED" w:rsidP="004665ED">
      <w:pPr>
        <w:pStyle w:val="CV-list"/>
        <w:rPr>
          <w:rFonts w:asciiTheme="minorHAnsi" w:hAnsiTheme="minorHAnsi" w:cstheme="minorHAnsi"/>
          <w:szCs w:val="22"/>
        </w:rPr>
      </w:pPr>
      <w:r w:rsidRPr="00B23397">
        <w:rPr>
          <w:rFonts w:asciiTheme="minorHAnsi" w:hAnsiTheme="minorHAnsi" w:cstheme="minorHAnsi"/>
          <w:szCs w:val="22"/>
        </w:rPr>
        <w:t>Numerous review activities for journals and funding organisations</w:t>
      </w:r>
    </w:p>
    <w:p w14:paraId="62C8EEFA" w14:textId="77777777" w:rsidR="004665ED" w:rsidRPr="006D3B23" w:rsidRDefault="004665ED" w:rsidP="004665ED">
      <w:pPr>
        <w:pStyle w:val="CV-list"/>
        <w:rPr>
          <w:rFonts w:asciiTheme="minorHAnsi" w:hAnsiTheme="minorHAnsi" w:cstheme="minorHAnsi"/>
          <w:szCs w:val="22"/>
        </w:rPr>
      </w:pPr>
      <w:r w:rsidRPr="006D3B23">
        <w:rPr>
          <w:rFonts w:asciiTheme="minorHAnsi" w:hAnsiTheme="minorHAnsi" w:cstheme="minorHAnsi"/>
          <w:szCs w:val="22"/>
        </w:rPr>
        <w:t>Deputy head of the Research Centre Ecology of the Alpine Region, University of Innsbruck</w:t>
      </w:r>
    </w:p>
    <w:p w14:paraId="5184E66E" w14:textId="4BD3461C" w:rsidR="004665ED" w:rsidRDefault="004665ED" w:rsidP="004665ED">
      <w:pPr>
        <w:pStyle w:val="CV-list"/>
        <w:rPr>
          <w:rFonts w:asciiTheme="minorHAnsi" w:hAnsiTheme="minorHAnsi" w:cstheme="minorHAnsi"/>
          <w:szCs w:val="22"/>
        </w:rPr>
      </w:pPr>
      <w:r>
        <w:rPr>
          <w:rFonts w:asciiTheme="minorHAnsi" w:hAnsiTheme="minorHAnsi" w:cstheme="minorHAnsi"/>
          <w:szCs w:val="22"/>
        </w:rPr>
        <w:t xml:space="preserve">Deputy head </w:t>
      </w:r>
      <w:r w:rsidRPr="006D3B23">
        <w:rPr>
          <w:rFonts w:asciiTheme="minorHAnsi" w:hAnsiTheme="minorHAnsi" w:cstheme="minorHAnsi"/>
          <w:szCs w:val="22"/>
        </w:rPr>
        <w:t xml:space="preserve">of the </w:t>
      </w:r>
      <w:r w:rsidR="00F552C6">
        <w:rPr>
          <w:rFonts w:asciiTheme="minorHAnsi" w:hAnsiTheme="minorHAnsi" w:cstheme="minorHAnsi"/>
          <w:szCs w:val="22"/>
        </w:rPr>
        <w:t xml:space="preserve">Innsbruck </w:t>
      </w:r>
      <w:r w:rsidRPr="006D3B23">
        <w:rPr>
          <w:rFonts w:asciiTheme="minorHAnsi" w:hAnsiTheme="minorHAnsi" w:cstheme="minorHAnsi"/>
          <w:szCs w:val="22"/>
        </w:rPr>
        <w:t xml:space="preserve">Doctoral </w:t>
      </w:r>
      <w:r w:rsidR="00F552C6">
        <w:rPr>
          <w:rFonts w:asciiTheme="minorHAnsi" w:hAnsiTheme="minorHAnsi" w:cstheme="minorHAnsi"/>
          <w:szCs w:val="22"/>
        </w:rPr>
        <w:t>College</w:t>
      </w:r>
      <w:bookmarkStart w:id="0" w:name="_GoBack"/>
      <w:bookmarkEnd w:id="0"/>
      <w:r w:rsidRPr="006D3B23">
        <w:rPr>
          <w:rFonts w:asciiTheme="minorHAnsi" w:hAnsiTheme="minorHAnsi" w:cstheme="minorHAnsi"/>
          <w:szCs w:val="22"/>
        </w:rPr>
        <w:t xml:space="preserve"> Alpine Biology and Global Change, University of Innsbruck</w:t>
      </w:r>
    </w:p>
    <w:p w14:paraId="7288DC3B" w14:textId="77777777" w:rsidR="004665ED" w:rsidRPr="006D3B23" w:rsidRDefault="004665ED" w:rsidP="004665ED">
      <w:pPr>
        <w:pStyle w:val="CV-list"/>
        <w:rPr>
          <w:rFonts w:asciiTheme="minorHAnsi" w:hAnsiTheme="minorHAnsi" w:cstheme="minorHAnsi"/>
          <w:szCs w:val="22"/>
        </w:rPr>
      </w:pPr>
      <w:r>
        <w:rPr>
          <w:rFonts w:asciiTheme="minorHAnsi" w:hAnsiTheme="minorHAnsi" w:cstheme="minorHAnsi"/>
          <w:szCs w:val="22"/>
        </w:rPr>
        <w:t>Member of the Tree Physiology reviewer board</w:t>
      </w:r>
    </w:p>
    <w:p w14:paraId="0775AE36" w14:textId="77777777" w:rsidR="004665ED" w:rsidRPr="006D3B23" w:rsidRDefault="00BA0731" w:rsidP="004665ED">
      <w:pPr>
        <w:pStyle w:val="CV2"/>
        <w:rPr>
          <w:rFonts w:asciiTheme="minorHAnsi" w:hAnsiTheme="minorHAnsi" w:cstheme="minorHAnsi"/>
          <w:sz w:val="22"/>
          <w:szCs w:val="22"/>
        </w:rPr>
      </w:pPr>
      <w:r>
        <w:rPr>
          <w:rFonts w:asciiTheme="minorHAnsi" w:hAnsiTheme="minorHAnsi" w:cstheme="minorHAnsi"/>
          <w:sz w:val="22"/>
          <w:szCs w:val="22"/>
        </w:rPr>
        <w:t>I</w:t>
      </w:r>
      <w:r w:rsidR="004665ED" w:rsidRPr="006D3B23">
        <w:rPr>
          <w:rFonts w:asciiTheme="minorHAnsi" w:hAnsiTheme="minorHAnsi" w:cstheme="minorHAnsi"/>
          <w:sz w:val="22"/>
          <w:szCs w:val="22"/>
        </w:rPr>
        <w:t>mportant research projects funded in the past</w:t>
      </w:r>
    </w:p>
    <w:p w14:paraId="48A8FAF3" w14:textId="77777777" w:rsidR="0004421C" w:rsidRPr="0004421C" w:rsidRDefault="0004421C" w:rsidP="0004421C">
      <w:pPr>
        <w:pStyle w:val="CV-list"/>
        <w:rPr>
          <w:rFonts w:asciiTheme="minorHAnsi" w:hAnsiTheme="minorHAnsi" w:cstheme="minorHAnsi"/>
          <w:szCs w:val="22"/>
        </w:rPr>
      </w:pPr>
      <w:r>
        <w:rPr>
          <w:rFonts w:asciiTheme="minorHAnsi" w:hAnsiTheme="minorHAnsi" w:cstheme="minorHAnsi"/>
          <w:szCs w:val="22"/>
        </w:rPr>
        <w:t>FWF Project 34844-B</w:t>
      </w:r>
      <w:r w:rsidRPr="0004421C">
        <w:rPr>
          <w:rFonts w:asciiTheme="minorHAnsi" w:hAnsiTheme="minorHAnsi" w:cstheme="minorHAnsi"/>
          <w:szCs w:val="22"/>
        </w:rPr>
        <w:t xml:space="preserve"> </w:t>
      </w:r>
      <w:r>
        <w:rPr>
          <w:rFonts w:asciiTheme="minorHAnsi" w:hAnsiTheme="minorHAnsi" w:cstheme="minorHAnsi"/>
          <w:szCs w:val="22"/>
        </w:rPr>
        <w:t>“</w:t>
      </w:r>
      <w:r w:rsidRPr="0004421C">
        <w:rPr>
          <w:rFonts w:asciiTheme="minorHAnsi" w:hAnsiTheme="minorHAnsi" w:cstheme="minorHAnsi"/>
          <w:szCs w:val="22"/>
        </w:rPr>
        <w:t>Predetermined spaces of ice accumulation in plant tissues</w:t>
      </w:r>
      <w:r>
        <w:rPr>
          <w:rFonts w:asciiTheme="minorHAnsi" w:hAnsiTheme="minorHAnsi" w:cstheme="minorHAnsi"/>
          <w:szCs w:val="22"/>
        </w:rPr>
        <w:t>”</w:t>
      </w:r>
      <w:r w:rsidRPr="0004421C">
        <w:rPr>
          <w:rFonts w:asciiTheme="minorHAnsi" w:hAnsiTheme="minorHAnsi" w:cstheme="minorHAnsi"/>
          <w:szCs w:val="22"/>
        </w:rPr>
        <w:t xml:space="preserve">, </w:t>
      </w:r>
      <w:r>
        <w:rPr>
          <w:rFonts w:asciiTheme="minorHAnsi" w:hAnsiTheme="minorHAnsi" w:cstheme="minorHAnsi"/>
          <w:szCs w:val="22"/>
        </w:rPr>
        <w:t>1.8.</w:t>
      </w:r>
      <w:r w:rsidRPr="0004421C">
        <w:rPr>
          <w:rFonts w:asciiTheme="minorHAnsi" w:hAnsiTheme="minorHAnsi" w:cstheme="minorHAnsi"/>
          <w:szCs w:val="22"/>
        </w:rPr>
        <w:t>2021-</w:t>
      </w:r>
      <w:r>
        <w:rPr>
          <w:rFonts w:asciiTheme="minorHAnsi" w:hAnsiTheme="minorHAnsi" w:cstheme="minorHAnsi"/>
          <w:szCs w:val="22"/>
        </w:rPr>
        <w:t>31.7.</w:t>
      </w:r>
      <w:r w:rsidRPr="0004421C">
        <w:rPr>
          <w:rFonts w:asciiTheme="minorHAnsi" w:hAnsiTheme="minorHAnsi" w:cstheme="minorHAnsi"/>
          <w:szCs w:val="22"/>
        </w:rPr>
        <w:t xml:space="preserve">2025 </w:t>
      </w:r>
      <w:r w:rsidRPr="006D3B23">
        <w:rPr>
          <w:rFonts w:asciiTheme="minorHAnsi" w:hAnsiTheme="minorHAnsi" w:cstheme="minorHAnsi"/>
          <w:szCs w:val="22"/>
        </w:rPr>
        <w:t xml:space="preserve">role: Pl, </w:t>
      </w:r>
      <w:r w:rsidRPr="006D3B23">
        <w:rPr>
          <w:rFonts w:asciiTheme="minorHAnsi" w:hAnsiTheme="minorHAnsi" w:cstheme="minorHAnsi"/>
          <w:b/>
          <w:szCs w:val="22"/>
        </w:rPr>
        <w:t>39</w:t>
      </w:r>
      <w:r>
        <w:rPr>
          <w:rFonts w:asciiTheme="minorHAnsi" w:hAnsiTheme="minorHAnsi" w:cstheme="minorHAnsi"/>
          <w:b/>
          <w:szCs w:val="22"/>
        </w:rPr>
        <w:t>4</w:t>
      </w:r>
      <w:r w:rsidRPr="006D3B23">
        <w:rPr>
          <w:rFonts w:asciiTheme="minorHAnsi" w:hAnsiTheme="minorHAnsi" w:cstheme="minorHAnsi"/>
          <w:b/>
          <w:szCs w:val="22"/>
        </w:rPr>
        <w:t xml:space="preserve"> k€</w:t>
      </w:r>
    </w:p>
    <w:p w14:paraId="15B01200" w14:textId="77777777" w:rsidR="0004421C" w:rsidRPr="0004421C" w:rsidRDefault="0004421C" w:rsidP="0004421C">
      <w:pPr>
        <w:pStyle w:val="CV-list"/>
        <w:rPr>
          <w:rFonts w:asciiTheme="minorHAnsi" w:hAnsiTheme="minorHAnsi" w:cstheme="minorHAnsi"/>
          <w:szCs w:val="22"/>
        </w:rPr>
      </w:pPr>
      <w:r>
        <w:rPr>
          <w:rFonts w:asciiTheme="minorHAnsi" w:hAnsiTheme="minorHAnsi" w:cstheme="minorHAnsi"/>
          <w:szCs w:val="22"/>
        </w:rPr>
        <w:lastRenderedPageBreak/>
        <w:t>FWF Project 34717-B</w:t>
      </w:r>
      <w:r w:rsidRPr="0004421C">
        <w:rPr>
          <w:rFonts w:asciiTheme="minorHAnsi" w:hAnsiTheme="minorHAnsi" w:cstheme="minorHAnsi"/>
          <w:szCs w:val="22"/>
        </w:rPr>
        <w:t xml:space="preserve"> </w:t>
      </w:r>
      <w:r>
        <w:rPr>
          <w:rFonts w:asciiTheme="minorHAnsi" w:hAnsiTheme="minorHAnsi" w:cstheme="minorHAnsi"/>
          <w:szCs w:val="22"/>
        </w:rPr>
        <w:t>“</w:t>
      </w:r>
      <w:r w:rsidRPr="0004421C">
        <w:rPr>
          <w:rFonts w:asciiTheme="minorHAnsi" w:hAnsiTheme="minorHAnsi" w:cstheme="minorHAnsi"/>
          <w:szCs w:val="22"/>
        </w:rPr>
        <w:t>Plant water use under heat</w:t>
      </w:r>
      <w:r>
        <w:rPr>
          <w:rFonts w:asciiTheme="minorHAnsi" w:hAnsiTheme="minorHAnsi" w:cstheme="minorHAnsi"/>
          <w:szCs w:val="22"/>
        </w:rPr>
        <w:t>”</w:t>
      </w:r>
      <w:r w:rsidRPr="0004421C">
        <w:rPr>
          <w:rFonts w:asciiTheme="minorHAnsi" w:hAnsiTheme="minorHAnsi" w:cstheme="minorHAnsi"/>
          <w:szCs w:val="22"/>
        </w:rPr>
        <w:t xml:space="preserve">, </w:t>
      </w:r>
      <w:r>
        <w:rPr>
          <w:rFonts w:asciiTheme="minorHAnsi" w:hAnsiTheme="minorHAnsi" w:cstheme="minorHAnsi"/>
          <w:szCs w:val="22"/>
        </w:rPr>
        <w:t>1.11.</w:t>
      </w:r>
      <w:r w:rsidRPr="0004421C">
        <w:rPr>
          <w:rFonts w:asciiTheme="minorHAnsi" w:hAnsiTheme="minorHAnsi" w:cstheme="minorHAnsi"/>
          <w:szCs w:val="22"/>
        </w:rPr>
        <w:t>2021-</w:t>
      </w:r>
      <w:r>
        <w:rPr>
          <w:rFonts w:asciiTheme="minorHAnsi" w:hAnsiTheme="minorHAnsi" w:cstheme="minorHAnsi"/>
          <w:szCs w:val="22"/>
        </w:rPr>
        <w:t>31.10.</w:t>
      </w:r>
      <w:r w:rsidRPr="0004421C">
        <w:rPr>
          <w:rFonts w:asciiTheme="minorHAnsi" w:hAnsiTheme="minorHAnsi" w:cstheme="minorHAnsi"/>
          <w:szCs w:val="22"/>
        </w:rPr>
        <w:t xml:space="preserve">2025 </w:t>
      </w:r>
      <w:r w:rsidRPr="006D3B23">
        <w:rPr>
          <w:rFonts w:asciiTheme="minorHAnsi" w:hAnsiTheme="minorHAnsi" w:cstheme="minorHAnsi"/>
          <w:szCs w:val="22"/>
        </w:rPr>
        <w:t xml:space="preserve">role: Pl, </w:t>
      </w:r>
      <w:r>
        <w:rPr>
          <w:rFonts w:asciiTheme="minorHAnsi" w:hAnsiTheme="minorHAnsi" w:cstheme="minorHAnsi"/>
          <w:b/>
          <w:szCs w:val="22"/>
        </w:rPr>
        <w:t>401</w:t>
      </w:r>
      <w:r w:rsidRPr="006D3B23">
        <w:rPr>
          <w:rFonts w:asciiTheme="minorHAnsi" w:hAnsiTheme="minorHAnsi" w:cstheme="minorHAnsi"/>
          <w:b/>
          <w:szCs w:val="22"/>
        </w:rPr>
        <w:t xml:space="preserve"> k€</w:t>
      </w:r>
    </w:p>
    <w:p w14:paraId="1EAF35B0" w14:textId="77777777" w:rsidR="004665ED" w:rsidRPr="006D3B23" w:rsidRDefault="004665ED" w:rsidP="004665ED">
      <w:pPr>
        <w:pStyle w:val="CV-list"/>
        <w:rPr>
          <w:rFonts w:asciiTheme="minorHAnsi" w:hAnsiTheme="minorHAnsi" w:cstheme="minorHAnsi"/>
          <w:szCs w:val="22"/>
        </w:rPr>
      </w:pPr>
      <w:r w:rsidRPr="006D3B23">
        <w:rPr>
          <w:rFonts w:asciiTheme="minorHAnsi" w:hAnsiTheme="minorHAnsi" w:cstheme="minorHAnsi"/>
          <w:szCs w:val="22"/>
        </w:rPr>
        <w:t xml:space="preserve">FWF-Project P30139-B32 “Ice management and freeze dehydration of plant cells” 1.1.2018-30.06.2021, role: Pl, </w:t>
      </w:r>
      <w:r w:rsidRPr="006D3B23">
        <w:rPr>
          <w:rFonts w:asciiTheme="minorHAnsi" w:hAnsiTheme="minorHAnsi" w:cstheme="minorHAnsi"/>
          <w:b/>
          <w:szCs w:val="22"/>
        </w:rPr>
        <w:t>398 k€</w:t>
      </w:r>
    </w:p>
    <w:p w14:paraId="42AB5071" w14:textId="77777777" w:rsidR="004665ED" w:rsidRPr="006D3B23" w:rsidRDefault="004665ED" w:rsidP="004665ED">
      <w:pPr>
        <w:pStyle w:val="CV-list"/>
        <w:rPr>
          <w:rFonts w:asciiTheme="minorHAnsi" w:hAnsiTheme="minorHAnsi" w:cstheme="minorHAnsi"/>
          <w:szCs w:val="22"/>
        </w:rPr>
      </w:pPr>
      <w:r w:rsidRPr="006D3B23">
        <w:rPr>
          <w:rFonts w:asciiTheme="minorHAnsi" w:hAnsiTheme="minorHAnsi" w:cstheme="minorHAnsi"/>
          <w:szCs w:val="22"/>
        </w:rPr>
        <w:t xml:space="preserve">FWF-Project P23681-B16 “Ice barriers and supercooling in alpine plants”1.7.2011-30.06.2016, role Pl; </w:t>
      </w:r>
      <w:r w:rsidRPr="006D3B23">
        <w:rPr>
          <w:rFonts w:asciiTheme="minorHAnsi" w:hAnsiTheme="minorHAnsi" w:cstheme="minorHAnsi"/>
          <w:b/>
          <w:szCs w:val="22"/>
        </w:rPr>
        <w:t>177 k€</w:t>
      </w:r>
    </w:p>
    <w:p w14:paraId="4139DF09" w14:textId="77777777" w:rsidR="004665ED" w:rsidRPr="006D3B23" w:rsidRDefault="004665ED" w:rsidP="004665ED">
      <w:pPr>
        <w:pStyle w:val="CV-list"/>
        <w:rPr>
          <w:rFonts w:asciiTheme="minorHAnsi" w:hAnsiTheme="minorHAnsi" w:cstheme="minorHAnsi"/>
          <w:szCs w:val="22"/>
        </w:rPr>
      </w:pPr>
      <w:r w:rsidRPr="006D3B23">
        <w:rPr>
          <w:rFonts w:asciiTheme="minorHAnsi" w:hAnsiTheme="minorHAnsi" w:cstheme="minorHAnsi"/>
          <w:szCs w:val="22"/>
        </w:rPr>
        <w:t xml:space="preserve">FWF-Project P17992-B06 “Frost survival at temperatures lower than -38°C” 1.10.2005-30.09.2010, role: Pl; </w:t>
      </w:r>
      <w:r w:rsidRPr="006D3B23">
        <w:rPr>
          <w:rFonts w:asciiTheme="minorHAnsi" w:hAnsiTheme="minorHAnsi" w:cstheme="minorHAnsi"/>
          <w:b/>
          <w:szCs w:val="22"/>
        </w:rPr>
        <w:t>232 k€</w:t>
      </w:r>
    </w:p>
    <w:p w14:paraId="642E29E5" w14:textId="77777777" w:rsidR="004665ED" w:rsidRDefault="004665ED" w:rsidP="004665ED">
      <w:pPr>
        <w:pStyle w:val="CV-list"/>
        <w:rPr>
          <w:rFonts w:asciiTheme="minorHAnsi" w:hAnsiTheme="minorHAnsi" w:cstheme="minorHAnsi"/>
          <w:szCs w:val="22"/>
        </w:rPr>
      </w:pPr>
      <w:r w:rsidRPr="006D3B23">
        <w:rPr>
          <w:rFonts w:asciiTheme="minorHAnsi" w:hAnsiTheme="minorHAnsi" w:cstheme="minorHAnsi"/>
          <w:szCs w:val="22"/>
        </w:rPr>
        <w:t xml:space="preserve">FWF- Project P20010-B16 “Reproduction of mountain plants under temperature stress” 1.11.2008-30.9.2013, role:  Second Pl </w:t>
      </w:r>
      <w:r w:rsidRPr="006D3B23">
        <w:rPr>
          <w:rFonts w:asciiTheme="minorHAnsi" w:hAnsiTheme="minorHAnsi" w:cstheme="minorHAnsi"/>
          <w:b/>
          <w:szCs w:val="22"/>
        </w:rPr>
        <w:t>369 k€</w:t>
      </w:r>
    </w:p>
    <w:p w14:paraId="5A0A16EC" w14:textId="77777777" w:rsidR="004665ED" w:rsidRPr="006D3B23" w:rsidRDefault="004665ED" w:rsidP="004665ED">
      <w:pPr>
        <w:pStyle w:val="CV2"/>
        <w:rPr>
          <w:rFonts w:asciiTheme="minorHAnsi" w:hAnsiTheme="minorHAnsi" w:cstheme="minorHAnsi"/>
          <w:sz w:val="22"/>
          <w:szCs w:val="22"/>
        </w:rPr>
      </w:pPr>
      <w:r w:rsidRPr="006D3B23">
        <w:rPr>
          <w:rFonts w:asciiTheme="minorHAnsi" w:hAnsiTheme="minorHAnsi" w:cstheme="minorHAnsi"/>
          <w:sz w:val="22"/>
          <w:szCs w:val="22"/>
        </w:rPr>
        <w:t>Names and institutions of key international cooperation partners in the last five years</w:t>
      </w:r>
    </w:p>
    <w:p w14:paraId="501E48AE" w14:textId="77777777" w:rsidR="004665ED" w:rsidRPr="00BD1E52" w:rsidRDefault="004665ED" w:rsidP="004665ED">
      <w:pPr>
        <w:pStyle w:val="CV-list"/>
        <w:rPr>
          <w:rFonts w:asciiTheme="minorHAnsi" w:hAnsiTheme="minorHAnsi" w:cstheme="minorHAnsi"/>
          <w:szCs w:val="22"/>
        </w:rPr>
      </w:pPr>
      <w:r w:rsidRPr="00BD1E52">
        <w:rPr>
          <w:rFonts w:asciiTheme="minorHAnsi" w:hAnsiTheme="minorHAnsi" w:cstheme="minorHAnsi"/>
          <w:szCs w:val="22"/>
        </w:rPr>
        <w:t>PhD David Livingston USDA ARS, Raleigh, North Carolina, USA</w:t>
      </w:r>
    </w:p>
    <w:p w14:paraId="34D71919" w14:textId="77777777" w:rsidR="004665ED" w:rsidRDefault="004665ED" w:rsidP="004665ED">
      <w:pPr>
        <w:pStyle w:val="CV-list"/>
        <w:rPr>
          <w:rFonts w:asciiTheme="minorHAnsi" w:hAnsiTheme="minorHAnsi" w:cstheme="minorHAnsi"/>
          <w:szCs w:val="22"/>
        </w:rPr>
      </w:pPr>
      <w:r w:rsidRPr="00BD1E52">
        <w:rPr>
          <w:rFonts w:asciiTheme="minorHAnsi" w:hAnsiTheme="minorHAnsi" w:cstheme="minorHAnsi"/>
          <w:szCs w:val="22"/>
        </w:rPr>
        <w:t xml:space="preserve">PhD Filip </w:t>
      </w:r>
      <w:proofErr w:type="spellStart"/>
      <w:r w:rsidRPr="00BD1E52">
        <w:rPr>
          <w:rFonts w:asciiTheme="minorHAnsi" w:hAnsiTheme="minorHAnsi" w:cstheme="minorHAnsi"/>
          <w:szCs w:val="22"/>
        </w:rPr>
        <w:t>Kolář</w:t>
      </w:r>
      <w:proofErr w:type="spellEnd"/>
      <w:r w:rsidRPr="00BD1E52">
        <w:rPr>
          <w:rFonts w:asciiTheme="minorHAnsi" w:hAnsiTheme="minorHAnsi" w:cstheme="minorHAnsi"/>
          <w:szCs w:val="22"/>
        </w:rPr>
        <w:t>, Charles Univers</w:t>
      </w:r>
      <w:r w:rsidR="00BA0731">
        <w:rPr>
          <w:rFonts w:asciiTheme="minorHAnsi" w:hAnsiTheme="minorHAnsi" w:cstheme="minorHAnsi"/>
          <w:szCs w:val="22"/>
        </w:rPr>
        <w:t>i</w:t>
      </w:r>
      <w:r w:rsidRPr="00BD1E52">
        <w:rPr>
          <w:rFonts w:asciiTheme="minorHAnsi" w:hAnsiTheme="minorHAnsi" w:cstheme="minorHAnsi"/>
          <w:szCs w:val="22"/>
        </w:rPr>
        <w:t>ty, Prague, Czech Republic</w:t>
      </w:r>
    </w:p>
    <w:p w14:paraId="3AEA9E69" w14:textId="77777777" w:rsidR="004665ED" w:rsidRDefault="004665ED" w:rsidP="004665ED">
      <w:pPr>
        <w:pStyle w:val="CV-list"/>
        <w:rPr>
          <w:rFonts w:asciiTheme="minorHAnsi" w:hAnsiTheme="minorHAnsi" w:cstheme="minorHAnsi"/>
          <w:szCs w:val="22"/>
        </w:rPr>
      </w:pPr>
      <w:r w:rsidRPr="00BD1E52">
        <w:rPr>
          <w:rFonts w:asciiTheme="minorHAnsi" w:hAnsiTheme="minorHAnsi" w:cstheme="minorHAnsi"/>
          <w:szCs w:val="22"/>
        </w:rPr>
        <w:t>P</w:t>
      </w:r>
      <w:r>
        <w:rPr>
          <w:rFonts w:asciiTheme="minorHAnsi" w:hAnsiTheme="minorHAnsi" w:cstheme="minorHAnsi"/>
          <w:szCs w:val="22"/>
        </w:rPr>
        <w:t>hD</w:t>
      </w:r>
      <w:r w:rsidRPr="00BD1E52">
        <w:rPr>
          <w:rFonts w:asciiTheme="minorHAnsi" w:hAnsiTheme="minorHAnsi" w:cstheme="minorHAnsi"/>
          <w:szCs w:val="22"/>
        </w:rPr>
        <w:t xml:space="preserve"> </w:t>
      </w:r>
      <w:proofErr w:type="spellStart"/>
      <w:r w:rsidRPr="00BD1E52">
        <w:rPr>
          <w:rFonts w:asciiTheme="minorHAnsi" w:hAnsiTheme="minorHAnsi" w:cstheme="minorHAnsi"/>
          <w:szCs w:val="22"/>
        </w:rPr>
        <w:t>Giri</w:t>
      </w:r>
      <w:proofErr w:type="spellEnd"/>
      <w:r w:rsidRPr="00BD1E52">
        <w:rPr>
          <w:rFonts w:asciiTheme="minorHAnsi" w:hAnsiTheme="minorHAnsi" w:cstheme="minorHAnsi"/>
          <w:szCs w:val="22"/>
        </w:rPr>
        <w:t xml:space="preserve"> Joshi and PhD </w:t>
      </w:r>
      <w:proofErr w:type="spellStart"/>
      <w:r w:rsidRPr="00BD1E52">
        <w:rPr>
          <w:rFonts w:asciiTheme="minorHAnsi" w:hAnsiTheme="minorHAnsi" w:cstheme="minorHAnsi"/>
          <w:szCs w:val="22"/>
        </w:rPr>
        <w:t>Biva</w:t>
      </w:r>
      <w:proofErr w:type="spellEnd"/>
      <w:r w:rsidRPr="00BD1E52">
        <w:rPr>
          <w:rFonts w:asciiTheme="minorHAnsi" w:hAnsiTheme="minorHAnsi" w:cstheme="minorHAnsi"/>
          <w:szCs w:val="22"/>
        </w:rPr>
        <w:t xml:space="preserve"> </w:t>
      </w:r>
      <w:proofErr w:type="spellStart"/>
      <w:r w:rsidRPr="00BD1E52">
        <w:rPr>
          <w:rFonts w:asciiTheme="minorHAnsi" w:hAnsiTheme="minorHAnsi" w:cstheme="minorHAnsi"/>
          <w:szCs w:val="22"/>
        </w:rPr>
        <w:t>Aryal</w:t>
      </w:r>
      <w:proofErr w:type="spellEnd"/>
      <w:r w:rsidRPr="00BD1E52">
        <w:rPr>
          <w:rFonts w:asciiTheme="minorHAnsi" w:hAnsiTheme="minorHAnsi" w:cstheme="minorHAnsi"/>
          <w:szCs w:val="22"/>
        </w:rPr>
        <w:t xml:space="preserve">, </w:t>
      </w:r>
      <w:proofErr w:type="spellStart"/>
      <w:r w:rsidRPr="00BD1E52">
        <w:rPr>
          <w:rFonts w:asciiTheme="minorHAnsi" w:hAnsiTheme="minorHAnsi" w:cstheme="minorHAnsi"/>
          <w:szCs w:val="22"/>
        </w:rPr>
        <w:t>Tribhuvan</w:t>
      </w:r>
      <w:proofErr w:type="spellEnd"/>
      <w:r w:rsidRPr="00BD1E52">
        <w:rPr>
          <w:rFonts w:asciiTheme="minorHAnsi" w:hAnsiTheme="minorHAnsi" w:cstheme="minorHAnsi"/>
          <w:szCs w:val="22"/>
        </w:rPr>
        <w:t xml:space="preserve"> University, Kathmandu, Nepal</w:t>
      </w:r>
    </w:p>
    <w:p w14:paraId="55CC032D" w14:textId="77777777" w:rsidR="004665ED" w:rsidRPr="006D3B23" w:rsidRDefault="004665ED" w:rsidP="004665ED">
      <w:pPr>
        <w:pStyle w:val="CV2"/>
        <w:rPr>
          <w:rFonts w:asciiTheme="minorHAnsi" w:hAnsiTheme="minorHAnsi" w:cstheme="minorHAnsi"/>
          <w:sz w:val="22"/>
          <w:szCs w:val="22"/>
        </w:rPr>
      </w:pPr>
      <w:r w:rsidRPr="006D3B23">
        <w:rPr>
          <w:rFonts w:asciiTheme="minorHAnsi" w:hAnsiTheme="minorHAnsi" w:cstheme="minorHAnsi"/>
          <w:sz w:val="22"/>
          <w:szCs w:val="22"/>
        </w:rPr>
        <w:t>Management and supervision of PhD students</w:t>
      </w:r>
    </w:p>
    <w:p w14:paraId="0EA2B7CF" w14:textId="77777777" w:rsidR="004665ED" w:rsidRPr="00D01B6A" w:rsidRDefault="004665ED" w:rsidP="004665ED">
      <w:pPr>
        <w:numPr>
          <w:ilvl w:val="0"/>
          <w:numId w:val="1"/>
        </w:numPr>
        <w:autoSpaceDE w:val="0"/>
        <w:autoSpaceDN w:val="0"/>
        <w:adjustRightInd w:val="0"/>
        <w:spacing w:line="336" w:lineRule="auto"/>
        <w:ind w:left="336" w:hanging="294"/>
        <w:contextualSpacing/>
        <w:jc w:val="both"/>
        <w:rPr>
          <w:rFonts w:asciiTheme="minorHAnsi" w:eastAsia="Calibri" w:hAnsiTheme="minorHAnsi" w:cstheme="minorHAnsi"/>
          <w:sz w:val="22"/>
          <w:szCs w:val="22"/>
          <w:lang w:val="en-GB" w:eastAsia="it-IT"/>
        </w:rPr>
      </w:pPr>
      <w:r w:rsidRPr="006D3B23">
        <w:rPr>
          <w:rFonts w:asciiTheme="minorHAnsi" w:eastAsia="Calibri" w:hAnsiTheme="minorHAnsi" w:cstheme="minorHAnsi"/>
          <w:sz w:val="22"/>
          <w:szCs w:val="22"/>
          <w:lang w:val="en-GB" w:eastAsia="it-IT"/>
        </w:rPr>
        <w:t xml:space="preserve">Currently (co)supervising </w:t>
      </w:r>
      <w:r w:rsidR="009B5ED7">
        <w:rPr>
          <w:rFonts w:asciiTheme="minorHAnsi" w:eastAsia="Calibri" w:hAnsiTheme="minorHAnsi" w:cstheme="minorHAnsi"/>
          <w:sz w:val="22"/>
          <w:szCs w:val="22"/>
          <w:lang w:val="en-GB" w:eastAsia="it-IT"/>
        </w:rPr>
        <w:t>4</w:t>
      </w:r>
      <w:r w:rsidRPr="006D3B23">
        <w:rPr>
          <w:rFonts w:asciiTheme="minorHAnsi" w:eastAsia="Calibri" w:hAnsiTheme="minorHAnsi" w:cstheme="minorHAnsi"/>
          <w:sz w:val="22"/>
          <w:szCs w:val="22"/>
          <w:lang w:val="en-GB" w:eastAsia="it-IT"/>
        </w:rPr>
        <w:t xml:space="preserve"> PhD thesis: </w:t>
      </w:r>
      <w:r w:rsidR="009B5ED7">
        <w:rPr>
          <w:rFonts w:asciiTheme="minorHAnsi" w:eastAsia="Calibri" w:hAnsiTheme="minorHAnsi" w:cstheme="minorHAnsi"/>
          <w:sz w:val="22"/>
          <w:szCs w:val="22"/>
          <w:lang w:val="en-GB" w:eastAsia="it-IT"/>
        </w:rPr>
        <w:t>Maria Ralser</w:t>
      </w:r>
      <w:r>
        <w:rPr>
          <w:rFonts w:asciiTheme="minorHAnsi" w:eastAsia="Calibri" w:hAnsiTheme="minorHAnsi" w:cstheme="minorHAnsi"/>
          <w:sz w:val="22"/>
          <w:szCs w:val="22"/>
          <w:lang w:val="en-GB" w:eastAsia="it-IT"/>
        </w:rPr>
        <w:t>, Dom</w:t>
      </w:r>
      <w:r w:rsidR="009B5ED7">
        <w:rPr>
          <w:rFonts w:asciiTheme="minorHAnsi" w:eastAsia="Calibri" w:hAnsiTheme="minorHAnsi" w:cstheme="minorHAnsi"/>
          <w:sz w:val="22"/>
          <w:szCs w:val="22"/>
          <w:lang w:val="en-GB" w:eastAsia="it-IT"/>
        </w:rPr>
        <w:t>i</w:t>
      </w:r>
      <w:r>
        <w:rPr>
          <w:rFonts w:asciiTheme="minorHAnsi" w:eastAsia="Calibri" w:hAnsiTheme="minorHAnsi" w:cstheme="minorHAnsi"/>
          <w:sz w:val="22"/>
          <w:szCs w:val="22"/>
          <w:lang w:val="en-GB" w:eastAsia="it-IT"/>
        </w:rPr>
        <w:t>nik Kaplenig</w:t>
      </w:r>
      <w:r w:rsidRPr="006D3B23">
        <w:rPr>
          <w:rFonts w:asciiTheme="minorHAnsi" w:eastAsia="Calibri" w:hAnsiTheme="minorHAnsi" w:cstheme="minorHAnsi"/>
          <w:sz w:val="22"/>
          <w:szCs w:val="22"/>
          <w:lang w:val="en-GB" w:eastAsia="it-IT"/>
        </w:rPr>
        <w:t xml:space="preserve"> (main supervisor), </w:t>
      </w:r>
      <w:r>
        <w:rPr>
          <w:rFonts w:asciiTheme="minorHAnsi" w:eastAsia="Calibri" w:hAnsiTheme="minorHAnsi" w:cstheme="minorHAnsi"/>
          <w:sz w:val="22"/>
          <w:szCs w:val="22"/>
          <w:lang w:val="en-GB" w:eastAsia="it-IT"/>
        </w:rPr>
        <w:t xml:space="preserve">Florian </w:t>
      </w:r>
      <w:proofErr w:type="spellStart"/>
      <w:r>
        <w:rPr>
          <w:rFonts w:asciiTheme="minorHAnsi" w:eastAsia="Calibri" w:hAnsiTheme="minorHAnsi" w:cstheme="minorHAnsi"/>
          <w:sz w:val="22"/>
          <w:szCs w:val="22"/>
          <w:lang w:val="en-GB" w:eastAsia="it-IT"/>
        </w:rPr>
        <w:t>Obleitner</w:t>
      </w:r>
      <w:proofErr w:type="spellEnd"/>
      <w:r w:rsidR="009B5ED7">
        <w:rPr>
          <w:rFonts w:asciiTheme="minorHAnsi" w:eastAsia="Calibri" w:hAnsiTheme="minorHAnsi" w:cstheme="minorHAnsi"/>
          <w:sz w:val="22"/>
          <w:szCs w:val="22"/>
          <w:lang w:val="en-GB" w:eastAsia="it-IT"/>
        </w:rPr>
        <w:t>, Lisa Capponi</w:t>
      </w:r>
      <w:r>
        <w:rPr>
          <w:rFonts w:asciiTheme="minorHAnsi" w:eastAsia="Calibri" w:hAnsiTheme="minorHAnsi" w:cstheme="minorHAnsi"/>
          <w:sz w:val="22"/>
          <w:szCs w:val="22"/>
          <w:lang w:val="en-GB" w:eastAsia="it-IT"/>
        </w:rPr>
        <w:t xml:space="preserve"> </w:t>
      </w:r>
      <w:r w:rsidRPr="00D01B6A">
        <w:rPr>
          <w:rFonts w:asciiTheme="minorHAnsi" w:eastAsia="Calibri" w:hAnsiTheme="minorHAnsi" w:cstheme="minorHAnsi"/>
          <w:sz w:val="22"/>
          <w:szCs w:val="22"/>
          <w:lang w:val="en-GB" w:eastAsia="it-IT"/>
        </w:rPr>
        <w:t>(co-supervisor)</w:t>
      </w:r>
    </w:p>
    <w:p w14:paraId="1372273D" w14:textId="77777777" w:rsidR="004665ED" w:rsidRDefault="004665ED" w:rsidP="004665ED">
      <w:pPr>
        <w:numPr>
          <w:ilvl w:val="0"/>
          <w:numId w:val="1"/>
        </w:numPr>
        <w:tabs>
          <w:tab w:val="num" w:pos="426"/>
        </w:tabs>
        <w:autoSpaceDE w:val="0"/>
        <w:autoSpaceDN w:val="0"/>
        <w:adjustRightInd w:val="0"/>
        <w:spacing w:line="336" w:lineRule="auto"/>
        <w:ind w:left="336" w:hanging="294"/>
        <w:contextualSpacing/>
        <w:jc w:val="both"/>
        <w:rPr>
          <w:rFonts w:asciiTheme="minorHAnsi" w:eastAsia="Calibri" w:hAnsiTheme="minorHAnsi" w:cstheme="minorHAnsi"/>
          <w:sz w:val="22"/>
          <w:szCs w:val="22"/>
          <w:lang w:val="en-GB" w:eastAsia="it-IT"/>
        </w:rPr>
      </w:pPr>
      <w:r w:rsidRPr="00D01B6A">
        <w:rPr>
          <w:rFonts w:asciiTheme="minorHAnsi" w:eastAsia="Calibri" w:hAnsiTheme="minorHAnsi" w:cstheme="minorHAnsi"/>
          <w:sz w:val="22"/>
          <w:szCs w:val="22"/>
          <w:lang w:val="en-GB" w:eastAsia="it-IT"/>
        </w:rPr>
        <w:t xml:space="preserve">Previously (co)supervised PhD thesis: Drs </w:t>
      </w:r>
      <w:r w:rsidR="009B5ED7">
        <w:rPr>
          <w:rFonts w:asciiTheme="minorHAnsi" w:eastAsia="Calibri" w:hAnsiTheme="minorHAnsi" w:cstheme="minorHAnsi"/>
          <w:sz w:val="22"/>
          <w:szCs w:val="22"/>
          <w:lang w:val="en-GB" w:eastAsia="it-IT"/>
        </w:rPr>
        <w:t xml:space="preserve">Matthias Stegner, </w:t>
      </w:r>
      <w:r w:rsidRPr="00D01B6A">
        <w:rPr>
          <w:rFonts w:asciiTheme="minorHAnsi" w:eastAsia="Calibri" w:hAnsiTheme="minorHAnsi" w:cstheme="minorHAnsi"/>
          <w:sz w:val="22"/>
          <w:szCs w:val="22"/>
          <w:lang w:val="en-GB" w:eastAsia="it-IT"/>
        </w:rPr>
        <w:t xml:space="preserve">Edith Kuprian, Manuel Pramsohler, </w:t>
      </w:r>
      <w:proofErr w:type="spellStart"/>
      <w:r w:rsidRPr="00D01B6A">
        <w:rPr>
          <w:rFonts w:asciiTheme="minorHAnsi" w:eastAsia="Calibri" w:hAnsiTheme="minorHAnsi" w:cstheme="minorHAnsi"/>
          <w:sz w:val="22"/>
          <w:szCs w:val="22"/>
          <w:lang w:val="en-GB" w:eastAsia="it-IT"/>
        </w:rPr>
        <w:t>Biva</w:t>
      </w:r>
      <w:proofErr w:type="spellEnd"/>
      <w:r w:rsidRPr="00D01B6A">
        <w:rPr>
          <w:rFonts w:asciiTheme="minorHAnsi" w:eastAsia="Calibri" w:hAnsiTheme="minorHAnsi" w:cstheme="minorHAnsi"/>
          <w:sz w:val="22"/>
          <w:szCs w:val="22"/>
          <w:lang w:val="en-GB" w:eastAsia="it-IT"/>
        </w:rPr>
        <w:t xml:space="preserve"> </w:t>
      </w:r>
      <w:proofErr w:type="spellStart"/>
      <w:r w:rsidRPr="00D01B6A">
        <w:rPr>
          <w:rFonts w:asciiTheme="minorHAnsi" w:eastAsia="Calibri" w:hAnsiTheme="minorHAnsi" w:cstheme="minorHAnsi"/>
          <w:sz w:val="22"/>
          <w:szCs w:val="22"/>
          <w:lang w:val="en-GB" w:eastAsia="it-IT"/>
        </w:rPr>
        <w:t>Aryal</w:t>
      </w:r>
      <w:proofErr w:type="spellEnd"/>
      <w:r w:rsidRPr="00D01B6A">
        <w:rPr>
          <w:rFonts w:asciiTheme="minorHAnsi" w:eastAsia="Calibri" w:hAnsiTheme="minorHAnsi" w:cstheme="minorHAnsi"/>
          <w:sz w:val="22"/>
          <w:szCs w:val="22"/>
          <w:lang w:val="en-GB" w:eastAsia="it-IT"/>
        </w:rPr>
        <w:t>, Jürgen Hacker (main supervisor), Clara Bertel (co-supervisor)</w:t>
      </w:r>
    </w:p>
    <w:p w14:paraId="1D581AFD" w14:textId="77777777" w:rsidR="00D20928" w:rsidRDefault="00D20928" w:rsidP="008506BA">
      <w:pPr>
        <w:autoSpaceDE w:val="0"/>
        <w:autoSpaceDN w:val="0"/>
        <w:adjustRightInd w:val="0"/>
        <w:spacing w:line="336" w:lineRule="auto"/>
        <w:contextualSpacing/>
        <w:jc w:val="both"/>
        <w:rPr>
          <w:rFonts w:asciiTheme="minorHAnsi" w:eastAsia="Calibri" w:hAnsiTheme="minorHAnsi" w:cstheme="minorHAnsi"/>
          <w:b/>
          <w:sz w:val="22"/>
          <w:szCs w:val="22"/>
          <w:lang w:val="en-GB" w:eastAsia="it-IT"/>
        </w:rPr>
      </w:pPr>
    </w:p>
    <w:p w14:paraId="58102EDB" w14:textId="77777777" w:rsidR="008506BA" w:rsidRPr="008506BA" w:rsidRDefault="008506BA" w:rsidP="008506BA">
      <w:pPr>
        <w:autoSpaceDE w:val="0"/>
        <w:autoSpaceDN w:val="0"/>
        <w:adjustRightInd w:val="0"/>
        <w:spacing w:line="336" w:lineRule="auto"/>
        <w:contextualSpacing/>
        <w:jc w:val="both"/>
        <w:rPr>
          <w:rFonts w:asciiTheme="minorHAnsi" w:eastAsia="Calibri" w:hAnsiTheme="minorHAnsi" w:cstheme="minorHAnsi"/>
          <w:b/>
          <w:sz w:val="22"/>
          <w:szCs w:val="22"/>
          <w:lang w:val="en-GB" w:eastAsia="it-IT"/>
        </w:rPr>
      </w:pPr>
      <w:r w:rsidRPr="008506BA">
        <w:rPr>
          <w:rFonts w:asciiTheme="minorHAnsi" w:eastAsia="Calibri" w:hAnsiTheme="minorHAnsi" w:cstheme="minorHAnsi"/>
          <w:b/>
          <w:sz w:val="22"/>
          <w:szCs w:val="22"/>
          <w:lang w:val="en-GB" w:eastAsia="it-IT"/>
        </w:rPr>
        <w:t>Ten most important publications</w:t>
      </w:r>
    </w:p>
    <w:p w14:paraId="7FE26451" w14:textId="77777777" w:rsidR="008506BA" w:rsidRPr="008506BA" w:rsidRDefault="008506BA" w:rsidP="008506BA">
      <w:pPr>
        <w:pStyle w:val="Listenabsatz"/>
        <w:numPr>
          <w:ilvl w:val="0"/>
          <w:numId w:val="2"/>
        </w:numPr>
        <w:autoSpaceDE w:val="0"/>
        <w:autoSpaceDN w:val="0"/>
        <w:adjustRightInd w:val="0"/>
        <w:spacing w:line="336" w:lineRule="auto"/>
        <w:jc w:val="both"/>
        <w:rPr>
          <w:rFonts w:asciiTheme="minorHAnsi" w:eastAsia="Calibri" w:hAnsiTheme="minorHAnsi" w:cstheme="minorHAnsi"/>
          <w:sz w:val="16"/>
          <w:szCs w:val="16"/>
          <w:lang w:val="en-GB" w:eastAsia="it-IT"/>
        </w:rPr>
      </w:pPr>
      <w:r w:rsidRPr="008506BA">
        <w:rPr>
          <w:rFonts w:asciiTheme="minorHAnsi" w:eastAsia="Calibri" w:hAnsiTheme="minorHAnsi" w:cstheme="minorHAnsi"/>
          <w:sz w:val="16"/>
          <w:szCs w:val="16"/>
          <w:lang w:val="en-GB" w:eastAsia="it-IT"/>
        </w:rPr>
        <w:t xml:space="preserve">Taschler D, Neuner G 2004 </w:t>
      </w:r>
      <w:proofErr w:type="gramStart"/>
      <w:r w:rsidRPr="008506BA">
        <w:rPr>
          <w:rFonts w:asciiTheme="minorHAnsi" w:eastAsia="Calibri" w:hAnsiTheme="minorHAnsi" w:cstheme="minorHAnsi"/>
          <w:sz w:val="16"/>
          <w:szCs w:val="16"/>
          <w:lang w:val="en-GB" w:eastAsia="it-IT"/>
        </w:rPr>
        <w:t>Summer</w:t>
      </w:r>
      <w:proofErr w:type="gramEnd"/>
      <w:r w:rsidRPr="008506BA">
        <w:rPr>
          <w:rFonts w:asciiTheme="minorHAnsi" w:eastAsia="Calibri" w:hAnsiTheme="minorHAnsi" w:cstheme="minorHAnsi"/>
          <w:sz w:val="16"/>
          <w:szCs w:val="16"/>
          <w:lang w:val="en-GB" w:eastAsia="it-IT"/>
        </w:rPr>
        <w:t xml:space="preserve"> frost resistance and freezing patterns measured in situ in leaves of major alpine plant growth forms in relation to their upper distribution boundary. Plant Cell Environment, 27, 737-746.</w:t>
      </w:r>
    </w:p>
    <w:p w14:paraId="2B2F72AF" w14:textId="77777777" w:rsidR="008506BA" w:rsidRPr="008506BA" w:rsidRDefault="008506BA" w:rsidP="008506BA">
      <w:pPr>
        <w:pStyle w:val="Listenabsatz"/>
        <w:numPr>
          <w:ilvl w:val="0"/>
          <w:numId w:val="2"/>
        </w:numPr>
        <w:autoSpaceDE w:val="0"/>
        <w:autoSpaceDN w:val="0"/>
        <w:adjustRightInd w:val="0"/>
        <w:spacing w:line="336" w:lineRule="auto"/>
        <w:jc w:val="both"/>
        <w:rPr>
          <w:rFonts w:asciiTheme="minorHAnsi" w:eastAsia="Calibri" w:hAnsiTheme="minorHAnsi" w:cstheme="minorHAnsi"/>
          <w:sz w:val="16"/>
          <w:szCs w:val="16"/>
          <w:lang w:val="en-GB" w:eastAsia="it-IT"/>
        </w:rPr>
      </w:pPr>
      <w:r w:rsidRPr="008506BA">
        <w:rPr>
          <w:rFonts w:asciiTheme="minorHAnsi" w:eastAsia="Calibri" w:hAnsiTheme="minorHAnsi" w:cstheme="minorHAnsi"/>
          <w:sz w:val="16"/>
          <w:szCs w:val="16"/>
          <w:lang w:val="en-GB" w:eastAsia="it-IT"/>
        </w:rPr>
        <w:t>Hacker J, Neuner G 2007 Ice propagation in plants visualized at the tissue level by IDTA (infrared differential thermal analysis). Tree Physiology, 27, 1661-1670.</w:t>
      </w:r>
    </w:p>
    <w:p w14:paraId="564F75C5" w14:textId="77777777" w:rsidR="008506BA" w:rsidRPr="008506BA" w:rsidRDefault="008506BA" w:rsidP="008506BA">
      <w:pPr>
        <w:pStyle w:val="Listenabsatz"/>
        <w:numPr>
          <w:ilvl w:val="0"/>
          <w:numId w:val="2"/>
        </w:numPr>
        <w:autoSpaceDE w:val="0"/>
        <w:autoSpaceDN w:val="0"/>
        <w:adjustRightInd w:val="0"/>
        <w:spacing w:line="336" w:lineRule="auto"/>
        <w:jc w:val="both"/>
        <w:rPr>
          <w:rFonts w:asciiTheme="minorHAnsi" w:eastAsia="Calibri" w:hAnsiTheme="minorHAnsi" w:cstheme="minorHAnsi"/>
          <w:sz w:val="16"/>
          <w:szCs w:val="16"/>
          <w:lang w:val="en-GB" w:eastAsia="it-IT"/>
        </w:rPr>
      </w:pPr>
      <w:r w:rsidRPr="008506BA">
        <w:rPr>
          <w:rFonts w:asciiTheme="minorHAnsi" w:eastAsia="Calibri" w:hAnsiTheme="minorHAnsi" w:cstheme="minorHAnsi"/>
          <w:sz w:val="16"/>
          <w:szCs w:val="16"/>
          <w:lang w:val="en-GB" w:eastAsia="it-IT"/>
        </w:rPr>
        <w:t xml:space="preserve">Hacker J, </w:t>
      </w:r>
      <w:proofErr w:type="spellStart"/>
      <w:r w:rsidRPr="008506BA">
        <w:rPr>
          <w:rFonts w:asciiTheme="minorHAnsi" w:eastAsia="Calibri" w:hAnsiTheme="minorHAnsi" w:cstheme="minorHAnsi"/>
          <w:sz w:val="16"/>
          <w:szCs w:val="16"/>
          <w:lang w:val="en-GB" w:eastAsia="it-IT"/>
        </w:rPr>
        <w:t>Spindelböck</w:t>
      </w:r>
      <w:proofErr w:type="spellEnd"/>
      <w:r w:rsidRPr="008506BA">
        <w:rPr>
          <w:rFonts w:asciiTheme="minorHAnsi" w:eastAsia="Calibri" w:hAnsiTheme="minorHAnsi" w:cstheme="minorHAnsi"/>
          <w:sz w:val="16"/>
          <w:szCs w:val="16"/>
          <w:lang w:val="en-GB" w:eastAsia="it-IT"/>
        </w:rPr>
        <w:t xml:space="preserve"> J, Neuner G 2008 Mesophyll freezing and effects of freeze dehydration visualized by simultaneous measurement of IDTA and differential imaging chlorophyll fluorescence. Plant Cell Environment, 31, 1725-1733.</w:t>
      </w:r>
    </w:p>
    <w:p w14:paraId="4165EA5F" w14:textId="77777777" w:rsidR="008506BA" w:rsidRPr="008506BA" w:rsidRDefault="008506BA" w:rsidP="008506BA">
      <w:pPr>
        <w:pStyle w:val="Listenabsatz"/>
        <w:numPr>
          <w:ilvl w:val="0"/>
          <w:numId w:val="2"/>
        </w:numPr>
        <w:autoSpaceDE w:val="0"/>
        <w:autoSpaceDN w:val="0"/>
        <w:adjustRightInd w:val="0"/>
        <w:spacing w:line="336" w:lineRule="auto"/>
        <w:jc w:val="both"/>
        <w:rPr>
          <w:rFonts w:asciiTheme="minorHAnsi" w:eastAsia="Calibri" w:hAnsiTheme="minorHAnsi" w:cstheme="minorHAnsi"/>
          <w:sz w:val="16"/>
          <w:szCs w:val="16"/>
          <w:lang w:val="en-GB" w:eastAsia="it-IT"/>
        </w:rPr>
      </w:pPr>
      <w:proofErr w:type="spellStart"/>
      <w:r w:rsidRPr="008506BA">
        <w:rPr>
          <w:rFonts w:asciiTheme="minorHAnsi" w:eastAsia="Calibri" w:hAnsiTheme="minorHAnsi" w:cstheme="minorHAnsi"/>
          <w:sz w:val="16"/>
          <w:szCs w:val="16"/>
          <w:lang w:val="en-GB" w:eastAsia="it-IT"/>
        </w:rPr>
        <w:t>Aryal</w:t>
      </w:r>
      <w:proofErr w:type="spellEnd"/>
      <w:r w:rsidRPr="008506BA">
        <w:rPr>
          <w:rFonts w:asciiTheme="minorHAnsi" w:eastAsia="Calibri" w:hAnsiTheme="minorHAnsi" w:cstheme="minorHAnsi"/>
          <w:sz w:val="16"/>
          <w:szCs w:val="16"/>
          <w:lang w:val="en-GB" w:eastAsia="it-IT"/>
        </w:rPr>
        <w:t xml:space="preserve"> B, Neuner G 2010 Leaf wettability decreases along an extreme altitudinal gradient. </w:t>
      </w:r>
      <w:proofErr w:type="spellStart"/>
      <w:r w:rsidRPr="008506BA">
        <w:rPr>
          <w:rFonts w:asciiTheme="minorHAnsi" w:eastAsia="Calibri" w:hAnsiTheme="minorHAnsi" w:cstheme="minorHAnsi"/>
          <w:sz w:val="16"/>
          <w:szCs w:val="16"/>
          <w:lang w:val="en-GB" w:eastAsia="it-IT"/>
        </w:rPr>
        <w:t>Oecologia</w:t>
      </w:r>
      <w:proofErr w:type="spellEnd"/>
      <w:r w:rsidRPr="008506BA">
        <w:rPr>
          <w:rFonts w:asciiTheme="minorHAnsi" w:eastAsia="Calibri" w:hAnsiTheme="minorHAnsi" w:cstheme="minorHAnsi"/>
          <w:sz w:val="16"/>
          <w:szCs w:val="16"/>
          <w:lang w:val="en-GB" w:eastAsia="it-IT"/>
        </w:rPr>
        <w:t xml:space="preserve"> 162, 1-9.</w:t>
      </w:r>
    </w:p>
    <w:p w14:paraId="7DDD1640" w14:textId="77777777" w:rsidR="008506BA" w:rsidRPr="008506BA" w:rsidRDefault="008506BA" w:rsidP="008506BA">
      <w:pPr>
        <w:pStyle w:val="Listenabsatz"/>
        <w:numPr>
          <w:ilvl w:val="0"/>
          <w:numId w:val="2"/>
        </w:numPr>
        <w:autoSpaceDE w:val="0"/>
        <w:autoSpaceDN w:val="0"/>
        <w:adjustRightInd w:val="0"/>
        <w:spacing w:line="336" w:lineRule="auto"/>
        <w:jc w:val="both"/>
        <w:rPr>
          <w:rFonts w:asciiTheme="minorHAnsi" w:eastAsia="Calibri" w:hAnsiTheme="minorHAnsi" w:cstheme="minorHAnsi"/>
          <w:sz w:val="16"/>
          <w:szCs w:val="16"/>
          <w:lang w:val="en-GB" w:eastAsia="it-IT"/>
        </w:rPr>
      </w:pPr>
      <w:r w:rsidRPr="008506BA">
        <w:rPr>
          <w:rFonts w:asciiTheme="minorHAnsi" w:eastAsia="Calibri" w:hAnsiTheme="minorHAnsi" w:cstheme="minorHAnsi"/>
          <w:sz w:val="16"/>
          <w:szCs w:val="16"/>
          <w:lang w:val="en-GB" w:eastAsia="it-IT"/>
        </w:rPr>
        <w:t>Neuner G, Xu B, Hacker J 2010 Velocity and pattern of ice propagation and deep supercooling in woody stems of Castanea sativa, Morus nigra and Quercus robur measured by IDTA. Tree Physiology, 30, 1037-1045.</w:t>
      </w:r>
    </w:p>
    <w:p w14:paraId="25AB89FD" w14:textId="77777777" w:rsidR="008506BA" w:rsidRPr="008506BA" w:rsidRDefault="008506BA" w:rsidP="008506BA">
      <w:pPr>
        <w:pStyle w:val="Listenabsatz"/>
        <w:numPr>
          <w:ilvl w:val="0"/>
          <w:numId w:val="2"/>
        </w:numPr>
        <w:autoSpaceDE w:val="0"/>
        <w:autoSpaceDN w:val="0"/>
        <w:adjustRightInd w:val="0"/>
        <w:spacing w:line="336" w:lineRule="auto"/>
        <w:jc w:val="both"/>
        <w:rPr>
          <w:rFonts w:asciiTheme="minorHAnsi" w:eastAsia="Calibri" w:hAnsiTheme="minorHAnsi" w:cstheme="minorHAnsi"/>
          <w:sz w:val="16"/>
          <w:szCs w:val="16"/>
          <w:lang w:val="en-GB" w:eastAsia="it-IT"/>
        </w:rPr>
      </w:pPr>
      <w:r w:rsidRPr="008506BA">
        <w:rPr>
          <w:rFonts w:asciiTheme="minorHAnsi" w:eastAsia="Calibri" w:hAnsiTheme="minorHAnsi" w:cstheme="minorHAnsi"/>
          <w:sz w:val="16"/>
          <w:szCs w:val="16"/>
          <w:lang w:val="en-GB" w:eastAsia="it-IT"/>
        </w:rPr>
        <w:t xml:space="preserve">Ladinig U, Hacker J, Neuner G, Wagner J 2013 How endangered is sexual reproduction of high-mountain plants by summer frosts? - Frost resistance, frequency of frost events and risk assessment. </w:t>
      </w:r>
      <w:proofErr w:type="spellStart"/>
      <w:r w:rsidRPr="008506BA">
        <w:rPr>
          <w:rFonts w:asciiTheme="minorHAnsi" w:eastAsia="Calibri" w:hAnsiTheme="minorHAnsi" w:cstheme="minorHAnsi"/>
          <w:sz w:val="16"/>
          <w:szCs w:val="16"/>
          <w:lang w:val="en-GB" w:eastAsia="it-IT"/>
        </w:rPr>
        <w:t>Oecologia</w:t>
      </w:r>
      <w:proofErr w:type="spellEnd"/>
      <w:r w:rsidRPr="008506BA">
        <w:rPr>
          <w:rFonts w:asciiTheme="minorHAnsi" w:eastAsia="Calibri" w:hAnsiTheme="minorHAnsi" w:cstheme="minorHAnsi"/>
          <w:sz w:val="16"/>
          <w:szCs w:val="16"/>
          <w:lang w:val="en-GB" w:eastAsia="it-IT"/>
        </w:rPr>
        <w:t>, 171, 743-760.</w:t>
      </w:r>
    </w:p>
    <w:p w14:paraId="40D988C0" w14:textId="77777777" w:rsidR="008506BA" w:rsidRPr="008506BA" w:rsidRDefault="008506BA" w:rsidP="008506BA">
      <w:pPr>
        <w:pStyle w:val="Listenabsatz"/>
        <w:numPr>
          <w:ilvl w:val="0"/>
          <w:numId w:val="2"/>
        </w:numPr>
        <w:autoSpaceDE w:val="0"/>
        <w:autoSpaceDN w:val="0"/>
        <w:adjustRightInd w:val="0"/>
        <w:spacing w:line="336" w:lineRule="auto"/>
        <w:jc w:val="both"/>
        <w:rPr>
          <w:rFonts w:asciiTheme="minorHAnsi" w:eastAsia="Calibri" w:hAnsiTheme="minorHAnsi" w:cstheme="minorHAnsi"/>
          <w:sz w:val="16"/>
          <w:szCs w:val="16"/>
          <w:lang w:val="en-GB" w:eastAsia="it-IT"/>
        </w:rPr>
      </w:pPr>
      <w:r w:rsidRPr="008506BA">
        <w:rPr>
          <w:rFonts w:asciiTheme="minorHAnsi" w:eastAsia="Calibri" w:hAnsiTheme="minorHAnsi" w:cstheme="minorHAnsi"/>
          <w:sz w:val="16"/>
          <w:szCs w:val="16"/>
          <w:lang w:val="en-GB" w:eastAsia="it-IT"/>
        </w:rPr>
        <w:t xml:space="preserve">Wisniewski M, </w:t>
      </w:r>
      <w:proofErr w:type="spellStart"/>
      <w:r w:rsidRPr="008506BA">
        <w:rPr>
          <w:rFonts w:asciiTheme="minorHAnsi" w:eastAsia="Calibri" w:hAnsiTheme="minorHAnsi" w:cstheme="minorHAnsi"/>
          <w:sz w:val="16"/>
          <w:szCs w:val="16"/>
          <w:lang w:val="en-GB" w:eastAsia="it-IT"/>
        </w:rPr>
        <w:t>Gusta</w:t>
      </w:r>
      <w:proofErr w:type="spellEnd"/>
      <w:r w:rsidRPr="008506BA">
        <w:rPr>
          <w:rFonts w:asciiTheme="minorHAnsi" w:eastAsia="Calibri" w:hAnsiTheme="minorHAnsi" w:cstheme="minorHAnsi"/>
          <w:sz w:val="16"/>
          <w:szCs w:val="16"/>
          <w:lang w:val="en-GB" w:eastAsia="it-IT"/>
        </w:rPr>
        <w:t xml:space="preserve"> L, Neuner G 2014 Adaptive mechanisms of freeze avoidance in plants. A brief update. Environmental and Experimental Botany, 99, 133-140.</w:t>
      </w:r>
    </w:p>
    <w:p w14:paraId="745FFF6B" w14:textId="77777777" w:rsidR="008506BA" w:rsidRPr="008506BA" w:rsidRDefault="008506BA" w:rsidP="008506BA">
      <w:pPr>
        <w:pStyle w:val="Listenabsatz"/>
        <w:numPr>
          <w:ilvl w:val="0"/>
          <w:numId w:val="2"/>
        </w:numPr>
        <w:autoSpaceDE w:val="0"/>
        <w:autoSpaceDN w:val="0"/>
        <w:adjustRightInd w:val="0"/>
        <w:spacing w:line="336" w:lineRule="auto"/>
        <w:jc w:val="both"/>
        <w:rPr>
          <w:rFonts w:asciiTheme="minorHAnsi" w:eastAsia="Calibri" w:hAnsiTheme="minorHAnsi" w:cstheme="minorHAnsi"/>
          <w:sz w:val="16"/>
          <w:szCs w:val="16"/>
          <w:lang w:val="en-GB" w:eastAsia="it-IT"/>
        </w:rPr>
      </w:pPr>
      <w:r w:rsidRPr="008506BA">
        <w:rPr>
          <w:rFonts w:asciiTheme="minorHAnsi" w:eastAsia="Calibri" w:hAnsiTheme="minorHAnsi" w:cstheme="minorHAnsi"/>
          <w:sz w:val="16"/>
          <w:szCs w:val="16"/>
          <w:lang w:val="en-GB" w:eastAsia="it-IT"/>
        </w:rPr>
        <w:t xml:space="preserve">Neuner G, Kreische B, Kaplenig D, </w:t>
      </w:r>
      <w:proofErr w:type="spellStart"/>
      <w:r w:rsidRPr="008506BA">
        <w:rPr>
          <w:rFonts w:asciiTheme="minorHAnsi" w:eastAsia="Calibri" w:hAnsiTheme="minorHAnsi" w:cstheme="minorHAnsi"/>
          <w:sz w:val="16"/>
          <w:szCs w:val="16"/>
          <w:lang w:val="en-GB" w:eastAsia="it-IT"/>
        </w:rPr>
        <w:t>Monitzer</w:t>
      </w:r>
      <w:proofErr w:type="spellEnd"/>
      <w:r w:rsidRPr="008506BA">
        <w:rPr>
          <w:rFonts w:asciiTheme="minorHAnsi" w:eastAsia="Calibri" w:hAnsiTheme="minorHAnsi" w:cstheme="minorHAnsi"/>
          <w:sz w:val="16"/>
          <w:szCs w:val="16"/>
          <w:lang w:val="en-GB" w:eastAsia="it-IT"/>
        </w:rPr>
        <w:t xml:space="preserve"> K, Miller R 2019 Deep supercooling enabled by surface impregnation with lipophilic substances explains the survival of overwintering buds at extreme freezing. Plant Cell Environment, 42, 2065-2074. DOI:10.1111/pce.13545</w:t>
      </w:r>
    </w:p>
    <w:p w14:paraId="21D6ABA0" w14:textId="77777777" w:rsidR="008506BA" w:rsidRPr="008506BA" w:rsidRDefault="008506BA" w:rsidP="008506BA">
      <w:pPr>
        <w:pStyle w:val="Listenabsatz"/>
        <w:numPr>
          <w:ilvl w:val="0"/>
          <w:numId w:val="2"/>
        </w:numPr>
        <w:autoSpaceDE w:val="0"/>
        <w:autoSpaceDN w:val="0"/>
        <w:adjustRightInd w:val="0"/>
        <w:spacing w:line="336" w:lineRule="auto"/>
        <w:jc w:val="both"/>
        <w:rPr>
          <w:rFonts w:asciiTheme="minorHAnsi" w:eastAsia="Calibri" w:hAnsiTheme="minorHAnsi" w:cstheme="minorHAnsi"/>
          <w:sz w:val="16"/>
          <w:szCs w:val="16"/>
          <w:lang w:val="en-GB" w:eastAsia="it-IT"/>
        </w:rPr>
      </w:pPr>
      <w:r w:rsidRPr="008506BA">
        <w:rPr>
          <w:rFonts w:asciiTheme="minorHAnsi" w:eastAsia="Calibri" w:hAnsiTheme="minorHAnsi" w:cstheme="minorHAnsi"/>
          <w:sz w:val="16"/>
          <w:szCs w:val="16"/>
          <w:lang w:val="en-GB" w:eastAsia="it-IT"/>
        </w:rPr>
        <w:t xml:space="preserve">Neuner G, </w:t>
      </w:r>
      <w:proofErr w:type="spellStart"/>
      <w:r w:rsidRPr="008506BA">
        <w:rPr>
          <w:rFonts w:asciiTheme="minorHAnsi" w:eastAsia="Calibri" w:hAnsiTheme="minorHAnsi" w:cstheme="minorHAnsi"/>
          <w:sz w:val="16"/>
          <w:szCs w:val="16"/>
          <w:lang w:val="en-GB" w:eastAsia="it-IT"/>
        </w:rPr>
        <w:t>Monitzer</w:t>
      </w:r>
      <w:proofErr w:type="spellEnd"/>
      <w:r w:rsidRPr="008506BA">
        <w:rPr>
          <w:rFonts w:asciiTheme="minorHAnsi" w:eastAsia="Calibri" w:hAnsiTheme="minorHAnsi" w:cstheme="minorHAnsi"/>
          <w:sz w:val="16"/>
          <w:szCs w:val="16"/>
          <w:lang w:val="en-GB" w:eastAsia="it-IT"/>
        </w:rPr>
        <w:t xml:space="preserve"> K, Kaplenig D, </w:t>
      </w:r>
      <w:proofErr w:type="spellStart"/>
      <w:r w:rsidRPr="008506BA">
        <w:rPr>
          <w:rFonts w:asciiTheme="minorHAnsi" w:eastAsia="Calibri" w:hAnsiTheme="minorHAnsi" w:cstheme="minorHAnsi"/>
          <w:sz w:val="16"/>
          <w:szCs w:val="16"/>
          <w:lang w:val="en-GB" w:eastAsia="it-IT"/>
        </w:rPr>
        <w:t>Ingruber</w:t>
      </w:r>
      <w:proofErr w:type="spellEnd"/>
      <w:r w:rsidRPr="008506BA">
        <w:rPr>
          <w:rFonts w:asciiTheme="minorHAnsi" w:eastAsia="Calibri" w:hAnsiTheme="minorHAnsi" w:cstheme="minorHAnsi"/>
          <w:sz w:val="16"/>
          <w:szCs w:val="16"/>
          <w:lang w:val="en-GB" w:eastAsia="it-IT"/>
        </w:rPr>
        <w:t xml:space="preserve"> J 2019 Frost Survival Mechanism of Vegetative Buds in Temperate Trees: Deep Supercooling and Extraorgan Freezing vs. Ice Tolerance. Frontiers in Plant Science, 10, 537. DOI: 10.3389/fpls.2019.00537</w:t>
      </w:r>
    </w:p>
    <w:p w14:paraId="4382E76D" w14:textId="77777777" w:rsidR="008506BA" w:rsidRPr="008506BA" w:rsidRDefault="008506BA" w:rsidP="008506BA">
      <w:pPr>
        <w:pStyle w:val="Listenabsatz"/>
        <w:numPr>
          <w:ilvl w:val="0"/>
          <w:numId w:val="2"/>
        </w:numPr>
        <w:autoSpaceDE w:val="0"/>
        <w:autoSpaceDN w:val="0"/>
        <w:adjustRightInd w:val="0"/>
        <w:spacing w:line="336" w:lineRule="auto"/>
        <w:jc w:val="both"/>
        <w:rPr>
          <w:rFonts w:asciiTheme="minorHAnsi" w:eastAsia="Calibri" w:hAnsiTheme="minorHAnsi" w:cstheme="minorHAnsi"/>
          <w:sz w:val="16"/>
          <w:szCs w:val="16"/>
          <w:lang w:val="en-GB" w:eastAsia="it-IT"/>
        </w:rPr>
      </w:pPr>
      <w:r w:rsidRPr="008506BA">
        <w:rPr>
          <w:rFonts w:asciiTheme="minorHAnsi" w:eastAsia="Calibri" w:hAnsiTheme="minorHAnsi" w:cstheme="minorHAnsi"/>
          <w:sz w:val="16"/>
          <w:szCs w:val="16"/>
          <w:lang w:val="en-GB" w:eastAsia="it-IT"/>
        </w:rPr>
        <w:t>Neuner G, Huber B, Plangger A, Pohlin J-M, Walde J 2020 Low temperatures at higher elevations require plants to exhibit increased freezing resistance throughout the summer months. Environmental and Experimental Botany, 169. DOI: 10.1016/j.envexpbot.2019.103882</w:t>
      </w:r>
    </w:p>
    <w:sectPr w:rsidR="008506BA" w:rsidRPr="008506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3FD5"/>
    <w:multiLevelType w:val="hybridMultilevel"/>
    <w:tmpl w:val="2ED8A2F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5817FC"/>
    <w:multiLevelType w:val="hybridMultilevel"/>
    <w:tmpl w:val="B288C264"/>
    <w:lvl w:ilvl="0" w:tplc="EFDA1BF8">
      <w:start w:val="1"/>
      <w:numFmt w:val="bullet"/>
      <w:pStyle w:val="CV-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5ED"/>
    <w:rsid w:val="0004421C"/>
    <w:rsid w:val="003774D1"/>
    <w:rsid w:val="004665ED"/>
    <w:rsid w:val="00670677"/>
    <w:rsid w:val="008506BA"/>
    <w:rsid w:val="008521D0"/>
    <w:rsid w:val="009B5ED7"/>
    <w:rsid w:val="00BA0731"/>
    <w:rsid w:val="00CC7C1D"/>
    <w:rsid w:val="00D05C15"/>
    <w:rsid w:val="00D20928"/>
    <w:rsid w:val="00F552C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593E"/>
  <w15:chartTrackingRefBased/>
  <w15:docId w15:val="{641E17CA-9A90-4389-AD09-4D627C7C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65ED"/>
    <w:pPr>
      <w:spacing w:after="0" w:line="240" w:lineRule="auto"/>
    </w:pPr>
    <w:rPr>
      <w:rFonts w:ascii="Times New Roman" w:eastAsia="Verdana"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65ED"/>
    <w:rPr>
      <w:color w:val="0563C1" w:themeColor="hyperlink"/>
      <w:u w:val="single"/>
    </w:rPr>
  </w:style>
  <w:style w:type="paragraph" w:customStyle="1" w:styleId="CV2">
    <w:name w:val="CV2"/>
    <w:basedOn w:val="Standard"/>
    <w:link w:val="CV2Char"/>
    <w:qFormat/>
    <w:rsid w:val="004665ED"/>
    <w:pPr>
      <w:autoSpaceDE w:val="0"/>
      <w:autoSpaceDN w:val="0"/>
      <w:adjustRightInd w:val="0"/>
      <w:spacing w:before="360" w:after="80" w:line="336" w:lineRule="auto"/>
    </w:pPr>
    <w:rPr>
      <w:rFonts w:ascii="Calibri" w:eastAsia="Calibri" w:hAnsi="Calibri" w:cs="Arial"/>
      <w:b/>
      <w:color w:val="000000"/>
      <w:szCs w:val="20"/>
      <w:lang w:val="en-GB" w:eastAsia="it-IT"/>
    </w:rPr>
  </w:style>
  <w:style w:type="paragraph" w:customStyle="1" w:styleId="CV3">
    <w:name w:val="CV3"/>
    <w:basedOn w:val="Standard"/>
    <w:link w:val="CV3Char"/>
    <w:qFormat/>
    <w:rsid w:val="004665ED"/>
    <w:pPr>
      <w:spacing w:before="240" w:line="336" w:lineRule="auto"/>
      <w:contextualSpacing/>
      <w:jc w:val="both"/>
    </w:pPr>
    <w:rPr>
      <w:rFonts w:ascii="Calibri" w:eastAsia="Calibri" w:hAnsi="Calibri"/>
      <w:b/>
      <w:sz w:val="22"/>
      <w:lang w:val="en-GB"/>
    </w:rPr>
  </w:style>
  <w:style w:type="character" w:customStyle="1" w:styleId="CV2Char">
    <w:name w:val="CV2 Char"/>
    <w:basedOn w:val="Absatz-Standardschriftart"/>
    <w:link w:val="CV2"/>
    <w:rsid w:val="004665ED"/>
    <w:rPr>
      <w:rFonts w:ascii="Calibri" w:eastAsia="Calibri" w:hAnsi="Calibri" w:cs="Arial"/>
      <w:b/>
      <w:color w:val="000000"/>
      <w:sz w:val="24"/>
      <w:szCs w:val="20"/>
      <w:lang w:val="en-GB" w:eastAsia="it-IT"/>
    </w:rPr>
  </w:style>
  <w:style w:type="character" w:customStyle="1" w:styleId="CV3Char">
    <w:name w:val="CV3 Char"/>
    <w:basedOn w:val="Absatz-Standardschriftart"/>
    <w:link w:val="CV3"/>
    <w:rsid w:val="004665ED"/>
    <w:rPr>
      <w:rFonts w:ascii="Calibri" w:eastAsia="Calibri" w:hAnsi="Calibri" w:cs="Times New Roman"/>
      <w:b/>
      <w:szCs w:val="24"/>
      <w:lang w:val="en-GB" w:eastAsia="de-DE"/>
    </w:rPr>
  </w:style>
  <w:style w:type="paragraph" w:customStyle="1" w:styleId="CV-list">
    <w:name w:val="CV-list"/>
    <w:basedOn w:val="Standard"/>
    <w:link w:val="CV-listChar"/>
    <w:qFormat/>
    <w:rsid w:val="004665ED"/>
    <w:pPr>
      <w:numPr>
        <w:numId w:val="1"/>
      </w:numPr>
      <w:autoSpaceDE w:val="0"/>
      <w:autoSpaceDN w:val="0"/>
      <w:adjustRightInd w:val="0"/>
      <w:spacing w:line="336" w:lineRule="auto"/>
      <w:ind w:left="336" w:hanging="294"/>
      <w:contextualSpacing/>
      <w:jc w:val="both"/>
    </w:pPr>
    <w:rPr>
      <w:rFonts w:ascii="Calibri" w:eastAsia="Calibri" w:hAnsi="Calibri" w:cs="Arial"/>
      <w:sz w:val="22"/>
      <w:szCs w:val="20"/>
      <w:lang w:val="en-GB" w:eastAsia="it-IT"/>
    </w:rPr>
  </w:style>
  <w:style w:type="character" w:customStyle="1" w:styleId="CV-listChar">
    <w:name w:val="CV-list Char"/>
    <w:basedOn w:val="Absatz-Standardschriftart"/>
    <w:link w:val="CV-list"/>
    <w:rsid w:val="004665ED"/>
    <w:rPr>
      <w:rFonts w:ascii="Calibri" w:eastAsia="Calibri" w:hAnsi="Calibri" w:cs="Arial"/>
      <w:szCs w:val="20"/>
      <w:lang w:val="en-GB" w:eastAsia="it-IT"/>
    </w:rPr>
  </w:style>
  <w:style w:type="paragraph" w:customStyle="1" w:styleId="CV-text">
    <w:name w:val="CV-text"/>
    <w:basedOn w:val="Standard"/>
    <w:link w:val="CV-textChar"/>
    <w:qFormat/>
    <w:rsid w:val="004665ED"/>
    <w:pPr>
      <w:keepNext/>
      <w:tabs>
        <w:tab w:val="left" w:pos="4527"/>
      </w:tabs>
      <w:spacing w:after="160" w:line="336" w:lineRule="auto"/>
      <w:contextualSpacing/>
      <w:jc w:val="both"/>
    </w:pPr>
    <w:rPr>
      <w:rFonts w:ascii="Calibri" w:eastAsia="Calibri" w:hAnsi="Calibri"/>
      <w:sz w:val="22"/>
      <w:lang w:val="en-GB"/>
    </w:rPr>
  </w:style>
  <w:style w:type="character" w:customStyle="1" w:styleId="CV-textChar">
    <w:name w:val="CV-text Char"/>
    <w:basedOn w:val="Absatz-Standardschriftart"/>
    <w:link w:val="CV-text"/>
    <w:rsid w:val="004665ED"/>
    <w:rPr>
      <w:rFonts w:ascii="Calibri" w:eastAsia="Calibri" w:hAnsi="Calibri" w:cs="Times New Roman"/>
      <w:szCs w:val="24"/>
      <w:lang w:val="en-GB" w:eastAsia="de-DE"/>
    </w:rPr>
  </w:style>
  <w:style w:type="character" w:styleId="Kommentarzeichen">
    <w:name w:val="annotation reference"/>
    <w:basedOn w:val="Absatz-Standardschriftart"/>
    <w:uiPriority w:val="99"/>
    <w:semiHidden/>
    <w:unhideWhenUsed/>
    <w:rsid w:val="008506BA"/>
    <w:rPr>
      <w:sz w:val="16"/>
      <w:szCs w:val="16"/>
    </w:rPr>
  </w:style>
  <w:style w:type="paragraph" w:styleId="Kommentartext">
    <w:name w:val="annotation text"/>
    <w:basedOn w:val="Standard"/>
    <w:link w:val="KommentartextZchn"/>
    <w:uiPriority w:val="99"/>
    <w:semiHidden/>
    <w:unhideWhenUsed/>
    <w:rsid w:val="008506BA"/>
    <w:rPr>
      <w:sz w:val="20"/>
      <w:szCs w:val="20"/>
    </w:rPr>
  </w:style>
  <w:style w:type="character" w:customStyle="1" w:styleId="KommentartextZchn">
    <w:name w:val="Kommentartext Zchn"/>
    <w:basedOn w:val="Absatz-Standardschriftart"/>
    <w:link w:val="Kommentartext"/>
    <w:uiPriority w:val="99"/>
    <w:semiHidden/>
    <w:rsid w:val="008506BA"/>
    <w:rPr>
      <w:rFonts w:ascii="Times New Roman" w:eastAsia="Verdana"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8506BA"/>
    <w:rPr>
      <w:b/>
      <w:bCs/>
    </w:rPr>
  </w:style>
  <w:style w:type="character" w:customStyle="1" w:styleId="KommentarthemaZchn">
    <w:name w:val="Kommentarthema Zchn"/>
    <w:basedOn w:val="KommentartextZchn"/>
    <w:link w:val="Kommentarthema"/>
    <w:uiPriority w:val="99"/>
    <w:semiHidden/>
    <w:rsid w:val="008506BA"/>
    <w:rPr>
      <w:rFonts w:ascii="Times New Roman" w:eastAsia="Verdana" w:hAnsi="Times New Roman" w:cs="Times New Roman"/>
      <w:b/>
      <w:bCs/>
      <w:sz w:val="20"/>
      <w:szCs w:val="20"/>
      <w:lang w:val="de-DE" w:eastAsia="de-DE"/>
    </w:rPr>
  </w:style>
  <w:style w:type="paragraph" w:styleId="Sprechblasentext">
    <w:name w:val="Balloon Text"/>
    <w:basedOn w:val="Standard"/>
    <w:link w:val="SprechblasentextZchn"/>
    <w:uiPriority w:val="99"/>
    <w:semiHidden/>
    <w:unhideWhenUsed/>
    <w:rsid w:val="008506B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06BA"/>
    <w:rPr>
      <w:rFonts w:ascii="Segoe UI" w:eastAsia="Verdana" w:hAnsi="Segoe UI" w:cs="Segoe UI"/>
      <w:sz w:val="18"/>
      <w:szCs w:val="18"/>
      <w:lang w:val="de-DE" w:eastAsia="de-DE"/>
    </w:rPr>
  </w:style>
  <w:style w:type="paragraph" w:styleId="Listenabsatz">
    <w:name w:val="List Paragraph"/>
    <w:basedOn w:val="Standard"/>
    <w:uiPriority w:val="34"/>
    <w:qFormat/>
    <w:rsid w:val="00850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t.gov/srd/mslist.cf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cvl.univie.ac.at/department/staff.cf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A210337DE0A1448B0532C5727ED892" ma:contentTypeVersion="3" ma:contentTypeDescription="Ein neues Dokument erstellen." ma:contentTypeScope="" ma:versionID="1a928c5bffed9082e7eb6002f182af21">
  <xsd:schema xmlns:xsd="http://www.w3.org/2001/XMLSchema" xmlns:xs="http://www.w3.org/2001/XMLSchema" xmlns:p="http://schemas.microsoft.com/office/2006/metadata/properties" xmlns:ns2="d8d98f28-b75f-4dd9-98d0-511816cc851e" xmlns:ns3="f9d7ca8f-ea6c-4e48-aa72-992b6908a7ae" targetNamespace="http://schemas.microsoft.com/office/2006/metadata/properties" ma:root="true" ma:fieldsID="42acf08f05749117f6d90d4c3e6d18e3" ns2:_="" ns3:_="">
    <xsd:import namespace="d8d98f28-b75f-4dd9-98d0-511816cc851e"/>
    <xsd:import namespace="f9d7ca8f-ea6c-4e48-aa72-992b6908a7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98f28-b75f-4dd9-98d0-511816cc851e"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d7ca8f-ea6c-4e48-aa72-992b6908a7ae"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8d98f28-b75f-4dd9-98d0-511816cc851e">MHKECK5ZWVYM-635695145-622</_dlc_DocId>
    <_dlc_DocIdUrl xmlns="d8d98f28-b75f-4dd9-98d0-511816cc851e">
      <Url>https://sp.uibk.ac.at/institute/botanik/verwaltung/_layouts/15/DocIdRedir.aspx?ID=MHKECK5ZWVYM-635695145-622</Url>
      <Description>MHKECK5ZWVYM-635695145-622</Description>
    </_dlc_DocIdUrl>
  </documentManagement>
</p:properties>
</file>

<file path=customXml/itemProps1.xml><?xml version="1.0" encoding="utf-8"?>
<ds:datastoreItem xmlns:ds="http://schemas.openxmlformats.org/officeDocument/2006/customXml" ds:itemID="{47AD75A9-E35B-4E85-9BCB-91256CD7B442}"/>
</file>

<file path=customXml/itemProps2.xml><?xml version="1.0" encoding="utf-8"?>
<ds:datastoreItem xmlns:ds="http://schemas.openxmlformats.org/officeDocument/2006/customXml" ds:itemID="{707FCC4E-A497-46BB-AF6B-DB79BF9D5B78}"/>
</file>

<file path=customXml/itemProps3.xml><?xml version="1.0" encoding="utf-8"?>
<ds:datastoreItem xmlns:ds="http://schemas.openxmlformats.org/officeDocument/2006/customXml" ds:itemID="{13A66A6A-5DF5-4FCE-BAED-AAE108346EC1}"/>
</file>

<file path=customXml/itemProps4.xml><?xml version="1.0" encoding="utf-8"?>
<ds:datastoreItem xmlns:ds="http://schemas.openxmlformats.org/officeDocument/2006/customXml" ds:itemID="{D922DB78-4A3F-460E-98FF-449BBF87648B}"/>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6230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ZID, Uni Innsbruck</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Neuner, Gilbert</dc:creator>
  <cp:keywords/>
  <dc:description/>
  <cp:lastModifiedBy>Neuner, Gilbert</cp:lastModifiedBy>
  <cp:revision>9</cp:revision>
  <dcterms:created xsi:type="dcterms:W3CDTF">2021-12-22T11:27:00Z</dcterms:created>
  <dcterms:modified xsi:type="dcterms:W3CDTF">2022-03-30T09:46:00Z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0x0101005DA210337DE0A1448B0532C5727ED892</vt:lpwstr>
  </property>
  <property fmtid="{D5CDD505-2E9C-101B-9397-08002B2CF9AE}" pid="3" name="_dlc_DocIdItemGuid">
    <vt:lpwstr>6215d3a9-9a6b-4ace-8aa7-735c4a2b02d5</vt:lpwstr>
  </property>
</Properties>
</file>