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9"/>
        <w:pBdr/>
        <w:spacing/>
        <w:ind/>
        <w:rPr>
          <w:lang w:val="en-GB"/>
        </w:rPr>
      </w:pPr>
      <w:r>
        <w:rPr>
          <w:lang w:val="en-GB"/>
        </w:rPr>
        <w:t xml:space="preserve">QACI template for the final project report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/>
        <w:jc w:val="both"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lang w:val="en-GB"/>
        </w:rPr>
        <w:t xml:space="preserve">The idea of this template is to give you guidance for the application process and reporting and make sure we can process your project as smooth as possible. 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p>
      <w:pPr>
        <w:pStyle w:val="839"/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  <w:t xml:space="preserve">Project overview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  <w:t xml:space="preserve">Title: </w:t>
      </w:r>
      <w:r>
        <w:rPr>
          <w:highlight w:val="none"/>
          <w:lang w:val="en-GB"/>
        </w:rPr>
      </w:r>
      <w:sdt>
        <w:sdtPr>
          <w15:appearance w15:val="boundingBox"/>
          <w15:color w:val="800000"/>
          <w:placeholder>
            <w:docPart w:val="DefaultPlaceholder_TEXT"/>
          </w:placeholder>
          <w:rPr>
            <w:highlight w:val="none"/>
            <w:lang w:val="en-GB"/>
          </w:rPr>
        </w:sdtPr>
        <w:sdtContent>
          <w:r>
            <w:rPr>
              <w:highlight w:val="none"/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c2ee4f43bc3f4d90ab5dea26eba0bfc0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highlight w:val="none"/>
              <w:lang w:val="en-GB"/>
            </w:rPr>
          </w:r>
        </w:sdtContent>
      </w:sdt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  <w:t xml:space="preserve">Principal Investigator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Name:</w:t>
      </w:r>
      <w:r>
        <w:rPr>
          <w:lang w:val="en-GB"/>
        </w:rPr>
        <w:t xml:space="preserve"> </w:t>
      </w:r>
      <w:sdt>
        <w:sdtPr>
          <w15:appearance w15:val="boundingBox"/>
          <w15:color w:val="800000"/>
          <w:placeholder>
            <w:docPart w:val="DefaultPlaceholder_TEXT"/>
          </w:placeholder>
          <w:rPr>
            <w:lang w:val="en-GB"/>
          </w:rPr>
        </w:sdtPr>
        <w:sdtContent>
          <w:r>
            <w:rPr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945d2efea1de4f0ebff7a32f5748ca0d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Institution:</w:t>
      </w:r>
      <w:r>
        <w:rPr>
          <w:lang w:val="en-GB"/>
        </w:rPr>
        <w:t xml:space="preserve"> </w:t>
      </w:r>
      <w:sdt>
        <w:sdtPr>
          <w15:appearance w15:val="boundingBox"/>
          <w15:color w:val="800000"/>
          <w:placeholder>
            <w:docPart w:val="DefaultPlaceholder_TEXT"/>
          </w:placeholder>
          <w:rPr>
            <w:lang w:val="en-GB"/>
          </w:rPr>
        </w:sdtPr>
        <w:sdtContent>
          <w:r>
            <w:rPr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ceae8f9be31a4796b259e4944453b5a0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Department:</w:t>
      </w:r>
      <w:r>
        <w:rPr>
          <w:lang w:val="en-GB"/>
        </w:rPr>
        <w:t xml:space="preserve"> </w:t>
      </w:r>
      <w:sdt>
        <w:sdtPr>
          <w15:appearance w15:val="boundingBox"/>
          <w15:color w:val="800000"/>
          <w:placeholder>
            <w:docPart w:val="DefaultPlaceholder_TEXT"/>
          </w:placeholder>
          <w:rPr>
            <w:lang w:val="en-GB"/>
          </w:rPr>
        </w:sdtPr>
        <w:sdtContent>
          <w:r>
            <w:rPr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69a115d8c34d4b3c89285e808013497c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Relevant expertise</w:t>
      </w:r>
      <w:r>
        <w:rPr>
          <w:lang w:val="en-GB"/>
        </w:rPr>
        <w:t xml:space="preserve"> </w:t>
      </w:r>
      <w:r>
        <w:rPr>
          <w:lang w:val="en-GB"/>
        </w:rPr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e47162e95152459db7702568e0496a05"/>
          </w:placeholder>
          <w:showingPlcHdr w:val="true"/>
          <w:tag w:val=""/>
          <w:rPr>
            <w:lang w:val="en-GB"/>
          </w:rPr>
        </w:sdtPr>
        <w:sdtContent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Email:</w:t>
      </w:r>
      <w:r>
        <w:rPr>
          <w:lang w:val="en-GB"/>
        </w:rPr>
        <w:t xml:space="preserve"> </w:t>
      </w:r>
      <w:r>
        <w:rPr>
          <w:lang w:val="en-GB"/>
        </w:rPr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c9835a9458064886a9a0ad463a190f5d"/>
          </w:placeholder>
          <w:showingPlcHdr w:val="true"/>
          <w:tag w:val=""/>
          <w:rPr>
            <w:lang w:val="en-GB"/>
          </w:rPr>
        </w:sdtPr>
        <w:sdtContent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901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Phone:</w:t>
      </w:r>
      <w:r>
        <w:rPr>
          <w:lang w:val="en-GB"/>
        </w:rPr>
        <w:t xml:space="preserve"> </w:t>
      </w:r>
      <w:sdt>
        <w:sdtPr>
          <w:alias w:val=""/>
          <w15:appearance w15:val="boundingBox"/>
          <w15:color w:val="800000"/>
          <w:lock w:val="unlocked"/>
          <w:placeholder>
            <w:docPart w:val="13a73c6034554f6caf441054c6e9a2db"/>
          </w:placeholder>
          <w:showingPlcHdr w:val="true"/>
          <w:tag w:val=""/>
          <w:rPr>
            <w:lang w:val="en-GB"/>
          </w:rPr>
        </w:sdtPr>
        <w:sdtContent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Bdr/>
        <w:spacing/>
        <w:ind w:firstLine="0" w:left="0"/>
        <w:rPr>
          <w:lang w:val="en-GB"/>
        </w:rPr>
      </w:pPr>
      <w:r>
        <w:rPr>
          <w:highlight w:val="none"/>
          <w:lang w:val="en-GB"/>
        </w:rPr>
        <w:t xml:space="preserve">Co-Investigators</w:t>
      </w:r>
      <w:r>
        <w:rPr>
          <w:lang w:val="en-GB"/>
        </w:rPr>
      </w:r>
      <w:r>
        <w:rPr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c4347de9021d4372a0450f2b19945e54"/>
        </w:placeholder>
        <w:showingPlcHdr w:val="true"/>
        <w:tag w:val=""/>
        <w:rPr>
          <w:highlight w:val="none"/>
          <w:lang w:val="en-GB"/>
        </w:rPr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Name(s) and affiliations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9"/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Abstract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  <w:t xml:space="preserve">Please provide a brief summary of the project (maximum 300 words)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b2371a2f5a5a4bd88bb0da91a608421a"/>
        </w:placeholder>
        <w:showingPlcHdr w:val="true"/>
        <w:tag w:val=""/>
        <w:rPr>
          <w:color w:val="auto"/>
          <w:highlight w:val="none"/>
        </w:rPr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9"/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Publishable abstract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  <w:t xml:space="preserve">Please provide a brief summary of the project</w:t>
      </w:r>
      <w:r>
        <w:rPr>
          <w:color w:val="808080" w:themeColor="background1" w:themeShade="80"/>
          <w:lang w:val="en-GB"/>
        </w:rPr>
        <w:t xml:space="preserve"> without confidential information that can be published in case of acceptance. </w:t>
      </w:r>
      <w:r>
        <w:rPr>
          <w:color w:val="808080" w:themeColor="background1" w:themeShade="80"/>
          <w:highlight w:val="none"/>
          <w:lang w:val="en-GB"/>
        </w:rPr>
        <w:t xml:space="preserve">(maximum 300 words)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ae01a4fe5fda471a901b6a2cd92f45da"/>
        </w:placeholder>
        <w:showingPlcHdr w:val="true"/>
        <w:tag w:val=""/>
        <w:rPr>
          <w:color w:val="auto"/>
          <w:highlight w:val="none"/>
        </w:rPr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9"/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Research Objectives</w:t>
      </w:r>
      <w:r>
        <w:rPr>
          <w:highlight w:val="none"/>
          <w:lang w:val="en-GB"/>
        </w:rPr>
        <w:t xml:space="preserve"> and Results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tabs>
          <w:tab w:val="center" w:leader="none" w:pos="4677"/>
        </w:tabs>
        <w:spacing/>
        <w:ind w:firstLine="0" w:left="0"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lang w:val="en-GB"/>
        </w:rPr>
      </w:r>
      <w:r>
        <w:rPr>
          <w:color w:val="808080" w:themeColor="background1" w:themeShade="80"/>
          <w:lang w:val="en-GB"/>
        </w:rPr>
        <w:t xml:space="preserve">Describe the extent to which the original objectives were achieved. Highlight key results and findings</w:t>
      </w:r>
      <w:r>
        <w:rPr>
          <w:color w:val="808080" w:themeColor="background1" w:themeShade="80"/>
          <w:lang w:val="en-GB"/>
        </w:rPr>
        <w:t xml:space="preserve">. </w:t>
      </w:r>
      <w:r>
        <w:rPr>
          <w:color w:val="808080" w:themeColor="background1" w:themeShade="80"/>
          <w:highlight w:val="none"/>
          <w:lang w:val="en-GB"/>
        </w:rPr>
        <w:t xml:space="preserve">(maximum 500 words)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cc16be45109d41f4a62eb5e2bae3fccb"/>
        </w:placeholder>
        <w:showingPlcHdr w:val="true"/>
        <w:tag w:val=""/>
        <w:rPr>
          <w:color w:val="auto"/>
          <w:lang w:val="en-GB"/>
        </w:rPr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9"/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  <w:t xml:space="preserve">Use of Resources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tabs>
          <w:tab w:val="center" w:leader="none" w:pos="4677"/>
        </w:tabs>
        <w:spacing/>
        <w:ind w:firstLine="0" w:left="0"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  <w:t xml:space="preserve">Describe the number of quantum circuits and quantum shots used and justify why the where necessary. 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38416f7c59cd42c89dab351ad51bd639"/>
        </w:placeholder>
        <w:showingPlcHdr w:val="true"/>
        <w:tag w:val=""/>
        <w:rPr>
          <w:color w:val="auto"/>
        </w:rPr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9"/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  <w:t xml:space="preserve">Publications and Outputs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tabs>
          <w:tab w:val="center" w:leader="none" w:pos="4677"/>
        </w:tabs>
        <w:spacing/>
        <w:ind w:firstLine="0" w:left="0"/>
        <w:jc w:val="both"/>
        <w:rPr>
          <w:color w:val="808080" w:themeColor="background1" w:themeShade="80"/>
          <w:lang w:val="en-GB"/>
        </w:rPr>
      </w:pP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  <w:t xml:space="preserve">List any publications, conference presentations, or other outputs resulting from the project that you have already planned or submitted. Please attach a copy of any publication and we kindly as you to provide updates on new dissemination activities.</w:t>
      </w:r>
      <w:r>
        <w:rPr>
          <w:color w:val="808080" w:themeColor="background1" w:themeShade="80"/>
          <w:lang w:val="en-GB"/>
        </w:rPr>
      </w:r>
      <w:r>
        <w:rPr>
          <w:color w:val="808080" w:themeColor="background1" w:themeShade="80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5b945236c2ea4da790eec0f98ef8e919"/>
        </w:placeholder>
        <w:showingPlcHdr w:val="true"/>
        <w:tag w:val=""/>
        <w:rPr>
          <w:color w:val="auto"/>
        </w:rPr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9"/>
        <w:pBdr/>
        <w:spacing/>
        <w:ind/>
        <w:rPr>
          <w:lang w:val="en-GB"/>
          <w14:ligatures w14:val="none"/>
        </w:rPr>
      </w:pPr>
      <w:r>
        <w:rPr>
          <w:highlight w:val="none"/>
          <w:lang w:val="en-GB"/>
        </w:rPr>
        <w:t xml:space="preserve">Scientific and Technological Impact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  <w:t xml:space="preserve">Describe the impact of the project on the field of quantum computing or its applications. (maximum 300 words.)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d05d5b1f9a0f4aff8e8e39a73ce82046"/>
        </w:placeholder>
        <w:showingPlcHdr w:val="true"/>
        <w:tag w:val=""/>
        <w:rPr>
          <w:color w:val="auto"/>
        </w:rPr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9"/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  <w:t xml:space="preserve">Lessons Learned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  <w:t xml:space="preserve">Summarize and lessons learned during the project, including technical challenges, insights, or recommendations for future users of the quantum computing system (maximum 300 words)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85c0f45a84394e04bf33a0c15be663eb"/>
        </w:placeholder>
        <w:showingPlcHdr w:val="true"/>
        <w:tag w:val=""/>
        <w:rPr>
          <w:color w:val="auto"/>
          <w:highlight w:val="none"/>
          <w:lang w:val="en-GB"/>
        </w:rPr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9"/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  <w:t xml:space="preserve">Future work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  <w:t xml:space="preserve">Outline any planned follow-up research or net steps based on the outcomes of this project and if you would be interested in other similar calls in the future. (maximum 300 words)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1ee9b36e2ece433fa97f0d844ef4069c"/>
        </w:placeholder>
        <w:showingPlcHdr w:val="true"/>
        <w:tag w:val=""/>
        <w:rPr>
          <w:color w:val="auto"/>
          <w:highlight w:val="none"/>
          <w:lang w:val="en-GB"/>
        </w:rPr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9"/>
        <w:pBdr/>
        <w:spacing/>
        <w:ind/>
        <w:rPr>
          <w:b w:val="0"/>
          <w:bCs w:val="0"/>
          <w:highlight w:val="none"/>
          <w:lang w:val="en-GB"/>
          <w14:ligatures w14:val="none"/>
        </w:rPr>
      </w:pPr>
      <w:r>
        <w:rPr>
          <w:b w:val="0"/>
          <w:bCs w:val="0"/>
          <w:highlight w:val="none"/>
          <w:lang w:val="en-GB"/>
        </w:rPr>
        <w:t xml:space="preserve">Acknowledgment and reporting</w:t>
      </w:r>
      <w:r>
        <w:rPr>
          <w:b w:val="0"/>
          <w:bCs w:val="0"/>
          <w:highlight w:val="none"/>
          <w:lang w:val="en-GB"/>
          <w14:ligatures w14:val="none"/>
        </w:rPr>
      </w:r>
      <w:r>
        <w:rPr>
          <w:b w:val="0"/>
          <w:bCs w:val="0"/>
          <w:highlight w:val="none"/>
          <w:lang w:val="en-GB"/>
          <w14:ligatures w14:val="none"/>
        </w:rPr>
      </w:r>
    </w:p>
    <w:p>
      <w:pPr>
        <w:pStyle w:val="901"/>
        <w:numPr>
          <w:ilvl w:val="0"/>
          <w:numId w:val="2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Acknowledge the use of QACI quantum computing resources in any resulting publications. </w:t>
      </w:r>
      <w:r>
        <w:rPr>
          <w:lang w:val="en-GB"/>
        </w:rPr>
      </w:r>
      <w:r>
        <w:rPr>
          <w:lang w:val="en-GB"/>
        </w:rPr>
      </w:r>
    </w:p>
    <w:p>
      <w:pPr>
        <w:pStyle w:val="901"/>
        <w:numPr>
          <w:ilvl w:val="0"/>
          <w:numId w:val="2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Provide a copy of any resulting publications to the FSP Scientific Computing UIBK.</w:t>
      </w:r>
      <w:r>
        <w:rPr>
          <w:lang w:val="en-GB"/>
        </w:rPr>
      </w:r>
      <w:r>
        <w:rPr>
          <w:lang w:val="en-GB"/>
        </w:rPr>
      </w:r>
    </w:p>
    <w:p>
      <w:pPr>
        <w:pStyle w:val="901"/>
        <w:numPr>
          <w:ilvl w:val="0"/>
          <w:numId w:val="2"/>
        </w:numPr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  <w:t xml:space="preserve">I </w:t>
      </w:r>
      <w:sdt>
        <w:sdtPr>
          <w:alias w:val=""/>
          <w15:appearance w15:val="boundingBox"/>
          <w15:color w:val="800000"/>
          <w:lock w:val="unlocked"/>
          <w:placeholder>
            <w:docPart w:val="82c220553eab49cf9b79e7373b5282e6"/>
          </w:placeholder>
          <w:showingPlcHdr w:val="true"/>
          <w:tag w:val=""/>
          <w:dropDownList>
            <w:listItem w:displayText="Wählen Sie ein Element aus" w:value=""/>
            <w:listItem w:displayText="plan" w:value="plan"/>
            <w:listItem w:displayText="do not plan" w:value="do not plan"/>
          </w:dropDownList>
          <w:rPr>
            <w:highlight w:val="none"/>
            <w:lang w:val="en-GB"/>
          </w:rPr>
        </w:sdtPr>
        <w:sdtContent>
          <w:r>
            <w:t xml:space="preserve">Please select one</w:t>
          </w:r>
        </w:sdtContent>
      </w:sdt>
      <w:r>
        <w:rPr>
          <w:highlight w:val="none"/>
          <w:lang w:val="en-GB"/>
        </w:rPr>
        <w:t xml:space="preserve"> to contribute to a </w:t>
      </w:r>
      <w:r>
        <w:rPr>
          <w:highlight w:val="none"/>
          <w:lang w:val="en-GB"/>
        </w:rPr>
        <w:t xml:space="preserve">quantum </w:t>
      </w:r>
      <w:r>
        <w:rPr>
          <w:highlight w:val="none"/>
          <w:lang w:val="en-GB"/>
        </w:rPr>
        <w:t xml:space="preserve">experience</w:t>
      </w:r>
      <w:r>
        <w:rPr>
          <w:highlight w:val="none"/>
          <w:lang w:val="en-GB"/>
        </w:rPr>
        <w:t xml:space="preserve"> repository under a licence (e.g. CC BY-NC-SA 4.0)  that allows the University of Innsbruck to publish a curated version of my project code.   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 w:firstLine="0" w:left="0"/>
        <w:rPr>
          <w:highlight w:val="none"/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</w:r>
      <w:sdt>
        <w:sdtPr>
          <w:alias w:val="Signature"/>
          <w15:appearance w15:val="boundingBox"/>
          <w15:color w:val="800000"/>
          <w:label w:val="0"/>
          <w:lock w:val="unlocked"/>
          <w:placeholder>
            <w:docPart w:val="d3c76db914e549c787516fda619cbf2d"/>
          </w:placeholder>
          <w:showingPlcHdr w:val="true"/>
          <w:tag w:val="Signature"/>
          <w:picture w:scaleFlag="0" w:lockProportions="1" w:respectBorders="0" w:shiftX="0.500000" w:shiftY="0.500000"/>
          <w:rPr>
            <w:color w:val="808080" w:themeColor="background1" w:themeShade="80"/>
            <w:highlight w:val="none"/>
            <w:lang w:val="en-GB"/>
          </w:rPr>
        </w:sdtPr>
        <w:sdtContent>
          <w:r>
            <w:rPr>
              <w:color w:val="808080" w:themeColor="background1" w:themeShade="80"/>
              <w:highlight w:val="none"/>
              <w:lang w:val="en-GB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700311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2785342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1800000" cy="70031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55.14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p>
      <w:pPr>
        <w:pBdr/>
        <w:spacing/>
        <w:ind/>
        <w:rPr>
          <w:color w:val="808080" w:themeColor="background1" w:themeShade="80"/>
          <w:lang w:val="en-GB"/>
        </w:rPr>
      </w:pP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  <w:t xml:space="preserve"> </w:t>
      </w:r>
      <w:sdt>
        <w:sdtPr>
          <w15:appearance w15:val="boundingBox"/>
          <w15:color w:val="800000"/>
          <w:placeholder>
            <w:docPart w:val="DefaultPlaceholder_TEXT"/>
          </w:placeholder>
          <w:rPr>
            <w:color w:val="808080" w:themeColor="background1" w:themeShade="80"/>
            <w:highlight w:val="none"/>
            <w:lang w:val="en-GB"/>
          </w:rPr>
        </w:sdtPr>
        <w:sdtContent>
          <w:r>
            <w:rPr>
              <w:color w:val="808080" w:themeColor="background1" w:themeShade="80"/>
              <w:highlight w:val="none"/>
              <w:lang w:val="en-GB"/>
            </w:rPr>
            <w:t xml:space="preserve">Name of the PI, Date</w:t>
          </w:r>
        </w:sdtContent>
      </w:sdt>
      <w:r>
        <w:rPr>
          <w:color w:val="808080" w:themeColor="background1" w:themeShade="80"/>
          <w:lang w:val="en-GB"/>
        </w:rPr>
      </w:r>
      <w:r>
        <w:rPr>
          <w:color w:val="808080" w:themeColor="background1" w:themeShade="80"/>
          <w:lang w:val="en-GB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formatting="1" w:enforcement="1" w:cryptProviderType="rsaAES" w:cryptAlgorithmSid="14" w:cryptSpinCount="100000" w:hash="lnjp0miurULxUnOCNojBzULe7UUe9mNailf6fQyIfxges/wGB5OO1bzgnxoqZxkJ/ZdWGWfNQUuDszeuF7XDkQ==" w:salt="wE32TOEhqBzNvYi7RK7xiw==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7"/>
    <w:next w:val="897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7"/>
    <w:next w:val="897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7"/>
    <w:next w:val="897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7"/>
    <w:next w:val="897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7"/>
    <w:next w:val="897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7"/>
    <w:next w:val="897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7"/>
    <w:next w:val="897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7"/>
    <w:next w:val="897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7"/>
    <w:next w:val="897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character" w:styleId="849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7"/>
    <w:next w:val="897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48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7"/>
    <w:next w:val="897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48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7"/>
    <w:next w:val="897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48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97"/>
    <w:next w:val="897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48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48"/>
    <w:link w:val="873"/>
    <w:uiPriority w:val="99"/>
    <w:pPr>
      <w:pBdr/>
      <w:spacing/>
      <w:ind/>
    </w:pPr>
  </w:style>
  <w:style w:type="paragraph" w:styleId="875">
    <w:name w:val="Footer"/>
    <w:basedOn w:val="8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8"/>
    <w:link w:val="875"/>
    <w:uiPriority w:val="99"/>
    <w:pPr>
      <w:pBdr/>
      <w:spacing/>
      <w:ind/>
    </w:pPr>
  </w:style>
  <w:style w:type="paragraph" w:styleId="877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7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4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4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7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8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9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90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1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2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3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4">
    <w:name w:val="toc 9"/>
    <w:basedOn w:val="897"/>
    <w:next w:val="897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900">
    <w:name w:val="No Spacing"/>
    <w:basedOn w:val="897"/>
    <w:uiPriority w:val="1"/>
    <w:qFormat/>
    <w:pPr>
      <w:pBdr/>
      <w:spacing w:after="0" w:line="240" w:lineRule="auto"/>
      <w:ind/>
    </w:pPr>
  </w:style>
  <w:style w:type="paragraph" w:styleId="901">
    <w:name w:val="List Paragraph"/>
    <w:basedOn w:val="89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Hier den Text eingeben</w:t>
          </w:r>
          <w:r/>
          <w:r/>
        </w:p>
      </w:docPartBody>
    </w:docPart>
    <w:docPart>
      <w:docPartPr>
        <w:name w:val="c2ee4f43bc3f4d90ab5dea26eba0bf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945d2efea1de4f0ebff7a32f5748ca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ceae8f9be31a4796b259e4944453b5a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69a115d8c34d4b3c89285e80801349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e47162e95152459db7702568e0496a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c9835a9458064886a9a0ad463a190f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13a73c6034554f6caf441054c6e9a2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c4347de9021d4372a0450f2b19945e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Name(s) and affiliations</w:t>
          </w:r>
          <w:r/>
        </w:p>
      </w:docPartBody>
    </w:docPart>
    <w:docPart>
      <w:docPartPr>
        <w:name w:val="b2371a2f5a5a4bd88bb0da91a60842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ae01a4fe5fda471a901b6a2cd92f45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cc16be45109d41f4a62eb5e2bae3fc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38416f7c59cd42c89dab351ad51bd6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5b945236c2ea4da790eec0f98ef8e9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d05d5b1f9a0f4aff8e8e39a73ce820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85c0f45a84394e04bf33a0c15be663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1ee9b36e2ece433fa97f0d844ef406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82c220553eab49cf9b79e7373b5282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Please select one</w:t>
          </w:r>
          <w:r/>
        </w:p>
      </w:docPartBody>
    </w:docPart>
    <w:docPart>
      <w:docPartPr>
        <w:name w:val="d3c76db914e549c787516fda619cbf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Klicken Sie, um das Bild herunterzuladen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Table Grid"/>
    <w:basedOn w:val="14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Table Grid Light"/>
    <w:basedOn w:val="14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Plain Table 1"/>
    <w:basedOn w:val="14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Plain Table 2"/>
    <w:basedOn w:val="14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Plain Table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Plain Table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Plain Table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1 Light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1 Light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1 Light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1 Light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1 Light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1 Light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1 Light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2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2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2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2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2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2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3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3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3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3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3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3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4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4 - Accent 1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4 - Accent 2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4 - Accent 3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4 - Accent 4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4 - Accent 5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4 - Accent 6"/>
    <w:basedOn w:val="14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5 Dark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5 Dark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5 Dark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5 Dark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5 Dark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5 Dark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5 Dark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6 Colorful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6 Colorful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6 Colorful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6 Colorful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6 Colorful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6 Colorful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6 Colorful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7 Colorful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7 Colorful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7 Colorful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7 Colorful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7 Colorful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7 Colorful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7 Colorful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1 Light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1 Light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1 Light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1 Light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1 Light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1 Light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1 Light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2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2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2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2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2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2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3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3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3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3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3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3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4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4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4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4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4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4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5 Dark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5 Dark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5 Dark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5 Dark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5 Dark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5 Dark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5 Dark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6 Colorful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6 Colorful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6 Colorful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6 Colorful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6 Colorful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6 Colorful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6 Colorful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7 Colorful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7 Colorful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7 Colorful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7 Colorful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7 Colorful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7 Colorful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7 Colorful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ned - Accent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ned - Accent 1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ned - Accent 2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ned - Accent 3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ned - Accent 4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ned - Accent 5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ned - Accent 6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Bordered &amp; Lined - Accent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Bordered &amp; Lined - Accent 1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Bordered &amp; Lined - Accent 2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Bordered &amp; Lined - Accent 3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Bordered &amp; Lined - Accent 4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Bordered &amp; Lined - Accent 5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Bordered &amp; Lined - Accent 6"/>
    <w:basedOn w:val="14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Bordered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Bordered - Accent 1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Bordered - Accent 2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Bordered - Accent 3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Bordered - Accent 4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Bordered - Accent 5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Bordered - Accent 6"/>
    <w:basedOn w:val="14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29" w:default="1">
    <w:name w:val="Normal"/>
    <w:qFormat/>
    <w:pPr>
      <w:pBdr/>
      <w:spacing/>
      <w:ind/>
    </w:pPr>
  </w:style>
  <w:style w:type="paragraph" w:styleId="1530">
    <w:name w:val="Heading 1"/>
    <w:basedOn w:val="1529"/>
    <w:next w:val="1529"/>
    <w:link w:val="15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31">
    <w:name w:val="Heading 2"/>
    <w:basedOn w:val="1529"/>
    <w:next w:val="1529"/>
    <w:link w:val="15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32">
    <w:name w:val="Heading 3"/>
    <w:basedOn w:val="1529"/>
    <w:next w:val="1529"/>
    <w:link w:val="15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33">
    <w:name w:val="Heading 4"/>
    <w:basedOn w:val="1529"/>
    <w:next w:val="1529"/>
    <w:link w:val="15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34">
    <w:name w:val="Heading 5"/>
    <w:basedOn w:val="1529"/>
    <w:next w:val="1529"/>
    <w:link w:val="15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35">
    <w:name w:val="Heading 6"/>
    <w:basedOn w:val="1529"/>
    <w:next w:val="1529"/>
    <w:link w:val="15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36">
    <w:name w:val="Heading 7"/>
    <w:basedOn w:val="1529"/>
    <w:next w:val="1529"/>
    <w:link w:val="15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37">
    <w:name w:val="Heading 8"/>
    <w:basedOn w:val="1529"/>
    <w:next w:val="1529"/>
    <w:link w:val="15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38">
    <w:name w:val="Heading 9"/>
    <w:basedOn w:val="1529"/>
    <w:next w:val="1529"/>
    <w:link w:val="15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39" w:default="1">
    <w:name w:val="Default Paragraph Font"/>
    <w:uiPriority w:val="1"/>
    <w:semiHidden/>
    <w:unhideWhenUsed/>
    <w:pPr>
      <w:pBdr/>
      <w:spacing/>
      <w:ind/>
    </w:pPr>
  </w:style>
  <w:style w:type="numbering" w:styleId="1540" w:default="1">
    <w:name w:val="No List"/>
    <w:uiPriority w:val="99"/>
    <w:semiHidden/>
    <w:unhideWhenUsed/>
    <w:pPr>
      <w:pBdr/>
      <w:spacing/>
      <w:ind/>
    </w:pPr>
  </w:style>
  <w:style w:type="character" w:styleId="1541">
    <w:name w:val="Heading 1 Char"/>
    <w:basedOn w:val="1539"/>
    <w:link w:val="15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42">
    <w:name w:val="Heading 2 Char"/>
    <w:basedOn w:val="1539"/>
    <w:link w:val="15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43">
    <w:name w:val="Heading 3 Char"/>
    <w:basedOn w:val="1539"/>
    <w:link w:val="15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44">
    <w:name w:val="Heading 4 Char"/>
    <w:basedOn w:val="1539"/>
    <w:link w:val="15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5">
    <w:name w:val="Heading 5 Char"/>
    <w:basedOn w:val="1539"/>
    <w:link w:val="15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6">
    <w:name w:val="Heading 6 Char"/>
    <w:basedOn w:val="1539"/>
    <w:link w:val="15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47">
    <w:name w:val="Heading 7 Char"/>
    <w:basedOn w:val="1539"/>
    <w:link w:val="15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48">
    <w:name w:val="Heading 8 Char"/>
    <w:basedOn w:val="1539"/>
    <w:link w:val="15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49">
    <w:name w:val="Heading 9 Char"/>
    <w:basedOn w:val="1539"/>
    <w:link w:val="15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50">
    <w:name w:val="Title"/>
    <w:basedOn w:val="1529"/>
    <w:next w:val="1529"/>
    <w:link w:val="15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51">
    <w:name w:val="Title Char"/>
    <w:basedOn w:val="1539"/>
    <w:link w:val="15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52">
    <w:name w:val="Subtitle"/>
    <w:basedOn w:val="1529"/>
    <w:next w:val="1529"/>
    <w:link w:val="15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53">
    <w:name w:val="Subtitle Char"/>
    <w:basedOn w:val="1539"/>
    <w:link w:val="15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54">
    <w:name w:val="Quote"/>
    <w:basedOn w:val="1529"/>
    <w:next w:val="1529"/>
    <w:link w:val="15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55">
    <w:name w:val="Quote Char"/>
    <w:basedOn w:val="1539"/>
    <w:link w:val="15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56">
    <w:name w:val="List Paragraph"/>
    <w:basedOn w:val="1529"/>
    <w:uiPriority w:val="34"/>
    <w:qFormat/>
    <w:pPr>
      <w:pBdr/>
      <w:spacing/>
      <w:ind w:left="720"/>
      <w:contextualSpacing w:val="true"/>
    </w:pPr>
  </w:style>
  <w:style w:type="character" w:styleId="1557">
    <w:name w:val="Intense Emphasis"/>
    <w:basedOn w:val="15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58">
    <w:name w:val="Intense Quote"/>
    <w:basedOn w:val="1529"/>
    <w:next w:val="1529"/>
    <w:link w:val="15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59">
    <w:name w:val="Intense Quote Char"/>
    <w:basedOn w:val="1539"/>
    <w:link w:val="15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60">
    <w:name w:val="Intense Reference"/>
    <w:basedOn w:val="15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61">
    <w:name w:val="No Spacing"/>
    <w:basedOn w:val="1529"/>
    <w:uiPriority w:val="1"/>
    <w:qFormat/>
    <w:pPr>
      <w:pBdr/>
      <w:spacing w:after="0" w:line="240" w:lineRule="auto"/>
      <w:ind/>
    </w:pPr>
  </w:style>
  <w:style w:type="character" w:styleId="1562">
    <w:name w:val="Subtle Emphasis"/>
    <w:basedOn w:val="15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63">
    <w:name w:val="Emphasis"/>
    <w:basedOn w:val="1539"/>
    <w:uiPriority w:val="20"/>
    <w:qFormat/>
    <w:pPr>
      <w:pBdr/>
      <w:spacing/>
      <w:ind/>
    </w:pPr>
    <w:rPr>
      <w:i/>
      <w:iCs/>
    </w:rPr>
  </w:style>
  <w:style w:type="character" w:styleId="1564">
    <w:name w:val="Strong"/>
    <w:basedOn w:val="1539"/>
    <w:uiPriority w:val="22"/>
    <w:qFormat/>
    <w:pPr>
      <w:pBdr/>
      <w:spacing/>
      <w:ind/>
    </w:pPr>
    <w:rPr>
      <w:b/>
      <w:bCs/>
    </w:rPr>
  </w:style>
  <w:style w:type="character" w:styleId="1565">
    <w:name w:val="Subtle Reference"/>
    <w:basedOn w:val="15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66">
    <w:name w:val="Book Title"/>
    <w:basedOn w:val="15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67">
    <w:name w:val="Header"/>
    <w:basedOn w:val="1529"/>
    <w:link w:val="15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68">
    <w:name w:val="Header Char"/>
    <w:basedOn w:val="1539"/>
    <w:link w:val="1567"/>
    <w:uiPriority w:val="99"/>
    <w:pPr>
      <w:pBdr/>
      <w:spacing/>
      <w:ind/>
    </w:pPr>
  </w:style>
  <w:style w:type="paragraph" w:styleId="1569">
    <w:name w:val="Footer"/>
    <w:basedOn w:val="1529"/>
    <w:link w:val="15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70">
    <w:name w:val="Footer Char"/>
    <w:basedOn w:val="1539"/>
    <w:link w:val="1569"/>
    <w:uiPriority w:val="99"/>
    <w:pPr>
      <w:pBdr/>
      <w:spacing/>
      <w:ind/>
    </w:pPr>
  </w:style>
  <w:style w:type="paragraph" w:styleId="1571">
    <w:name w:val="Caption"/>
    <w:basedOn w:val="1529"/>
    <w:next w:val="15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72">
    <w:name w:val="footnote text"/>
    <w:basedOn w:val="1529"/>
    <w:link w:val="15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73">
    <w:name w:val="Footnote Text Char"/>
    <w:basedOn w:val="1539"/>
    <w:link w:val="1572"/>
    <w:uiPriority w:val="99"/>
    <w:semiHidden/>
    <w:pPr>
      <w:pBdr/>
      <w:spacing/>
      <w:ind/>
    </w:pPr>
    <w:rPr>
      <w:sz w:val="20"/>
      <w:szCs w:val="20"/>
    </w:rPr>
  </w:style>
  <w:style w:type="character" w:styleId="1574">
    <w:name w:val="footnote reference"/>
    <w:basedOn w:val="1539"/>
    <w:uiPriority w:val="99"/>
    <w:semiHidden/>
    <w:unhideWhenUsed/>
    <w:pPr>
      <w:pBdr/>
      <w:spacing/>
      <w:ind/>
    </w:pPr>
    <w:rPr>
      <w:vertAlign w:val="superscript"/>
    </w:rPr>
  </w:style>
  <w:style w:type="paragraph" w:styleId="1575">
    <w:name w:val="endnote text"/>
    <w:basedOn w:val="1529"/>
    <w:link w:val="15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76">
    <w:name w:val="Endnote Text Char"/>
    <w:basedOn w:val="1539"/>
    <w:link w:val="1575"/>
    <w:uiPriority w:val="99"/>
    <w:semiHidden/>
    <w:pPr>
      <w:pBdr/>
      <w:spacing/>
      <w:ind/>
    </w:pPr>
    <w:rPr>
      <w:sz w:val="20"/>
      <w:szCs w:val="20"/>
    </w:rPr>
  </w:style>
  <w:style w:type="character" w:styleId="1577">
    <w:name w:val="endnote reference"/>
    <w:basedOn w:val="1539"/>
    <w:uiPriority w:val="99"/>
    <w:semiHidden/>
    <w:unhideWhenUsed/>
    <w:pPr>
      <w:pBdr/>
      <w:spacing/>
      <w:ind/>
    </w:pPr>
    <w:rPr>
      <w:vertAlign w:val="superscript"/>
    </w:rPr>
  </w:style>
  <w:style w:type="character" w:styleId="1578">
    <w:name w:val="Hyperlink"/>
    <w:basedOn w:val="15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79">
    <w:name w:val="FollowedHyperlink"/>
    <w:basedOn w:val="15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80">
    <w:name w:val="toc 1"/>
    <w:basedOn w:val="1529"/>
    <w:next w:val="1529"/>
    <w:uiPriority w:val="39"/>
    <w:unhideWhenUsed/>
    <w:pPr>
      <w:pBdr/>
      <w:spacing w:after="100"/>
      <w:ind/>
    </w:pPr>
  </w:style>
  <w:style w:type="paragraph" w:styleId="1581">
    <w:name w:val="toc 2"/>
    <w:basedOn w:val="1529"/>
    <w:next w:val="1529"/>
    <w:uiPriority w:val="39"/>
    <w:unhideWhenUsed/>
    <w:pPr>
      <w:pBdr/>
      <w:spacing w:after="100"/>
      <w:ind w:left="220"/>
    </w:pPr>
  </w:style>
  <w:style w:type="paragraph" w:styleId="1582">
    <w:name w:val="toc 3"/>
    <w:basedOn w:val="1529"/>
    <w:next w:val="1529"/>
    <w:uiPriority w:val="39"/>
    <w:unhideWhenUsed/>
    <w:pPr>
      <w:pBdr/>
      <w:spacing w:after="100"/>
      <w:ind w:left="440"/>
    </w:pPr>
  </w:style>
  <w:style w:type="paragraph" w:styleId="1583">
    <w:name w:val="toc 4"/>
    <w:basedOn w:val="1529"/>
    <w:next w:val="1529"/>
    <w:uiPriority w:val="39"/>
    <w:unhideWhenUsed/>
    <w:pPr>
      <w:pBdr/>
      <w:spacing w:after="100"/>
      <w:ind w:left="660"/>
    </w:pPr>
  </w:style>
  <w:style w:type="paragraph" w:styleId="1584">
    <w:name w:val="toc 5"/>
    <w:basedOn w:val="1529"/>
    <w:next w:val="1529"/>
    <w:uiPriority w:val="39"/>
    <w:unhideWhenUsed/>
    <w:pPr>
      <w:pBdr/>
      <w:spacing w:after="100"/>
      <w:ind w:left="880"/>
    </w:pPr>
  </w:style>
  <w:style w:type="paragraph" w:styleId="1585">
    <w:name w:val="toc 6"/>
    <w:basedOn w:val="1529"/>
    <w:next w:val="1529"/>
    <w:uiPriority w:val="39"/>
    <w:unhideWhenUsed/>
    <w:pPr>
      <w:pBdr/>
      <w:spacing w:after="100"/>
      <w:ind w:left="1100"/>
    </w:pPr>
  </w:style>
  <w:style w:type="paragraph" w:styleId="1586">
    <w:name w:val="toc 7"/>
    <w:basedOn w:val="1529"/>
    <w:next w:val="1529"/>
    <w:uiPriority w:val="39"/>
    <w:unhideWhenUsed/>
    <w:pPr>
      <w:pBdr/>
      <w:spacing w:after="100"/>
      <w:ind w:left="1320"/>
    </w:pPr>
  </w:style>
  <w:style w:type="paragraph" w:styleId="1587">
    <w:name w:val="toc 8"/>
    <w:basedOn w:val="1529"/>
    <w:next w:val="1529"/>
    <w:uiPriority w:val="39"/>
    <w:unhideWhenUsed/>
    <w:pPr>
      <w:pBdr/>
      <w:spacing w:after="100"/>
      <w:ind w:left="1540"/>
    </w:pPr>
  </w:style>
  <w:style w:type="paragraph" w:styleId="1588">
    <w:name w:val="toc 9"/>
    <w:basedOn w:val="1529"/>
    <w:next w:val="1529"/>
    <w:uiPriority w:val="39"/>
    <w:unhideWhenUsed/>
    <w:pPr>
      <w:pBdr/>
      <w:spacing w:after="100"/>
      <w:ind w:left="1760"/>
    </w:pPr>
  </w:style>
  <w:style w:type="paragraph" w:styleId="1589">
    <w:name w:val="TOC Heading"/>
    <w:uiPriority w:val="39"/>
    <w:unhideWhenUsed/>
    <w:pPr>
      <w:pBdr/>
      <w:spacing/>
      <w:ind/>
    </w:pPr>
  </w:style>
  <w:style w:type="paragraph" w:styleId="1590">
    <w:name w:val="table of figures"/>
    <w:basedOn w:val="1529"/>
    <w:next w:val="1529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ONLYOFFICE/8.3.0.94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Peter Kandolf</cp:lastModifiedBy>
  <cp:revision>9</cp:revision>
  <dcterms:modified xsi:type="dcterms:W3CDTF">2025-09-08T12:22:03Z</dcterms:modified>
</cp:coreProperties>
</file>