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b w:val="1"/>
          <w:sz w:val="30"/>
          <w:szCs w:val="30"/>
        </w:rPr>
      </w:pPr>
      <w:r w:rsidDel="00000000" w:rsidR="00000000" w:rsidRPr="00000000">
        <w:rPr/>
        <w:drawing>
          <wp:inline distB="0" distT="0" distL="0" distR="0">
            <wp:extent cx="2602478" cy="739779"/>
            <wp:effectExtent b="0" l="0" r="0" t="0"/>
            <wp:docPr descr="Logo 1 Botaniker*innentreffen" id="6" name="image1.jpg"/>
            <a:graphic>
              <a:graphicData uri="http://schemas.openxmlformats.org/drawingml/2006/picture">
                <pic:pic>
                  <pic:nvPicPr>
                    <pic:cNvPr descr="Logo 1 Botaniker*innentreffen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2478" cy="7397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Title of the talk / poster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First name and last name of all authors. Please </w:t>
      </w:r>
      <w:r w:rsidDel="00000000" w:rsidR="00000000" w:rsidRPr="00000000">
        <w:rPr>
          <w:b w:val="1"/>
          <w:u w:val="single"/>
          <w:rtl w:val="0"/>
        </w:rPr>
        <w:t xml:space="preserve">underline the name of the presenting author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Department, university or other affiliation for all authors if applicable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ABSTRACT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The abstract should be a short (150–250 words), informative summary of the talk / poster. In general, it contains some general background information, highlights the main questions / aims addressed, mentions the methodology used, and describes the main results and their interpretation / discussion. An abstract is generally written as a single paragraph without quotations.</w:t>
      </w:r>
    </w:p>
    <w:p w:rsidR="00000000" w:rsidDel="00000000" w:rsidP="00000000" w:rsidRDefault="00000000" w:rsidRPr="00000000" w14:paraId="0000000F">
      <w:pPr>
        <w:rPr/>
      </w:pPr>
      <w:bookmarkStart w:colFirst="0" w:colLast="0" w:name="_heading=h.gjdgxs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right"/>
        <w:rPr>
          <w:b w:val="1"/>
          <w:sz w:val="30"/>
          <w:szCs w:val="30"/>
        </w:rPr>
      </w:pPr>
      <w:r w:rsidDel="00000000" w:rsidR="00000000" w:rsidRPr="00000000">
        <w:rPr/>
        <w:drawing>
          <wp:inline distB="0" distT="0" distL="0" distR="0">
            <wp:extent cx="2602478" cy="739779"/>
            <wp:effectExtent b="0" l="0" r="0" t="0"/>
            <wp:docPr descr="Logo 1 Botaniker*innentreffen" id="8" name="image1.jpg"/>
            <a:graphic>
              <a:graphicData uri="http://schemas.openxmlformats.org/drawingml/2006/picture">
                <pic:pic>
                  <pic:nvPicPr>
                    <pic:cNvPr descr="Logo 1 Botaniker*innentreffen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2478" cy="7397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Titel des Vortrags / Posters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Vor- und Nachname aller Autorinnen / Autoren. Bitte </w:t>
      </w:r>
      <w:r w:rsidDel="00000000" w:rsidR="00000000" w:rsidRPr="00000000">
        <w:rPr>
          <w:b w:val="1"/>
          <w:u w:val="single"/>
          <w:rtl w:val="0"/>
        </w:rPr>
        <w:t xml:space="preserve">unterstreichen Sie den Namen der präsentierenden Autorin / des präsentierenden Autors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Institut, Universität oder andere Zugehörigkeit aller Autorinnen / Autoren falls vorhanden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ABSTRACT</w:t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Der Abstract sollte eine kurze (150–250 Worte), informative Zusammenfassung des Vortrags / Posters sein. Üblicherweise beinhaltet der Abstract einige Hintergrundinformationen, betont die Hauptfrage(n) / das Hauptziel, erwähnt die verwendete Methodik und beschreibt die Hauptergebnisse und deren Interpretation / Diskussion. Ein Abstract wird üblicherweise als ein einzelner Absatz geschrieben und enthält keine Zitate.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right"/>
        <w:rPr>
          <w:b w:val="1"/>
          <w:sz w:val="30"/>
          <w:szCs w:val="30"/>
        </w:rPr>
      </w:pPr>
      <w:r w:rsidDel="00000000" w:rsidR="00000000" w:rsidRPr="00000000">
        <w:rPr/>
        <w:drawing>
          <wp:inline distB="0" distT="0" distL="0" distR="0">
            <wp:extent cx="2602478" cy="739779"/>
            <wp:effectExtent b="0" l="0" r="0" t="0"/>
            <wp:docPr descr="Logo 1 Botaniker*innentreffen" id="7" name="image1.jpg"/>
            <a:graphic>
              <a:graphicData uri="http://schemas.openxmlformats.org/drawingml/2006/picture">
                <pic:pic>
                  <pic:nvPicPr>
                    <pic:cNvPr descr="Logo 1 Botaniker*innentreffen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2478" cy="7397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b w:val="1"/>
          <w:color w:val="ff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b w:val="1"/>
          <w:color w:val="ff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jc w:val="center"/>
        <w:rPr>
          <w:b w:val="1"/>
          <w:color w:val="ff0000"/>
          <w:sz w:val="30"/>
          <w:szCs w:val="30"/>
        </w:rPr>
      </w:pPr>
      <w:r w:rsidDel="00000000" w:rsidR="00000000" w:rsidRPr="00000000">
        <w:rPr>
          <w:b w:val="1"/>
          <w:color w:val="ff0000"/>
          <w:sz w:val="30"/>
          <w:szCs w:val="30"/>
          <w:rtl w:val="0"/>
        </w:rPr>
        <w:t xml:space="preserve">No longer “cryptic” – genomic evidence for deciduous forest refugia</w:t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240" w:line="276" w:lineRule="auto"/>
        <w:jc w:val="center"/>
        <w:rPr>
          <w:b w:val="1"/>
          <w:color w:val="ff0000"/>
          <w:u w:val="single"/>
          <w:vertAlign w:val="superscript"/>
        </w:rPr>
      </w:pPr>
      <w:r w:rsidDel="00000000" w:rsidR="00000000" w:rsidRPr="00000000">
        <w:rPr>
          <w:b w:val="1"/>
          <w:color w:val="ff0000"/>
          <w:rtl w:val="0"/>
        </w:rPr>
        <w:t xml:space="preserve">Camille Voisin</w:t>
      </w:r>
      <w:r w:rsidDel="00000000" w:rsidR="00000000" w:rsidRPr="00000000">
        <w:rPr>
          <w:b w:val="1"/>
          <w:color w:val="ff0000"/>
          <w:vertAlign w:val="superscript"/>
          <w:rtl w:val="0"/>
        </w:rPr>
        <w:t xml:space="preserve">1,2</w:t>
      </w:r>
      <w:r w:rsidDel="00000000" w:rsidR="00000000" w:rsidRPr="00000000">
        <w:rPr>
          <w:b w:val="1"/>
          <w:color w:val="ff0000"/>
          <w:rtl w:val="0"/>
        </w:rPr>
        <w:t xml:space="preserve">, Philipp Kirschner</w:t>
      </w:r>
      <w:r w:rsidDel="00000000" w:rsidR="00000000" w:rsidRPr="00000000">
        <w:rPr>
          <w:b w:val="1"/>
          <w:color w:val="ff0000"/>
          <w:vertAlign w:val="superscript"/>
          <w:rtl w:val="0"/>
        </w:rPr>
        <w:t xml:space="preserve">1</w:t>
      </w:r>
      <w:r w:rsidDel="00000000" w:rsidR="00000000" w:rsidRPr="00000000">
        <w:rPr>
          <w:b w:val="1"/>
          <w:color w:val="ff0000"/>
          <w:rtl w:val="0"/>
        </w:rPr>
        <w:t xml:space="preserve">, Eliška Záveská</w:t>
      </w:r>
      <w:r w:rsidDel="00000000" w:rsidR="00000000" w:rsidRPr="00000000">
        <w:rPr>
          <w:b w:val="1"/>
          <w:color w:val="ff0000"/>
          <w:vertAlign w:val="superscript"/>
          <w:rtl w:val="0"/>
        </w:rPr>
        <w:t xml:space="preserve">3</w:t>
      </w:r>
      <w:r w:rsidDel="00000000" w:rsidR="00000000" w:rsidRPr="00000000">
        <w:rPr>
          <w:b w:val="1"/>
          <w:color w:val="ff0000"/>
          <w:rtl w:val="0"/>
        </w:rPr>
        <w:t xml:space="preserve">, Božo Frajman</w:t>
      </w:r>
      <w:r w:rsidDel="00000000" w:rsidR="00000000" w:rsidRPr="00000000">
        <w:rPr>
          <w:b w:val="1"/>
          <w:color w:val="ff0000"/>
          <w:vertAlign w:val="superscript"/>
          <w:rtl w:val="0"/>
        </w:rPr>
        <w:t xml:space="preserve">1</w:t>
      </w:r>
      <w:r w:rsidDel="00000000" w:rsidR="00000000" w:rsidRPr="00000000">
        <w:rPr>
          <w:b w:val="1"/>
          <w:color w:val="ff0000"/>
          <w:rtl w:val="0"/>
        </w:rPr>
        <w:t xml:space="preserve">, Pau Carnicero</w:t>
      </w:r>
      <w:r w:rsidDel="00000000" w:rsidR="00000000" w:rsidRPr="00000000">
        <w:rPr>
          <w:b w:val="1"/>
          <w:color w:val="ff0000"/>
          <w:vertAlign w:val="superscript"/>
          <w:rtl w:val="0"/>
        </w:rPr>
        <w:t xml:space="preserve">1 </w:t>
      </w:r>
      <w:r w:rsidDel="00000000" w:rsidR="00000000" w:rsidRPr="00000000">
        <w:rPr>
          <w:b w:val="1"/>
          <w:color w:val="ff0000"/>
          <w:rtl w:val="0"/>
        </w:rPr>
        <w:t xml:space="preserve">&amp; </w:t>
      </w:r>
      <w:r w:rsidDel="00000000" w:rsidR="00000000" w:rsidRPr="00000000">
        <w:rPr>
          <w:b w:val="1"/>
          <w:color w:val="ff0000"/>
          <w:u w:val="single"/>
          <w:rtl w:val="0"/>
        </w:rPr>
        <w:t xml:space="preserve">Peter Schönswetter</w:t>
      </w:r>
      <w:r w:rsidDel="00000000" w:rsidR="00000000" w:rsidRPr="00000000">
        <w:rPr>
          <w:b w:val="1"/>
          <w:color w:val="ff0000"/>
          <w:u w:val="single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240" w:line="276" w:lineRule="auto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vertAlign w:val="superscript"/>
          <w:rtl w:val="0"/>
        </w:rPr>
        <w:t xml:space="preserve">1</w:t>
      </w:r>
      <w:r w:rsidDel="00000000" w:rsidR="00000000" w:rsidRPr="00000000">
        <w:rPr>
          <w:i w:val="1"/>
          <w:color w:val="ff0000"/>
          <w:rtl w:val="0"/>
        </w:rPr>
        <w:t xml:space="preserve">Department of Botany, University of Innsbruck, Innsbruck, Austria, </w:t>
      </w:r>
      <w:r w:rsidDel="00000000" w:rsidR="00000000" w:rsidRPr="00000000">
        <w:rPr>
          <w:i w:val="1"/>
          <w:color w:val="ff0000"/>
          <w:vertAlign w:val="superscript"/>
          <w:rtl w:val="0"/>
        </w:rPr>
        <w:t xml:space="preserve">2</w:t>
      </w:r>
      <w:r w:rsidDel="00000000" w:rsidR="00000000" w:rsidRPr="00000000">
        <w:rPr>
          <w:i w:val="1"/>
          <w:color w:val="ff0000"/>
          <w:rtl w:val="0"/>
        </w:rPr>
        <w:t xml:space="preserve">Université Grenoble Alpes, Grenoble, France, </w:t>
      </w:r>
      <w:r w:rsidDel="00000000" w:rsidR="00000000" w:rsidRPr="00000000">
        <w:rPr>
          <w:i w:val="1"/>
          <w:color w:val="ff0000"/>
          <w:vertAlign w:val="superscript"/>
          <w:rtl w:val="0"/>
        </w:rPr>
        <w:t xml:space="preserve">3</w:t>
      </w:r>
      <w:r w:rsidDel="00000000" w:rsidR="00000000" w:rsidRPr="00000000">
        <w:rPr>
          <w:i w:val="1"/>
          <w:color w:val="ff0000"/>
          <w:rtl w:val="0"/>
        </w:rPr>
        <w:t xml:space="preserve">Institute of Botany of the Czech Academy of Sciences, Pruhonice, Czech Republic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ABSTRACT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color w:val="ff0000"/>
        </w:rPr>
      </w:pPr>
      <w:bookmarkStart w:colFirst="0" w:colLast="0" w:name="_heading=h.30j0zll" w:id="1"/>
      <w:bookmarkEnd w:id="1"/>
      <w:r w:rsidDel="00000000" w:rsidR="00000000" w:rsidRPr="00000000">
        <w:rPr>
          <w:color w:val="ff0000"/>
          <w:rtl w:val="0"/>
        </w:rPr>
        <w:t xml:space="preserve">During cold stages of the Pleistocene, temperate forests were restricted to small favorable areas. To date, refugia of herbaceous understorey species (</w:t>
      </w:r>
      <w:r w:rsidDel="00000000" w:rsidR="00000000" w:rsidRPr="00000000">
        <w:rPr>
          <w:i w:val="1"/>
          <w:color w:val="ff0000"/>
          <w:rtl w:val="0"/>
        </w:rPr>
        <w:t xml:space="preserve">Helleborus niger</w:t>
      </w:r>
      <w:r w:rsidDel="00000000" w:rsidR="00000000" w:rsidRPr="00000000">
        <w:rPr>
          <w:color w:val="ff0000"/>
          <w:rtl w:val="0"/>
        </w:rPr>
        <w:t xml:space="preserve">, </w:t>
      </w:r>
      <w:r w:rsidDel="00000000" w:rsidR="00000000" w:rsidRPr="00000000">
        <w:rPr>
          <w:i w:val="1"/>
          <w:color w:val="ff0000"/>
          <w:rtl w:val="0"/>
        </w:rPr>
        <w:t xml:space="preserve">Euphorbia carniolica</w:t>
      </w:r>
      <w:r w:rsidDel="00000000" w:rsidR="00000000" w:rsidRPr="00000000">
        <w:rPr>
          <w:color w:val="ff0000"/>
          <w:rtl w:val="0"/>
        </w:rPr>
        <w:t xml:space="preserve">) were identified in southern, central and southeastern Europe…</w:t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</w:style>
  <w:style w:type="paragraph" w:styleId="berschrift1">
    <w:name w:val="heading 1"/>
    <w:basedOn w:val="Standard"/>
    <w:next w:val="Standard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berschrift2">
    <w:name w:val="heading 2"/>
    <w:basedOn w:val="Standard"/>
    <w:next w:val="Standard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berschrift3">
    <w:name w:val="heading 3"/>
    <w:basedOn w:val="Standard"/>
    <w:next w:val="Standard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berschrift4">
    <w:name w:val="heading 4"/>
    <w:basedOn w:val="Standard"/>
    <w:next w:val="Standard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berschrift5">
    <w:name w:val="heading 5"/>
    <w:basedOn w:val="Standard"/>
    <w:next w:val="Standard"/>
    <w:pPr>
      <w:keepNext w:val="1"/>
      <w:keepLines w:val="1"/>
      <w:spacing w:after="40" w:before="220"/>
      <w:outlineLvl w:val="4"/>
    </w:pPr>
    <w:rPr>
      <w:b w:val="1"/>
    </w:rPr>
  </w:style>
  <w:style w:type="paragraph" w:styleId="berschrift6">
    <w:name w:val="heading 6"/>
    <w:basedOn w:val="Standard"/>
    <w:next w:val="Standard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rd"/>
    <w:next w:val="Standard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Untertitel">
    <w:name w:val="Subtitle"/>
    <w:basedOn w:val="Standard"/>
    <w:next w:val="Standard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clPWfV/uPkIqVdSeFOVyyQoPnQ==">CgMxLjAyCGguZ2pkZ3hzMgloLjMwajB6bGw4AHIhMWp4YUxTT2NBUmFCNU5QSDg5cWQ5d25vSEN0dG1vWUtN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2024-04-16T13:07:00Z</dcterms:created>
  <dc:creator>Gross Karin</dc:creator>
</cp:coreProperties>
</file>