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1B04C" w14:textId="34A85C22" w:rsidR="00671E08" w:rsidRPr="00447012" w:rsidRDefault="003146C8" w:rsidP="009D36FB">
      <w:pPr>
        <w:rPr>
          <w:rFonts w:cstheme="minorHAnsi"/>
          <w:b/>
          <w:bCs/>
          <w:noProof/>
          <w:sz w:val="32"/>
          <w:szCs w:val="32"/>
        </w:rPr>
      </w:pPr>
      <w:r w:rsidRPr="00447012">
        <w:rPr>
          <w:rFonts w:cstheme="minorHAnsi"/>
          <w:b/>
          <w:bCs/>
          <w:i/>
          <w:iCs/>
          <w:noProof/>
          <w:sz w:val="32"/>
          <w:szCs w:val="32"/>
        </w:rPr>
        <w:t>Mercurialis perennis</w:t>
      </w:r>
      <w:r w:rsidR="00671E08" w:rsidRPr="00447012">
        <w:rPr>
          <w:rFonts w:cstheme="minorHAnsi"/>
          <w:b/>
          <w:bCs/>
          <w:i/>
          <w:iCs/>
          <w:noProof/>
          <w:sz w:val="32"/>
          <w:szCs w:val="32"/>
        </w:rPr>
        <w:t>,</w:t>
      </w:r>
      <w:r w:rsidR="00DE2C63" w:rsidRPr="00447012">
        <w:rPr>
          <w:rFonts w:cstheme="minorHAnsi"/>
          <w:b/>
          <w:bCs/>
          <w:i/>
          <w:iCs/>
          <w:noProof/>
          <w:sz w:val="32"/>
          <w:szCs w:val="32"/>
        </w:rPr>
        <w:t xml:space="preserve"> </w:t>
      </w:r>
      <w:r w:rsidR="00CA61F3" w:rsidRPr="00447012">
        <w:rPr>
          <w:rFonts w:cstheme="minorHAnsi"/>
          <w:b/>
          <w:bCs/>
          <w:noProof/>
          <w:sz w:val="32"/>
          <w:szCs w:val="32"/>
        </w:rPr>
        <w:t>Wald-Bingelkraut</w:t>
      </w:r>
    </w:p>
    <w:p w14:paraId="5C73A51D" w14:textId="4562021D" w:rsidR="00671E08" w:rsidRPr="00447012" w:rsidRDefault="007B3EE2" w:rsidP="009D36FB">
      <w:pPr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noProof/>
          <w:sz w:val="24"/>
          <w:szCs w:val="24"/>
        </w:rPr>
        <w:t>[</w:t>
      </w:r>
      <w:r w:rsidR="00C57352" w:rsidRPr="00447012">
        <w:rPr>
          <w:rFonts w:cstheme="minorHAnsi"/>
          <w:noProof/>
          <w:sz w:val="24"/>
          <w:szCs w:val="24"/>
        </w:rPr>
        <w:t>Euphorbiaceae, Wolfsmilchgewächse</w:t>
      </w:r>
      <w:r w:rsidR="00671E08" w:rsidRPr="00447012">
        <w:rPr>
          <w:rFonts w:cstheme="minorHAnsi"/>
          <w:noProof/>
          <w:sz w:val="24"/>
          <w:szCs w:val="24"/>
        </w:rPr>
        <w:t>]</w:t>
      </w:r>
    </w:p>
    <w:p w14:paraId="23F1FDF8" w14:textId="77777777" w:rsidR="00066700" w:rsidRPr="00447012" w:rsidRDefault="00066700" w:rsidP="009D36FB">
      <w:pPr>
        <w:rPr>
          <w:rFonts w:cstheme="minorHAnsi"/>
          <w:noProof/>
          <w:sz w:val="24"/>
          <w:szCs w:val="24"/>
        </w:rPr>
      </w:pPr>
    </w:p>
    <w:p w14:paraId="0413B947" w14:textId="336ABBEF" w:rsidR="00671E08" w:rsidRPr="00447012" w:rsidRDefault="00A15405" w:rsidP="009D36FB">
      <w:pPr>
        <w:jc w:val="center"/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noProof/>
        </w:rPr>
        <w:drawing>
          <wp:inline distT="0" distB="0" distL="0" distR="0" wp14:anchorId="4124ED85" wp14:editId="5BE294EA">
            <wp:extent cx="3329013" cy="2340000"/>
            <wp:effectExtent l="0" t="0" r="5080" b="3175"/>
            <wp:docPr id="37678052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3" r="22751"/>
                    <a:stretch/>
                  </pic:blipFill>
                  <pic:spPr bwMode="auto">
                    <a:xfrm>
                      <a:off x="0" y="0"/>
                      <a:ext cx="332901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6FB" w:rsidRPr="00447012">
        <w:rPr>
          <w:rFonts w:cstheme="minorHAnsi"/>
          <w:noProof/>
        </w:rPr>
        <w:t xml:space="preserve">  </w:t>
      </w:r>
      <w:r w:rsidRPr="00447012">
        <w:rPr>
          <w:rFonts w:cstheme="minorHAnsi"/>
          <w:noProof/>
        </w:rPr>
        <w:drawing>
          <wp:inline distT="0" distB="0" distL="0" distR="0" wp14:anchorId="0FF30996" wp14:editId="3094C35B">
            <wp:extent cx="2192900" cy="2340000"/>
            <wp:effectExtent l="0" t="0" r="0" b="3175"/>
            <wp:docPr id="184346585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24542" r="27724"/>
                    <a:stretch/>
                  </pic:blipFill>
                  <pic:spPr bwMode="auto">
                    <a:xfrm>
                      <a:off x="0" y="0"/>
                      <a:ext cx="21929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BEE7B" w14:textId="77777777" w:rsidR="00066700" w:rsidRPr="00447012" w:rsidRDefault="00066700" w:rsidP="009D36FB">
      <w:pPr>
        <w:rPr>
          <w:rFonts w:cstheme="minorHAnsi"/>
          <w:noProof/>
          <w:sz w:val="24"/>
          <w:szCs w:val="24"/>
        </w:rPr>
      </w:pPr>
    </w:p>
    <w:p w14:paraId="026EB828" w14:textId="2CC63EEB" w:rsidR="003F5187" w:rsidRPr="00447012" w:rsidRDefault="00671E08" w:rsidP="009D36FB">
      <w:pPr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b/>
          <w:bCs/>
          <w:noProof/>
          <w:sz w:val="24"/>
          <w:szCs w:val="24"/>
        </w:rPr>
        <w:t>Merkmale:</w:t>
      </w:r>
      <w:r w:rsidR="00323AF6" w:rsidRPr="00447012">
        <w:rPr>
          <w:rFonts w:cstheme="minorHAnsi"/>
          <w:noProof/>
          <w:sz w:val="24"/>
          <w:szCs w:val="24"/>
        </w:rPr>
        <w:t xml:space="preserve"> </w:t>
      </w:r>
      <w:r w:rsidR="00DC4474" w:rsidRPr="00447012">
        <w:rPr>
          <w:rFonts w:cstheme="minorHAnsi"/>
          <w:noProof/>
          <w:sz w:val="24"/>
          <w:szCs w:val="24"/>
        </w:rPr>
        <w:t>Diese</w:t>
      </w:r>
      <w:r w:rsidR="00B97606" w:rsidRPr="00447012">
        <w:rPr>
          <w:rFonts w:cstheme="minorHAnsi"/>
          <w:noProof/>
          <w:sz w:val="24"/>
          <w:szCs w:val="24"/>
        </w:rPr>
        <w:t>r ausdauernde Geophyt</w:t>
      </w:r>
      <w:r w:rsidR="00DC4474" w:rsidRPr="00447012">
        <w:rPr>
          <w:rFonts w:cstheme="minorHAnsi"/>
          <w:noProof/>
          <w:sz w:val="24"/>
          <w:szCs w:val="24"/>
        </w:rPr>
        <w:t xml:space="preserve"> </w:t>
      </w:r>
      <w:r w:rsidR="008C4EE8" w:rsidRPr="00447012">
        <w:rPr>
          <w:rFonts w:cstheme="minorHAnsi"/>
          <w:noProof/>
          <w:sz w:val="24"/>
          <w:szCs w:val="24"/>
        </w:rPr>
        <w:t>errreicht eine Höhe von 15-30</w:t>
      </w:r>
      <w:r w:rsidR="009D36FB" w:rsidRPr="00447012">
        <w:rPr>
          <w:rFonts w:cstheme="minorHAnsi"/>
          <w:noProof/>
          <w:sz w:val="24"/>
          <w:szCs w:val="24"/>
        </w:rPr>
        <w:t xml:space="preserve"> </w:t>
      </w:r>
      <w:r w:rsidR="008C4EE8" w:rsidRPr="00447012">
        <w:rPr>
          <w:rFonts w:cstheme="minorHAnsi"/>
          <w:noProof/>
          <w:sz w:val="24"/>
          <w:szCs w:val="24"/>
        </w:rPr>
        <w:t>cm</w:t>
      </w:r>
      <w:r w:rsidR="00160D65" w:rsidRPr="00447012">
        <w:rPr>
          <w:rFonts w:cstheme="minorHAnsi"/>
          <w:noProof/>
          <w:sz w:val="24"/>
          <w:szCs w:val="24"/>
        </w:rPr>
        <w:t xml:space="preserve"> u</w:t>
      </w:r>
      <w:r w:rsidR="008C4EE8" w:rsidRPr="00447012">
        <w:rPr>
          <w:rFonts w:cstheme="minorHAnsi"/>
          <w:noProof/>
          <w:sz w:val="24"/>
          <w:szCs w:val="24"/>
        </w:rPr>
        <w:t xml:space="preserve">nd ist zweihäusig. Dabei erscheint der Habitus </w:t>
      </w:r>
      <w:r w:rsidR="002570F3">
        <w:rPr>
          <w:rFonts w:cstheme="minorHAnsi"/>
          <w:noProof/>
          <w:sz w:val="24"/>
          <w:szCs w:val="24"/>
        </w:rPr>
        <w:t xml:space="preserve">der weiblichen Pflanze </w:t>
      </w:r>
      <w:r w:rsidR="008C4EE8" w:rsidRPr="00447012">
        <w:rPr>
          <w:rFonts w:cstheme="minorHAnsi"/>
          <w:noProof/>
          <w:sz w:val="24"/>
          <w:szCs w:val="24"/>
        </w:rPr>
        <w:t xml:space="preserve">deutlich kräftiger als </w:t>
      </w:r>
      <w:r w:rsidR="002570F3">
        <w:rPr>
          <w:rFonts w:cstheme="minorHAnsi"/>
          <w:noProof/>
          <w:sz w:val="24"/>
          <w:szCs w:val="24"/>
        </w:rPr>
        <w:t xml:space="preserve">jener der </w:t>
      </w:r>
      <w:r w:rsidR="008C4EE8" w:rsidRPr="00447012">
        <w:rPr>
          <w:rFonts w:cstheme="minorHAnsi"/>
          <w:noProof/>
          <w:sz w:val="24"/>
          <w:szCs w:val="24"/>
        </w:rPr>
        <w:t>männliche</w:t>
      </w:r>
      <w:r w:rsidR="002570F3">
        <w:rPr>
          <w:rFonts w:cstheme="minorHAnsi"/>
          <w:noProof/>
          <w:sz w:val="24"/>
          <w:szCs w:val="24"/>
        </w:rPr>
        <w:t>n</w:t>
      </w:r>
      <w:r w:rsidR="008C4EE8" w:rsidRPr="00447012">
        <w:rPr>
          <w:rFonts w:cstheme="minorHAnsi"/>
          <w:noProof/>
          <w:sz w:val="24"/>
          <w:szCs w:val="24"/>
        </w:rPr>
        <w:t>.</w:t>
      </w:r>
      <w:r w:rsidR="00B97606" w:rsidRPr="00447012">
        <w:rPr>
          <w:rFonts w:cstheme="minorHAnsi"/>
          <w:noProof/>
          <w:sz w:val="24"/>
          <w:szCs w:val="24"/>
        </w:rPr>
        <w:t xml:space="preserve"> </w:t>
      </w:r>
      <w:r w:rsidR="008D6129" w:rsidRPr="00447012">
        <w:rPr>
          <w:rFonts w:cstheme="minorHAnsi"/>
          <w:noProof/>
          <w:sz w:val="24"/>
          <w:szCs w:val="24"/>
        </w:rPr>
        <w:t>Es fehlt der für Wolfsmilchgewächse typische Milchsaft.</w:t>
      </w:r>
    </w:p>
    <w:p w14:paraId="7174192E" w14:textId="63108934" w:rsidR="00EE512B" w:rsidRPr="00447012" w:rsidRDefault="003F5187" w:rsidP="009D36FB">
      <w:pPr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noProof/>
          <w:sz w:val="24"/>
          <w:szCs w:val="24"/>
        </w:rPr>
        <w:t xml:space="preserve">Am unteren Drittel des Stängels </w:t>
      </w:r>
      <w:r w:rsidR="00BE2799" w:rsidRPr="00447012">
        <w:rPr>
          <w:rFonts w:cstheme="minorHAnsi"/>
          <w:noProof/>
          <w:sz w:val="24"/>
          <w:szCs w:val="24"/>
        </w:rPr>
        <w:t>befinden sich schuppe</w:t>
      </w:r>
      <w:r w:rsidR="00196ADB" w:rsidRPr="00447012">
        <w:rPr>
          <w:rFonts w:cstheme="minorHAnsi"/>
          <w:noProof/>
          <w:sz w:val="24"/>
          <w:szCs w:val="24"/>
        </w:rPr>
        <w:t>nförmige</w:t>
      </w:r>
      <w:r w:rsidR="00BE2799" w:rsidRPr="00447012">
        <w:rPr>
          <w:rFonts w:cstheme="minorHAnsi"/>
          <w:noProof/>
          <w:sz w:val="24"/>
          <w:szCs w:val="24"/>
        </w:rPr>
        <w:t xml:space="preserve"> Niederblätter.</w:t>
      </w:r>
      <w:r w:rsidR="00160D65" w:rsidRPr="00447012">
        <w:rPr>
          <w:rFonts w:cstheme="minorHAnsi"/>
          <w:noProof/>
          <w:sz w:val="24"/>
          <w:szCs w:val="24"/>
        </w:rPr>
        <w:t xml:space="preserve"> </w:t>
      </w:r>
      <w:r w:rsidR="00BE2799" w:rsidRPr="00447012">
        <w:rPr>
          <w:rFonts w:cstheme="minorHAnsi"/>
          <w:noProof/>
          <w:sz w:val="24"/>
          <w:szCs w:val="24"/>
        </w:rPr>
        <w:t>Die Laubblätter sind gegenständ</w:t>
      </w:r>
      <w:r w:rsidR="00E8329E" w:rsidRPr="00447012">
        <w:rPr>
          <w:rFonts w:cstheme="minorHAnsi"/>
          <w:noProof/>
          <w:sz w:val="24"/>
          <w:szCs w:val="24"/>
        </w:rPr>
        <w:t>i</w:t>
      </w:r>
      <w:r w:rsidR="00BE2799" w:rsidRPr="00447012">
        <w:rPr>
          <w:rFonts w:cstheme="minorHAnsi"/>
          <w:noProof/>
          <w:sz w:val="24"/>
          <w:szCs w:val="24"/>
        </w:rPr>
        <w:t>g angeordnet,</w:t>
      </w:r>
      <w:r w:rsidR="004F3A80" w:rsidRPr="00447012">
        <w:rPr>
          <w:rFonts w:cstheme="minorHAnsi"/>
          <w:noProof/>
          <w:sz w:val="24"/>
          <w:szCs w:val="24"/>
        </w:rPr>
        <w:t xml:space="preserve"> lang</w:t>
      </w:r>
      <w:r w:rsidR="00BE2799" w:rsidRPr="00447012">
        <w:rPr>
          <w:rFonts w:cstheme="minorHAnsi"/>
          <w:noProof/>
          <w:sz w:val="24"/>
          <w:szCs w:val="24"/>
        </w:rPr>
        <w:t xml:space="preserve"> </w:t>
      </w:r>
      <w:r w:rsidR="00E8329E" w:rsidRPr="00447012">
        <w:rPr>
          <w:rFonts w:cstheme="minorHAnsi"/>
          <w:noProof/>
          <w:sz w:val="24"/>
          <w:szCs w:val="24"/>
        </w:rPr>
        <w:t>gestielt und breitlanzettlich-schmaleiförmig geformt.</w:t>
      </w:r>
      <w:r w:rsidR="00196ADB" w:rsidRPr="00447012">
        <w:rPr>
          <w:rFonts w:cstheme="minorHAnsi"/>
          <w:noProof/>
          <w:sz w:val="24"/>
          <w:szCs w:val="24"/>
        </w:rPr>
        <w:t xml:space="preserve"> Auf der Unterseite sind diese meist kahl und glänzend.</w:t>
      </w:r>
    </w:p>
    <w:p w14:paraId="1E93C5DF" w14:textId="77777777" w:rsidR="00502041" w:rsidRPr="00447012" w:rsidRDefault="00B12188" w:rsidP="009D36FB">
      <w:pPr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noProof/>
          <w:sz w:val="24"/>
          <w:szCs w:val="24"/>
        </w:rPr>
        <w:t xml:space="preserve">Die geknäulten </w:t>
      </w:r>
      <w:r w:rsidR="00502041" w:rsidRPr="00447012">
        <w:rPr>
          <w:rFonts w:cstheme="minorHAnsi"/>
          <w:noProof/>
          <w:sz w:val="24"/>
          <w:szCs w:val="24"/>
        </w:rPr>
        <w:t>Teilb</w:t>
      </w:r>
      <w:r w:rsidRPr="00447012">
        <w:rPr>
          <w:rFonts w:cstheme="minorHAnsi"/>
          <w:noProof/>
          <w:sz w:val="24"/>
          <w:szCs w:val="24"/>
        </w:rPr>
        <w:t>lütenstände</w:t>
      </w:r>
      <w:r w:rsidR="00B37717" w:rsidRPr="00447012">
        <w:rPr>
          <w:rFonts w:cstheme="minorHAnsi"/>
          <w:noProof/>
          <w:sz w:val="24"/>
          <w:szCs w:val="24"/>
        </w:rPr>
        <w:t xml:space="preserve"> sitzen auf langen Stielen in den Blattwinkeln. Und die </w:t>
      </w:r>
      <w:r w:rsidR="00151AF0" w:rsidRPr="00447012">
        <w:rPr>
          <w:rFonts w:cstheme="minorHAnsi"/>
          <w:noProof/>
          <w:sz w:val="24"/>
          <w:szCs w:val="24"/>
        </w:rPr>
        <w:t xml:space="preserve">grünlichen, </w:t>
      </w:r>
      <w:r w:rsidR="00B37717" w:rsidRPr="00447012">
        <w:rPr>
          <w:rFonts w:cstheme="minorHAnsi"/>
          <w:noProof/>
          <w:sz w:val="24"/>
          <w:szCs w:val="24"/>
        </w:rPr>
        <w:t xml:space="preserve">weiblichen Blüten </w:t>
      </w:r>
      <w:r w:rsidR="004A698B" w:rsidRPr="00447012">
        <w:rPr>
          <w:rFonts w:cstheme="minorHAnsi"/>
          <w:noProof/>
          <w:sz w:val="24"/>
          <w:szCs w:val="24"/>
        </w:rPr>
        <w:t>besitzen keine Kronblätter.</w:t>
      </w:r>
      <w:r w:rsidR="000D7273" w:rsidRPr="00447012">
        <w:rPr>
          <w:rFonts w:cstheme="minorHAnsi"/>
          <w:noProof/>
          <w:sz w:val="24"/>
          <w:szCs w:val="24"/>
        </w:rPr>
        <w:t xml:space="preserve"> </w:t>
      </w:r>
    </w:p>
    <w:p w14:paraId="5770D9A8" w14:textId="52CF07EA" w:rsidR="00214075" w:rsidRPr="00447012" w:rsidRDefault="00EE512B" w:rsidP="009D36FB">
      <w:pPr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noProof/>
          <w:sz w:val="24"/>
          <w:szCs w:val="24"/>
        </w:rPr>
        <w:t xml:space="preserve">Der Fruchtstiel ist viel länger als die zweifächrige </w:t>
      </w:r>
      <w:r w:rsidR="00C5025E" w:rsidRPr="00447012">
        <w:rPr>
          <w:rFonts w:cstheme="minorHAnsi"/>
          <w:noProof/>
          <w:sz w:val="24"/>
          <w:szCs w:val="24"/>
        </w:rPr>
        <w:t>Kapself</w:t>
      </w:r>
      <w:r w:rsidRPr="00447012">
        <w:rPr>
          <w:rFonts w:cstheme="minorHAnsi"/>
          <w:noProof/>
          <w:sz w:val="24"/>
          <w:szCs w:val="24"/>
        </w:rPr>
        <w:t>rucht.</w:t>
      </w:r>
    </w:p>
    <w:p w14:paraId="4DE213D4" w14:textId="799FA5AA" w:rsidR="00671E08" w:rsidRPr="00447012" w:rsidRDefault="00671E08" w:rsidP="009D36FB">
      <w:pPr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b/>
          <w:bCs/>
          <w:noProof/>
          <w:sz w:val="24"/>
          <w:szCs w:val="24"/>
        </w:rPr>
        <w:t>Ökologie:</w:t>
      </w:r>
      <w:r w:rsidR="00214075" w:rsidRPr="00447012">
        <w:rPr>
          <w:rFonts w:cstheme="minorHAnsi"/>
          <w:noProof/>
          <w:sz w:val="24"/>
          <w:szCs w:val="24"/>
        </w:rPr>
        <w:t xml:space="preserve"> </w:t>
      </w:r>
      <w:r w:rsidR="00035C0F" w:rsidRPr="00447012">
        <w:rPr>
          <w:rFonts w:cstheme="minorHAnsi"/>
          <w:i/>
          <w:iCs/>
          <w:noProof/>
          <w:sz w:val="24"/>
          <w:szCs w:val="24"/>
        </w:rPr>
        <w:t>Mercurialis perennis</w:t>
      </w:r>
      <w:r w:rsidR="00035C0F" w:rsidRPr="00447012">
        <w:rPr>
          <w:rFonts w:cstheme="minorHAnsi"/>
          <w:noProof/>
          <w:sz w:val="24"/>
          <w:szCs w:val="24"/>
        </w:rPr>
        <w:t xml:space="preserve"> kommt in </w:t>
      </w:r>
      <w:r w:rsidR="00254AD9" w:rsidRPr="00447012">
        <w:rPr>
          <w:rFonts w:cstheme="minorHAnsi"/>
          <w:noProof/>
          <w:sz w:val="24"/>
          <w:szCs w:val="24"/>
        </w:rPr>
        <w:t>frische</w:t>
      </w:r>
      <w:r w:rsidR="00035C0F" w:rsidRPr="00447012">
        <w:rPr>
          <w:rFonts w:cstheme="minorHAnsi"/>
          <w:noProof/>
          <w:sz w:val="24"/>
          <w:szCs w:val="24"/>
        </w:rPr>
        <w:t>n</w:t>
      </w:r>
      <w:r w:rsidR="00254AD9" w:rsidRPr="00447012">
        <w:rPr>
          <w:rFonts w:cstheme="minorHAnsi"/>
          <w:noProof/>
          <w:sz w:val="24"/>
          <w:szCs w:val="24"/>
        </w:rPr>
        <w:t xml:space="preserve"> Laubwälder</w:t>
      </w:r>
      <w:r w:rsidR="00035C0F" w:rsidRPr="00447012">
        <w:rPr>
          <w:rFonts w:cstheme="minorHAnsi"/>
          <w:noProof/>
          <w:sz w:val="24"/>
          <w:szCs w:val="24"/>
        </w:rPr>
        <w:t>n und teilweise in Buchen</w:t>
      </w:r>
      <w:r w:rsidR="00626345" w:rsidRPr="00447012">
        <w:rPr>
          <w:rFonts w:cstheme="minorHAnsi"/>
          <w:noProof/>
          <w:sz w:val="24"/>
          <w:szCs w:val="24"/>
        </w:rPr>
        <w:t>wäldern vor.</w:t>
      </w:r>
    </w:p>
    <w:p w14:paraId="2DF41D67" w14:textId="77777777" w:rsidR="00447012" w:rsidRPr="00447012" w:rsidRDefault="00447012" w:rsidP="00447012">
      <w:pPr>
        <w:rPr>
          <w:rFonts w:cstheme="minorHAnsi"/>
          <w:noProof/>
          <w:sz w:val="24"/>
          <w:szCs w:val="24"/>
        </w:rPr>
      </w:pPr>
      <w:r w:rsidRPr="00447012">
        <w:rPr>
          <w:rFonts w:cstheme="minorHAnsi"/>
          <w:b/>
          <w:bCs/>
          <w:noProof/>
          <w:sz w:val="24"/>
          <w:szCs w:val="24"/>
        </w:rPr>
        <w:t>Blütezeit:</w:t>
      </w:r>
      <w:r w:rsidRPr="00447012">
        <w:rPr>
          <w:rFonts w:cstheme="minorHAnsi"/>
          <w:noProof/>
          <w:sz w:val="24"/>
          <w:szCs w:val="24"/>
        </w:rPr>
        <w:t xml:space="preserve"> März bis Mai (Juni)</w:t>
      </w:r>
    </w:p>
    <w:p w14:paraId="751F93DD" w14:textId="3FAADDAE" w:rsidR="00671E08" w:rsidRPr="00447012" w:rsidRDefault="00151AF0" w:rsidP="009D36FB">
      <w:pPr>
        <w:rPr>
          <w:rFonts w:cstheme="minorHAnsi"/>
          <w:sz w:val="24"/>
          <w:szCs w:val="24"/>
        </w:rPr>
      </w:pPr>
      <w:r w:rsidRPr="00447012">
        <w:rPr>
          <w:rFonts w:cstheme="minorHAnsi"/>
          <w:b/>
          <w:bCs/>
          <w:sz w:val="24"/>
          <w:szCs w:val="24"/>
        </w:rPr>
        <w:t>Höhenstufe:</w:t>
      </w:r>
      <w:r w:rsidR="00626345" w:rsidRPr="00447012">
        <w:rPr>
          <w:rFonts w:cstheme="minorHAnsi"/>
          <w:sz w:val="24"/>
          <w:szCs w:val="24"/>
        </w:rPr>
        <w:t xml:space="preserve"> collin bis montan (subalpin)</w:t>
      </w:r>
    </w:p>
    <w:p w14:paraId="23E15022" w14:textId="77777777" w:rsidR="00447012" w:rsidRPr="00933E0C" w:rsidRDefault="00447012" w:rsidP="008615C8">
      <w:pPr>
        <w:spacing w:line="276" w:lineRule="auto"/>
        <w:rPr>
          <w:rFonts w:cstheme="minorHAnsi"/>
          <w:noProof/>
          <w:sz w:val="24"/>
          <w:szCs w:val="24"/>
          <w:lang w:val="en-US"/>
        </w:rPr>
      </w:pPr>
      <w:r w:rsidRPr="00933E0C">
        <w:rPr>
          <w:rFonts w:cstheme="minorHAnsi"/>
          <w:b/>
          <w:bCs/>
          <w:noProof/>
          <w:sz w:val="24"/>
          <w:szCs w:val="24"/>
          <w:lang w:val="en-US"/>
        </w:rPr>
        <w:t>Rote Liste Nordtirol</w:t>
      </w:r>
      <w:r w:rsidRPr="00933E0C">
        <w:rPr>
          <w:rFonts w:cstheme="minorHAnsi"/>
          <w:b/>
          <w:bCs/>
          <w:noProof/>
          <w:sz w:val="24"/>
          <w:szCs w:val="24"/>
          <w:vertAlign w:val="superscript"/>
          <w:lang w:val="en-US"/>
        </w:rPr>
        <w:t>1</w:t>
      </w:r>
      <w:r w:rsidRPr="00933E0C">
        <w:rPr>
          <w:rFonts w:cstheme="minorHAnsi"/>
          <w:b/>
          <w:bCs/>
          <w:noProof/>
          <w:sz w:val="24"/>
          <w:szCs w:val="24"/>
          <w:lang w:val="en-US"/>
        </w:rPr>
        <w:t xml:space="preserve">: </w:t>
      </w:r>
      <w:r w:rsidRPr="00933E0C">
        <w:rPr>
          <w:rFonts w:cstheme="minorHAnsi"/>
          <w:noProof/>
          <w:sz w:val="24"/>
          <w:szCs w:val="24"/>
          <w:lang w:val="en-US"/>
        </w:rPr>
        <w:t>LC</w:t>
      </w:r>
    </w:p>
    <w:p w14:paraId="15CBFC6D" w14:textId="77777777" w:rsidR="00447012" w:rsidRPr="00933E0C" w:rsidRDefault="00447012" w:rsidP="008615C8">
      <w:pPr>
        <w:spacing w:line="276" w:lineRule="auto"/>
        <w:rPr>
          <w:rFonts w:cstheme="minorHAnsi"/>
          <w:noProof/>
          <w:sz w:val="24"/>
          <w:szCs w:val="24"/>
          <w:lang w:val="en-US"/>
        </w:rPr>
      </w:pPr>
      <w:r w:rsidRPr="00933E0C">
        <w:rPr>
          <w:rFonts w:cstheme="minorHAnsi"/>
          <w:b/>
          <w:bCs/>
          <w:noProof/>
          <w:sz w:val="24"/>
          <w:szCs w:val="24"/>
          <w:lang w:val="en-US"/>
        </w:rPr>
        <w:t>Rote Liste Osttirol</w:t>
      </w:r>
      <w:r w:rsidRPr="00933E0C">
        <w:rPr>
          <w:rFonts w:cstheme="minorHAnsi"/>
          <w:b/>
          <w:bCs/>
          <w:noProof/>
          <w:sz w:val="24"/>
          <w:szCs w:val="24"/>
          <w:vertAlign w:val="superscript"/>
          <w:lang w:val="en-US"/>
        </w:rPr>
        <w:t>1</w:t>
      </w:r>
      <w:r w:rsidRPr="00933E0C">
        <w:rPr>
          <w:rFonts w:cstheme="minorHAnsi"/>
          <w:b/>
          <w:bCs/>
          <w:noProof/>
          <w:sz w:val="24"/>
          <w:szCs w:val="24"/>
          <w:lang w:val="en-US"/>
        </w:rPr>
        <w:t>:</w:t>
      </w:r>
      <w:r w:rsidRPr="00933E0C">
        <w:rPr>
          <w:rFonts w:cstheme="minorHAnsi"/>
          <w:noProof/>
          <w:sz w:val="24"/>
          <w:szCs w:val="24"/>
          <w:lang w:val="en-US"/>
        </w:rPr>
        <w:t xml:space="preserve"> LC</w:t>
      </w:r>
    </w:p>
    <w:p w14:paraId="4D9F8D6E" w14:textId="77777777" w:rsidR="00447012" w:rsidRPr="00F21DE8" w:rsidRDefault="00447012" w:rsidP="00447012">
      <w:pPr>
        <w:spacing w:line="276" w:lineRule="auto"/>
        <w:rPr>
          <w:rFonts w:cstheme="minorHAnsi"/>
          <w:noProof/>
          <w:sz w:val="24"/>
          <w:szCs w:val="24"/>
        </w:rPr>
      </w:pPr>
      <w:r w:rsidRPr="00F21DE8">
        <w:rPr>
          <w:rFonts w:cstheme="minorHAnsi"/>
          <w:b/>
          <w:bCs/>
          <w:noProof/>
          <w:sz w:val="24"/>
          <w:szCs w:val="24"/>
        </w:rPr>
        <w:t>Rote Liste Österreich</w:t>
      </w:r>
      <w:r w:rsidRPr="00F21DE8">
        <w:rPr>
          <w:rFonts w:cstheme="minorHAnsi"/>
          <w:b/>
          <w:bCs/>
          <w:noProof/>
          <w:sz w:val="24"/>
          <w:szCs w:val="24"/>
          <w:vertAlign w:val="superscript"/>
        </w:rPr>
        <w:t>2</w:t>
      </w:r>
      <w:r w:rsidRPr="00F21DE8">
        <w:rPr>
          <w:rFonts w:cstheme="minorHAnsi"/>
          <w:b/>
          <w:bCs/>
          <w:noProof/>
          <w:sz w:val="24"/>
          <w:szCs w:val="24"/>
        </w:rPr>
        <w:t>:</w:t>
      </w:r>
      <w:r w:rsidRPr="00F21DE8">
        <w:rPr>
          <w:rFonts w:cstheme="minorHAnsi"/>
          <w:noProof/>
          <w:sz w:val="24"/>
          <w:szCs w:val="24"/>
        </w:rPr>
        <w:t xml:space="preserve"> LC</w:t>
      </w:r>
    </w:p>
    <w:tbl>
      <w:tblPr>
        <w:tblStyle w:val="Tabellenraster"/>
        <w:tblpPr w:leftFromText="141" w:rightFromText="141" w:vertAnchor="text" w:horzAnchor="page" w:tblpX="3001" w:tblpY="128"/>
        <w:tblW w:w="0" w:type="auto"/>
        <w:tblInd w:w="0" w:type="dxa"/>
        <w:tblLook w:val="04A0" w:firstRow="1" w:lastRow="0" w:firstColumn="1" w:lastColumn="0" w:noHBand="0" w:noVBand="1"/>
      </w:tblPr>
      <w:tblGrid>
        <w:gridCol w:w="338"/>
        <w:gridCol w:w="333"/>
        <w:gridCol w:w="341"/>
        <w:gridCol w:w="338"/>
        <w:gridCol w:w="347"/>
        <w:gridCol w:w="371"/>
        <w:gridCol w:w="338"/>
      </w:tblGrid>
      <w:tr w:rsidR="002E0F45" w:rsidRPr="00447012" w14:paraId="219109BE" w14:textId="77777777" w:rsidTr="009137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47504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9D07A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B0BD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C0307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D825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CCA8C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34528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S</w:t>
            </w:r>
          </w:p>
        </w:tc>
      </w:tr>
      <w:tr w:rsidR="002E0F45" w:rsidRPr="00447012" w14:paraId="42057007" w14:textId="77777777" w:rsidTr="0091372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F7B64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9D7C1A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EC3F2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9FCDDD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A984E8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C939F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7FE58" w14:textId="77777777" w:rsidR="002E0F45" w:rsidRPr="00447012" w:rsidRDefault="002E0F45" w:rsidP="00913723">
            <w:pPr>
              <w:rPr>
                <w:rFonts w:cstheme="minorHAnsi"/>
                <w:sz w:val="24"/>
                <w:szCs w:val="24"/>
              </w:rPr>
            </w:pPr>
            <w:r w:rsidRPr="00447012">
              <w:rPr>
                <w:rFonts w:cstheme="minorHAnsi"/>
                <w:sz w:val="24"/>
                <w:szCs w:val="24"/>
              </w:rPr>
              <w:t>0</w:t>
            </w:r>
          </w:p>
        </w:tc>
      </w:tr>
    </w:tbl>
    <w:p w14:paraId="39B9D5EB" w14:textId="77777777" w:rsidR="009D36FB" w:rsidRPr="00447012" w:rsidRDefault="009D36FB" w:rsidP="009D36FB">
      <w:pPr>
        <w:rPr>
          <w:rFonts w:cstheme="minorHAnsi"/>
          <w:b/>
          <w:bCs/>
          <w:sz w:val="24"/>
          <w:szCs w:val="24"/>
        </w:rPr>
      </w:pPr>
    </w:p>
    <w:p w14:paraId="538EAC4C" w14:textId="5CF1AFE0" w:rsidR="002127CD" w:rsidRPr="00447012" w:rsidRDefault="00066700" w:rsidP="009D36FB">
      <w:pPr>
        <w:rPr>
          <w:rFonts w:cstheme="minorHAnsi"/>
          <w:b/>
          <w:bCs/>
          <w:sz w:val="24"/>
          <w:szCs w:val="24"/>
        </w:rPr>
      </w:pPr>
      <w:r w:rsidRPr="00447012">
        <w:rPr>
          <w:rFonts w:cstheme="minorHAnsi"/>
          <w:b/>
          <w:bCs/>
          <w:sz w:val="24"/>
          <w:szCs w:val="24"/>
        </w:rPr>
        <w:t xml:space="preserve">Zeigerwerte: </w:t>
      </w:r>
    </w:p>
    <w:sectPr w:rsidR="002127CD" w:rsidRPr="00447012" w:rsidSect="0069476A">
      <w:headerReference w:type="default" r:id="rId10"/>
      <w:footerReference w:type="default" r:id="rId11"/>
      <w:pgSz w:w="11906" w:h="16838"/>
      <w:pgMar w:top="1417" w:right="1417" w:bottom="1134" w:left="1417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2454C" w14:textId="77777777" w:rsidR="0069476A" w:rsidRDefault="0069476A" w:rsidP="00671E08">
      <w:pPr>
        <w:spacing w:after="0" w:line="240" w:lineRule="auto"/>
      </w:pPr>
      <w:r>
        <w:separator/>
      </w:r>
    </w:p>
  </w:endnote>
  <w:endnote w:type="continuationSeparator" w:id="0">
    <w:p w14:paraId="3A6535C2" w14:textId="77777777" w:rsidR="0069476A" w:rsidRDefault="0069476A" w:rsidP="00671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27816" w14:textId="77777777" w:rsidR="00447012" w:rsidRPr="009F1BF4" w:rsidRDefault="00447012" w:rsidP="00447012">
    <w:pPr>
      <w:pStyle w:val="Fuzeile"/>
      <w:rPr>
        <w:sz w:val="20"/>
        <w:szCs w:val="20"/>
      </w:rPr>
    </w:pPr>
    <w:r w:rsidRPr="009F1BF4">
      <w:rPr>
        <w:sz w:val="20"/>
        <w:szCs w:val="20"/>
      </w:rPr>
      <w:t>1 Pagitz K. et al. (2023) Rote Liste und Checkliste der Farn und Blütenpflanzen Nord- und Osttirols. Naturkundliche Beiträge der Abteilung Umweltschutz 16: 1–295. Innsbruck: Amt der Tiroler Landesregierung, Abteilung Umweltschutz.</w:t>
    </w:r>
  </w:p>
  <w:p w14:paraId="1535D669" w14:textId="77777777" w:rsidR="00447012" w:rsidRPr="009F1BF4" w:rsidRDefault="00447012" w:rsidP="00447012">
    <w:pPr>
      <w:pStyle w:val="Fuzeile"/>
      <w:rPr>
        <w:sz w:val="20"/>
        <w:szCs w:val="20"/>
      </w:rPr>
    </w:pPr>
    <w:r w:rsidRPr="009F1BF4">
      <w:rPr>
        <w:sz w:val="20"/>
        <w:szCs w:val="20"/>
      </w:rPr>
      <w:t>2 Schratt-Ehrendorfer L., Nicklfeld H., Schröck C., Stöhr O. (2022): Rote Liste der Farn- und Blütenpflanzen Österreichs, 3. Auflage, Stapfia 114 (2022).</w:t>
    </w:r>
  </w:p>
  <w:p w14:paraId="49813562" w14:textId="2F153DD4" w:rsidR="00447012" w:rsidRDefault="00447012">
    <w:pPr>
      <w:pStyle w:val="Fuzeile"/>
    </w:pPr>
    <w:r w:rsidRPr="009F1BF4">
      <w:rPr>
        <w:sz w:val="20"/>
        <w:szCs w:val="20"/>
      </w:rPr>
      <w:t>3 Karrer G. e.al.(2024): Ökologische Zeigerwerte der Gefäßpflanzen Österreichs. Stapfia 117 (2024): 1–146; DOI: 10.2478/stapfia-2024-0001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C5900" w14:textId="77777777" w:rsidR="0069476A" w:rsidRDefault="0069476A" w:rsidP="00671E08">
      <w:pPr>
        <w:spacing w:after="0" w:line="240" w:lineRule="auto"/>
      </w:pPr>
      <w:r>
        <w:separator/>
      </w:r>
    </w:p>
  </w:footnote>
  <w:footnote w:type="continuationSeparator" w:id="0">
    <w:p w14:paraId="45A86CF8" w14:textId="77777777" w:rsidR="0069476A" w:rsidRDefault="0069476A" w:rsidP="00671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E5FB" w14:textId="76947850" w:rsidR="008311FB" w:rsidRDefault="008311FB" w:rsidP="008311FB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08"/>
    <w:rsid w:val="00016D2E"/>
    <w:rsid w:val="00035C0F"/>
    <w:rsid w:val="00036F9D"/>
    <w:rsid w:val="000372E7"/>
    <w:rsid w:val="00041C1F"/>
    <w:rsid w:val="00066700"/>
    <w:rsid w:val="0008302C"/>
    <w:rsid w:val="000A3F1B"/>
    <w:rsid w:val="000B0F63"/>
    <w:rsid w:val="000D7273"/>
    <w:rsid w:val="000E742F"/>
    <w:rsid w:val="00131467"/>
    <w:rsid w:val="001439E2"/>
    <w:rsid w:val="00150FF2"/>
    <w:rsid w:val="00151AF0"/>
    <w:rsid w:val="00160D65"/>
    <w:rsid w:val="00180003"/>
    <w:rsid w:val="0018504B"/>
    <w:rsid w:val="00196ADB"/>
    <w:rsid w:val="002127CD"/>
    <w:rsid w:val="00214075"/>
    <w:rsid w:val="002459D8"/>
    <w:rsid w:val="00254AD9"/>
    <w:rsid w:val="002570F3"/>
    <w:rsid w:val="00277DC0"/>
    <w:rsid w:val="002800DD"/>
    <w:rsid w:val="002E0F45"/>
    <w:rsid w:val="003146C8"/>
    <w:rsid w:val="00323AF6"/>
    <w:rsid w:val="003759D7"/>
    <w:rsid w:val="003D7D4A"/>
    <w:rsid w:val="003F4D2F"/>
    <w:rsid w:val="003F5187"/>
    <w:rsid w:val="003F7191"/>
    <w:rsid w:val="004206BC"/>
    <w:rsid w:val="00447012"/>
    <w:rsid w:val="004A1D68"/>
    <w:rsid w:val="004A698B"/>
    <w:rsid w:val="004B3621"/>
    <w:rsid w:val="004D33F6"/>
    <w:rsid w:val="004D5FB7"/>
    <w:rsid w:val="004D6021"/>
    <w:rsid w:val="004F3A80"/>
    <w:rsid w:val="00502041"/>
    <w:rsid w:val="00537F05"/>
    <w:rsid w:val="00543622"/>
    <w:rsid w:val="00546BCA"/>
    <w:rsid w:val="005837D2"/>
    <w:rsid w:val="00592C9C"/>
    <w:rsid w:val="005D730C"/>
    <w:rsid w:val="00626345"/>
    <w:rsid w:val="006418D6"/>
    <w:rsid w:val="00671E08"/>
    <w:rsid w:val="0069476A"/>
    <w:rsid w:val="006E2212"/>
    <w:rsid w:val="0070189D"/>
    <w:rsid w:val="00757CDB"/>
    <w:rsid w:val="007B3EE2"/>
    <w:rsid w:val="007C4393"/>
    <w:rsid w:val="008311FB"/>
    <w:rsid w:val="008C4EE8"/>
    <w:rsid w:val="008D6129"/>
    <w:rsid w:val="0090338B"/>
    <w:rsid w:val="00913723"/>
    <w:rsid w:val="00975EB7"/>
    <w:rsid w:val="009D36FB"/>
    <w:rsid w:val="00A15405"/>
    <w:rsid w:val="00A542F9"/>
    <w:rsid w:val="00AC64DD"/>
    <w:rsid w:val="00B12188"/>
    <w:rsid w:val="00B16DBC"/>
    <w:rsid w:val="00B37717"/>
    <w:rsid w:val="00B5349C"/>
    <w:rsid w:val="00B5754B"/>
    <w:rsid w:val="00B61D4B"/>
    <w:rsid w:val="00B97606"/>
    <w:rsid w:val="00BA52E1"/>
    <w:rsid w:val="00BE2799"/>
    <w:rsid w:val="00BF420B"/>
    <w:rsid w:val="00C040F9"/>
    <w:rsid w:val="00C12E7B"/>
    <w:rsid w:val="00C5025E"/>
    <w:rsid w:val="00C57352"/>
    <w:rsid w:val="00C907AC"/>
    <w:rsid w:val="00CA61F3"/>
    <w:rsid w:val="00CB1E02"/>
    <w:rsid w:val="00CE49A2"/>
    <w:rsid w:val="00D10779"/>
    <w:rsid w:val="00D1341F"/>
    <w:rsid w:val="00D53003"/>
    <w:rsid w:val="00D85543"/>
    <w:rsid w:val="00DC4474"/>
    <w:rsid w:val="00DE2C63"/>
    <w:rsid w:val="00E048E2"/>
    <w:rsid w:val="00E8329E"/>
    <w:rsid w:val="00EE512B"/>
    <w:rsid w:val="00F4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83711"/>
  <w15:chartTrackingRefBased/>
  <w15:docId w15:val="{9A449442-B0BA-4B5A-BA51-AB068887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1E08"/>
    <w:rPr>
      <w:rFonts w:asciiTheme="minorHAnsi" w:hAnsiTheme="minorHAnsi" w:cstheme="minorBidi"/>
      <w:kern w:val="0"/>
      <w:sz w:val="22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71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1E08"/>
    <w:rPr>
      <w:rFonts w:asciiTheme="minorHAnsi" w:hAnsiTheme="minorHAnsi" w:cstheme="minorBidi"/>
      <w:kern w:val="0"/>
      <w:sz w:val="22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671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1E08"/>
    <w:rPr>
      <w:rFonts w:asciiTheme="minorHAnsi" w:hAnsiTheme="minorHAnsi" w:cstheme="minorBidi"/>
      <w:kern w:val="0"/>
      <w:sz w:val="22"/>
      <w14:ligatures w14:val="none"/>
    </w:rPr>
  </w:style>
  <w:style w:type="table" w:styleId="Tabellenraster">
    <w:name w:val="Table Grid"/>
    <w:basedOn w:val="NormaleTabelle"/>
    <w:uiPriority w:val="39"/>
    <w:rsid w:val="002E0F45"/>
    <w:pPr>
      <w:spacing w:after="0" w:line="240" w:lineRule="auto"/>
    </w:pPr>
    <w:rPr>
      <w:rFonts w:asciiTheme="minorHAnsi" w:hAnsiTheme="minorHAnsi" w:cstheme="minorBid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AB261-538B-4B3B-B4E4-64E8EBCC8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Kerschl</dc:creator>
  <cp:keywords/>
  <dc:description/>
  <cp:lastModifiedBy>Lechner-Pagitz, Cäcilia</cp:lastModifiedBy>
  <cp:revision>91</cp:revision>
  <dcterms:created xsi:type="dcterms:W3CDTF">2023-07-21T12:24:00Z</dcterms:created>
  <dcterms:modified xsi:type="dcterms:W3CDTF">2024-10-29T07:33:00Z</dcterms:modified>
</cp:coreProperties>
</file>