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83C1" w14:textId="77777777" w:rsidR="00CF2D22" w:rsidRDefault="009C4AA2">
      <w:pPr>
        <w:pStyle w:val="berschrift1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Microcredentials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im Rahmen des Moduls 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de-DE"/>
        </w:rPr>
        <w:t>„Interdisziplinäre bzw. Generische Kompetenzen”</w:t>
      </w:r>
    </w:p>
    <w:p w14:paraId="51FF3E28" w14:textId="77777777" w:rsidR="00CF2D22" w:rsidRDefault="009C4AA2">
      <w:p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Im Rahmen des Moduls „Interdisziplinäre bzw. Generische Kompetenzen (IGK)” können an der Universität Innsbruck Lehrveranstaltungen als </w:t>
      </w:r>
      <w:hyperlink r:id="rId5">
        <w:proofErr w:type="spellStart"/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Microcredentials</w:t>
        </w:r>
        <w:proofErr w:type="spellEnd"/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ausgewiesen und vergeben werden. </w:t>
      </w:r>
      <w:hyperlink r:id="rId6">
        <w:proofErr w:type="spellStart"/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Microcredentials</w:t>
        </w:r>
        <w:proofErr w:type="spellEnd"/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zertifizieren klar definierte Lernergebnisse aus der Regellehre un</w:t>
      </w: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d machen den individuellen Kompetenzerwerb von Studierenden sichtbar.</w:t>
      </w:r>
    </w:p>
    <w:p w14:paraId="48006377" w14:textId="77777777" w:rsidR="00CF2D22" w:rsidRDefault="009C4AA2">
      <w:pPr>
        <w:spacing w:afterAutospacing="1"/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Weiterführende Informationen zu 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Microcredentials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finden Sie hier:</w:t>
      </w: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br/>
      </w:r>
      <w:hyperlink r:id="rId7">
        <w:r>
          <w:rPr>
            <w:rFonts w:eastAsia="Times New Roman" w:cstheme="minorHAns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https://www.uibk.ac.at/de/international/aurora/aurora-european-universities-allianz/micro-credentials/</w:t>
        </w:r>
      </w:hyperlink>
    </w:p>
    <w:p w14:paraId="51F4AB63" w14:textId="77777777" w:rsidR="00CF2D22" w:rsidRDefault="009C4AA2">
      <w:pPr>
        <w:pStyle w:val="berschrift2"/>
        <w:spacing w:before="28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Umfang und Aufbau</w:t>
      </w:r>
    </w:p>
    <w:p w14:paraId="325FE908" w14:textId="77777777" w:rsidR="00CF2D22" w:rsidRDefault="009C4AA2">
      <w:pPr>
        <w:spacing w:afterAutospacing="1"/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Ein IGK-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Microcredential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umfasst </w:t>
      </w:r>
      <w:r>
        <w:rPr>
          <w:rFonts w:eastAsia="Times New Roman" w:cstheme="minorHAnsi"/>
          <w:b/>
          <w:bCs/>
          <w:kern w:val="0"/>
          <w:sz w:val="22"/>
          <w:szCs w:val="22"/>
          <w:lang w:eastAsia="de-DE"/>
          <w14:ligatures w14:val="none"/>
        </w:rPr>
        <w:t>3 bis 15 ECTS-</w:t>
      </w:r>
      <w:proofErr w:type="spellStart"/>
      <w:r>
        <w:rPr>
          <w:rFonts w:eastAsia="Times New Roman" w:cstheme="minorHAnsi"/>
          <w:b/>
          <w:bCs/>
          <w:kern w:val="0"/>
          <w:sz w:val="22"/>
          <w:szCs w:val="22"/>
          <w:lang w:eastAsia="de-DE"/>
          <w14:ligatures w14:val="none"/>
        </w:rPr>
        <w:t>Credits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und besteht in der Regel aus mehreren thematisch zusammengehörigen IGK-Lehrvera</w:t>
      </w: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nstaltungen. In begründeten Ausnahmefällen kann auch eine einzelne Lehrveranstaltung ein </w:t>
      </w:r>
      <w:hyperlink r:id="rId8">
        <w:proofErr w:type="spellStart"/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Microcredential</w:t>
        </w:r>
        <w:proofErr w:type="spellEnd"/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bilden.</w:t>
      </w:r>
    </w:p>
    <w:p w14:paraId="247B993F" w14:textId="77777777" w:rsidR="00CF2D22" w:rsidRDefault="009C4AA2">
      <w:pPr>
        <w:pStyle w:val="berschrift2"/>
        <w:spacing w:before="28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Zielgruppe und Fokus</w:t>
      </w:r>
    </w:p>
    <w:p w14:paraId="34B2C859" w14:textId="77777777" w:rsidR="00CF2D22" w:rsidRDefault="009C4AA2">
      <w:p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Die Lehrveranstaltungen sind:</w:t>
      </w:r>
    </w:p>
    <w:p w14:paraId="49BCDC97" w14:textId="77777777" w:rsidR="00CF2D22" w:rsidRDefault="009C4AA2">
      <w:pPr>
        <w:numPr>
          <w:ilvl w:val="0"/>
          <w:numId w:val="2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Studienoffen (für dasselbe Studien-Niveau),</w:t>
      </w:r>
    </w:p>
    <w:p w14:paraId="6D677A06" w14:textId="77777777" w:rsidR="00CF2D22" w:rsidRDefault="009C4AA2">
      <w:pPr>
        <w:numPr>
          <w:ilvl w:val="0"/>
          <w:numId w:val="2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ohne formale Anmeldungsvoraussetzungen und</w:t>
      </w:r>
    </w:p>
    <w:p w14:paraId="35C12AF9" w14:textId="77777777" w:rsidR="00CF2D22" w:rsidRDefault="009C4AA2">
      <w:pPr>
        <w:numPr>
          <w:ilvl w:val="0"/>
          <w:numId w:val="2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auf den Erwerb interdisziplinärer, transversaler und gesellschaftlich relevanter Kompetenzen ausgerichtet und daher auch</w:t>
      </w:r>
    </w:p>
    <w:p w14:paraId="4E9A506C" w14:textId="77777777" w:rsidR="00CF2D22" w:rsidRDefault="009C4AA2">
      <w:pPr>
        <w:numPr>
          <w:ilvl w:val="0"/>
          <w:numId w:val="2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lernergebnis- und </w:t>
      </w: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studierendenzentriert </w:t>
      </w:r>
      <w:hyperlink r:id="rId9"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(siehe auch „Handreichung zur Formulierung von Lernergebnissen</w:t>
        </w:r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“)</w:t>
      </w:r>
    </w:p>
    <w:p w14:paraId="110C2165" w14:textId="77777777" w:rsidR="00CF2D22" w:rsidRDefault="009C4AA2">
      <w:p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Thematische Schwerpunkte können unter anderem sein:</w:t>
      </w:r>
    </w:p>
    <w:p w14:paraId="1969D139" w14:textId="77777777" w:rsidR="00CF2D22" w:rsidRDefault="009C4AA2">
      <w:pPr>
        <w:numPr>
          <w:ilvl w:val="0"/>
          <w:numId w:val="3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Diversität</w:t>
      </w:r>
    </w:p>
    <w:p w14:paraId="0B8C2DA9" w14:textId="77777777" w:rsidR="00CF2D22" w:rsidRDefault="009C4AA2">
      <w:pPr>
        <w:numPr>
          <w:ilvl w:val="0"/>
          <w:numId w:val="3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Digitalisierung</w:t>
      </w:r>
    </w:p>
    <w:p w14:paraId="1BC0577B" w14:textId="77777777" w:rsidR="00CF2D22" w:rsidRDefault="009C4AA2">
      <w:pPr>
        <w:numPr>
          <w:ilvl w:val="0"/>
          <w:numId w:val="3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Internationalisierung</w:t>
      </w:r>
    </w:p>
    <w:p w14:paraId="3CE8CE2B" w14:textId="77777777" w:rsidR="00CF2D22" w:rsidRDefault="009C4AA2">
      <w:pPr>
        <w:numPr>
          <w:ilvl w:val="0"/>
          <w:numId w:val="3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Na</w:t>
      </w: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chhaltigkeit</w:t>
      </w:r>
    </w:p>
    <w:p w14:paraId="4A3A2236" w14:textId="77777777" w:rsidR="00CF2D22" w:rsidRDefault="009C4AA2">
      <w:pPr>
        <w:numPr>
          <w:ilvl w:val="0"/>
          <w:numId w:val="3"/>
        </w:num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Wissenschaftskommunikation</w:t>
      </w:r>
    </w:p>
    <w:p w14:paraId="333F3C3F" w14:textId="77777777" w:rsidR="00CF2D22" w:rsidRDefault="009C4AA2">
      <w:pPr>
        <w:pStyle w:val="berschrift2"/>
        <w:spacing w:before="28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Qualitätssicherung und Rahmenbedingungen</w:t>
      </w:r>
    </w:p>
    <w:p w14:paraId="1BF7136E" w14:textId="77777777" w:rsidR="00CF2D22" w:rsidRDefault="009C4AA2">
      <w:pPr>
        <w:spacing w:afterAutospacing="1"/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IGK-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Microcredentials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unterliegen denselben Qualitäts- und Genehmigungsverfahren wie IGK-Lehrveranstaltungen. Sie entsprechen den </w:t>
      </w:r>
      <w:hyperlink r:id="rId10"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Empfehlungen des Europäischen Rates</w:t>
        </w:r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sowie der </w:t>
      </w:r>
      <w:hyperlink r:id="rId11"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nationalen B</w:t>
        </w:r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ologna-Follow-</w:t>
        </w:r>
        <w:proofErr w:type="spellStart"/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up</w:t>
        </w:r>
        <w:proofErr w:type="spellEnd"/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-Gruppe</w:t>
        </w:r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und werden ausschließlich im Rahmen des IGK-Moduls angeboten und ausgewiesen.</w:t>
      </w:r>
    </w:p>
    <w:p w14:paraId="70B134EE" w14:textId="77777777" w:rsidR="00CF2D22" w:rsidRDefault="009C4AA2">
      <w:pPr>
        <w:pStyle w:val="berschrift2"/>
        <w:spacing w:before="28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Übersicht der </w:t>
      </w:r>
      <w:proofErr w:type="spellStart"/>
      <w:r>
        <w:rPr>
          <w:rFonts w:asciiTheme="minorHAnsi" w:hAnsiTheme="minorHAnsi" w:cstheme="minorHAnsi"/>
          <w:sz w:val="28"/>
          <w:szCs w:val="28"/>
        </w:rPr>
        <w:t>Microcredentials</w:t>
      </w:r>
      <w:proofErr w:type="spellEnd"/>
    </w:p>
    <w:p w14:paraId="594883B9" w14:textId="77777777" w:rsidR="00CF2D22" w:rsidRDefault="009C4AA2">
      <w:p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Eine Übersicht über alle im Rahmen von Regelstudien an der Universität Innsbruck angebotenen 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Microcredentials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finden Sie hi</w:t>
      </w: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er:</w:t>
      </w:r>
    </w:p>
    <w:p w14:paraId="4DF23463" w14:textId="77777777" w:rsidR="00CF2D22" w:rsidRDefault="009C4AA2">
      <w:pPr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hyperlink r:id="rId12"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https://www.uibk.ac.at/de/international/aurora/aurora-european-universities-allianz/micro-credentials/</w:t>
        </w:r>
      </w:hyperlink>
    </w:p>
    <w:p w14:paraId="5FD08E2F" w14:textId="77777777" w:rsidR="00CF2D22" w:rsidRDefault="009C4AA2">
      <w:pPr>
        <w:pStyle w:val="berschrift2"/>
        <w:spacing w:before="28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Wichtiger Hinweis zur Beant</w:t>
      </w:r>
      <w:r>
        <w:rPr>
          <w:rFonts w:asciiTheme="minorHAnsi" w:hAnsiTheme="minorHAnsi" w:cstheme="minorHAnsi"/>
          <w:sz w:val="28"/>
          <w:szCs w:val="28"/>
        </w:rPr>
        <w:t>ragung</w:t>
      </w:r>
    </w:p>
    <w:p w14:paraId="5EEB8135" w14:textId="77777777" w:rsidR="00CF2D22" w:rsidRDefault="009C4AA2">
      <w:pPr>
        <w:spacing w:afterAutospacing="1"/>
        <w:jc w:val="both"/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Im </w:t>
      </w:r>
      <w:hyperlink r:id="rId13"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Bea</w:t>
        </w:r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ntragungsformular</w:t>
        </w:r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ist verbindlich anzugeben, ob eine IGK-Lehrveranstaltung ohne 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Microcredential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oder ein 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Microcredential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(bestehend aus einer oder mehreren Lehrveranstaltungen) beantragt wird. Diese Angabe ist Voraussetzung für das weitere Prüf- und Genehm</w:t>
      </w: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>igungsverfahren.</w:t>
      </w:r>
    </w:p>
    <w:p w14:paraId="0BC8A9D2" w14:textId="77777777" w:rsidR="00CF2D22" w:rsidRDefault="009C4AA2">
      <w:pPr>
        <w:pStyle w:val="berschrift2"/>
        <w:spacing w:before="28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Rückfragen</w:t>
      </w:r>
    </w:p>
    <w:p w14:paraId="1CEEEE20" w14:textId="00C64525" w:rsidR="009C4AA2" w:rsidRPr="009C4AA2" w:rsidRDefault="009C4AA2">
      <w:pPr>
        <w:spacing w:afterAutospacing="1"/>
        <w:jc w:val="both"/>
        <w:rPr>
          <w:rFonts w:eastAsia="Times New Roman" w:cstheme="minorHAnsi"/>
          <w:color w:val="0000FF"/>
          <w:kern w:val="0"/>
          <w:sz w:val="22"/>
          <w:szCs w:val="22"/>
          <w:u w:val="single"/>
          <w:lang w:eastAsia="de-DE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lastRenderedPageBreak/>
        <w:t xml:space="preserve">Für Rückfragen zum Thema </w:t>
      </w:r>
      <w:hyperlink r:id="rId14">
        <w:r>
          <w:rPr>
            <w:rStyle w:val="Hyperlink"/>
            <w:rFonts w:eastAsia="Times New Roman" w:cstheme="minorHAnsi"/>
            <w:kern w:val="0"/>
            <w:sz w:val="22"/>
            <w:szCs w:val="22"/>
            <w:lang w:eastAsia="de-DE"/>
            <w14:ligatures w14:val="none"/>
          </w:rPr>
          <w:t>Microcredentials</w:t>
        </w:r>
      </w:hyperlink>
      <w:r>
        <w:rPr>
          <w:rFonts w:eastAsia="Times New Roman" w:cstheme="minorHAnsi"/>
          <w:kern w:val="0"/>
          <w:sz w:val="22"/>
          <w:szCs w:val="22"/>
          <w:lang w:eastAsia="de-DE"/>
          <w14:ligatures w14:val="none"/>
        </w:rPr>
        <w:t xml:space="preserve"> steht das Team der Lehr- und Lernformate, Büro für Bolognaprozess und Lehreentwicklung gerne zur Verfügung: </w:t>
      </w:r>
      <w:hyperlink r:id="rId15">
        <w:r>
          <w:rPr>
            <w:rStyle w:val="Hyperlink"/>
            <w:rFonts w:cstheme="minorHAnsi"/>
            <w:sz w:val="22"/>
            <w:szCs w:val="22"/>
          </w:rPr>
          <w:t>Lehreentwicklung@uibk.ac.at</w:t>
        </w:r>
      </w:hyperlink>
    </w:p>
    <w:sectPr w:rsidR="009C4AA2" w:rsidRPr="009C4AA2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7D8"/>
    <w:multiLevelType w:val="multilevel"/>
    <w:tmpl w:val="244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8273598"/>
    <w:multiLevelType w:val="multilevel"/>
    <w:tmpl w:val="AED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61A21FF"/>
    <w:multiLevelType w:val="multilevel"/>
    <w:tmpl w:val="D7F20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22"/>
    <w:rsid w:val="009C4AA2"/>
    <w:rsid w:val="00C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EA94"/>
  <w15:docId w15:val="{EC7149A6-357E-42ED-94AB-7E358651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30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E57D2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BE57D2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E57D2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57D2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BE57D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E57D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57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E57D2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3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styleId="StandardWeb">
    <w:name w:val="Normal (Web)"/>
    <w:basedOn w:val="Standard"/>
    <w:uiPriority w:val="99"/>
    <w:semiHidden/>
    <w:unhideWhenUsed/>
    <w:rsid w:val="00BE57D2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numbering" w:customStyle="1" w:styleId="KeineListeuser">
    <w:name w:val="Kein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international/aurora/aurora-european-universities-allianz/micro-credentials/" TargetMode="External"/><Relationship Id="rId13" Type="http://schemas.openxmlformats.org/officeDocument/2006/relationships/hyperlink" Target="https://view.officeapps.live.com/op/view.aspx?src=https%3A%2F%2Fwww.uibk.ac.at%2Fmedia%2Ffiler_public%2Fb3%2F3a%2Fb33aec35-3720-40f5-8a1d-cf761753185a%2F2026-05-04_antrag_igk_-_microcredential_final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ibk.ac.at/de/international/aurora/aurora-european-universities-allianz/micro-credentials/" TargetMode="External"/><Relationship Id="rId12" Type="http://schemas.openxmlformats.org/officeDocument/2006/relationships/hyperlink" Target="https://www.uibk.ac.at/de/international/aurora/aurora-european-universities-allianz/micro-credential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ibk.ac.at/de/international/aurora/aurora-european-universities-allianz/micro-credentials/" TargetMode="External"/><Relationship Id="rId11" Type="http://schemas.openxmlformats.org/officeDocument/2006/relationships/hyperlink" Target="https://www.uibk.ac.at/de/international/aurora/aurora-european-universities-allianz/micro-credentials/" TargetMode="External"/><Relationship Id="rId5" Type="http://schemas.openxmlformats.org/officeDocument/2006/relationships/hyperlink" Target="https://www.uibk.ac.at/de/international/aurora/aurora-european-universities-allianz/micro-credentials/" TargetMode="External"/><Relationship Id="rId15" Type="http://schemas.openxmlformats.org/officeDocument/2006/relationships/hyperlink" Target="mailto:Lehreentwicklung@uibk.ac.at" TargetMode="External"/><Relationship Id="rId10" Type="http://schemas.openxmlformats.org/officeDocument/2006/relationships/hyperlink" Target="https://www.uibk.ac.at/de/international/aurora/aurora-european-universities-allianz/micro-credenti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senat/infos-f-d-cuko-s/" TargetMode="External"/><Relationship Id="rId14" Type="http://schemas.openxmlformats.org/officeDocument/2006/relationships/hyperlink" Target="https://www.uibk.ac.at/de/international/aurora/aurora-european-universities-allianz/micro-credential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Felip-Jaud, Elisabeth</dc:creator>
  <dc:description/>
  <cp:lastModifiedBy>Würcher, Andrea</cp:lastModifiedBy>
  <cp:revision>2</cp:revision>
  <dcterms:created xsi:type="dcterms:W3CDTF">2026-05-18T07:57:00Z</dcterms:created>
  <dcterms:modified xsi:type="dcterms:W3CDTF">2026-05-18T07:57:00Z</dcterms:modified>
  <dc:language>de-DE</dc:language>
</cp:coreProperties>
</file>