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14:paraId="526CA93D" w14:textId="77777777" w:rsidTr="005D66BD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27FB4532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6D9A5A51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5587B662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14:paraId="001BA9D0" w14:textId="77777777" w:rsidTr="005D66BD">
        <w:tc>
          <w:tcPr>
            <w:tcW w:w="6120" w:type="dxa"/>
            <w:tcBorders>
              <w:top w:val="single" w:sz="4" w:space="0" w:color="auto"/>
            </w:tcBorders>
          </w:tcPr>
          <w:p w14:paraId="2DA5689F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3DAB5EF9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2674DAC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404E3A73" w14:textId="77777777"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14:paraId="142515DD" w14:textId="77777777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F44E97">
        <w:t>Master</w:t>
      </w:r>
      <w:r w:rsidR="00A6222C">
        <w:t xml:space="preserve">studium </w:t>
      </w:r>
      <w:r w:rsidR="007A0E78">
        <w:t xml:space="preserve">Lehramt Sekundarstufe (Allgemeinbildung) Unterrichtsfach Ethik an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DC468F">
        <w:t>29. Juni 2016</w:t>
      </w:r>
      <w:r w:rsidR="007A0E78">
        <w:t>,</w:t>
      </w:r>
      <w:r w:rsidR="00615F2E" w:rsidRPr="00615F2E">
        <w:t xml:space="preserve"> </w:t>
      </w:r>
      <w:r w:rsidR="00DC468F">
        <w:t>46. Stück, Nr. 490</w:t>
      </w:r>
      <w:r w:rsidR="007A0E78">
        <w:t>, idgF.)</w:t>
      </w:r>
    </w:p>
    <w:p w14:paraId="6DC4771B" w14:textId="77777777"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58A79F36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251A2D0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83D9CA2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6EAEFD2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A33407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2B3C4FE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3D2E9E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0D63FC3E" w14:textId="77777777"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1477CB">
              <w:rPr>
                <w:b/>
              </w:rPr>
              <w:t>Master</w:t>
            </w:r>
            <w:r w:rsidR="00A6222C">
              <w:rPr>
                <w:b/>
              </w:rPr>
              <w:t>studium</w:t>
            </w:r>
            <w:r w:rsidR="0071352C">
              <w:rPr>
                <w:b/>
              </w:rPr>
              <w:t xml:space="preserve"> Lehramt Unterrichtsfach Ethik</w:t>
            </w:r>
            <w:r w:rsidR="00A6222C">
              <w:rPr>
                <w:b/>
              </w:rPr>
              <w:t xml:space="preserve"> </w:t>
            </w:r>
            <w:r w:rsidR="0017020C">
              <w:rPr>
                <w:b/>
              </w:rPr>
              <w:t xml:space="preserve"> </w:t>
            </w:r>
            <w:r w:rsidR="00471586">
              <w:rPr>
                <w:b/>
              </w:rPr>
              <w:t>(Curriculum 2016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6B0BEE">
              <w:rPr>
                <w:b/>
              </w:rPr>
              <w:t xml:space="preserve">: 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4FD0884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E08D6A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041F636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334B8F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09705EC0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193B428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0A733EB2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0238F62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E48E91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2E2257B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768CFCB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9C72F5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4A2B5891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6EF911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1F9CFE30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64D0361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2B7716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7286A24E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320D90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D68D7C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6DCB3C7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7BF19A0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7EADDE5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6F37C8F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A263E7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838449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1ACF08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29485C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1F5E3557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6BE9B1A2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F50739B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4C7006E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0C5C70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E711BB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144193A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32CA2DE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14F042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9144EF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0BCA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9E45A3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E23E6D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81CEFD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ABA" w14:textId="77777777" w:rsidR="00D204FA" w:rsidRPr="000A6A7D" w:rsidRDefault="00471586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0A6A7D">
              <w:rPr>
                <w:rStyle w:val="Hervorfett"/>
              </w:rPr>
              <w:t>Pflichtmodul: Spezielle Fragen der Praktischen Philosophie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8ABE" w14:textId="77777777" w:rsidR="00D204FA" w:rsidRPr="000A6A7D" w:rsidRDefault="0047158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534" w14:textId="77777777" w:rsidR="00D204FA" w:rsidRPr="000A6A7D" w:rsidRDefault="00471586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BC053D" w:rsidRPr="00DE302D" w14:paraId="1E84AD3A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43F" w14:textId="77777777" w:rsidR="00BC053D" w:rsidRPr="007A3421" w:rsidRDefault="00BC053D" w:rsidP="00BC053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DAB18A" w14:textId="77777777" w:rsidR="00BC053D" w:rsidRPr="000B72AE" w:rsidRDefault="00BC053D" w:rsidP="00BC053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9CE01" w14:textId="77777777" w:rsidR="00BC053D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C0D227" w14:textId="77777777" w:rsidR="00BC053D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18C" w14:textId="77777777" w:rsidR="00BC053D" w:rsidRPr="00471586" w:rsidRDefault="00471586" w:rsidP="00BC053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586">
              <w:t>VO Praktische Philosophie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C99B" w14:textId="77777777" w:rsidR="00BC053D" w:rsidRPr="00292ED7" w:rsidRDefault="00471586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FAA" w14:textId="77777777" w:rsidR="00BC053D" w:rsidRPr="00292ED7" w:rsidRDefault="00471586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69565683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645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588AD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D3BBB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D53240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1C4" w14:textId="77777777" w:rsidR="002111B6" w:rsidRPr="00471586" w:rsidRDefault="0047158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586">
              <w:t>SE Praktische Philosophie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EBE" w14:textId="77777777"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DE4" w14:textId="77777777"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14:paraId="7588EF32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041D2C2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83F16EB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75F2949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78BFAF48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CB44E38" w14:textId="77777777" w:rsidR="00615F2E" w:rsidRPr="000A6A7D" w:rsidRDefault="00471586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0A6A7D">
              <w:rPr>
                <w:rStyle w:val="Hervorfett"/>
              </w:rPr>
              <w:t>Pflichtmodul: Angewandte Ethik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29BE4B" w14:textId="77777777" w:rsidR="00615F2E" w:rsidRPr="000A6A7D" w:rsidRDefault="00471586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761824" w14:textId="77777777" w:rsidR="00615F2E" w:rsidRPr="000A6A7D" w:rsidRDefault="00471586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63EBA158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14D545E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AA4FB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C1412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EE3470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568" w14:textId="77777777" w:rsidR="002111B6" w:rsidRPr="00471586" w:rsidRDefault="0047158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586">
              <w:t>VO Angewandte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CA7" w14:textId="77777777"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382" w14:textId="77777777"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04AA38AB" w14:textId="77777777" w:rsidTr="005F07DA">
        <w:trPr>
          <w:trHeight w:val="510"/>
        </w:trPr>
        <w:tc>
          <w:tcPr>
            <w:tcW w:w="846" w:type="dxa"/>
            <w:vMerge/>
          </w:tcPr>
          <w:p w14:paraId="61999531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FD6C0A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26A36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57BC9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D8B" w14:textId="77777777" w:rsidR="002111B6" w:rsidRPr="00471586" w:rsidRDefault="0047158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586">
              <w:t>SE Angewandte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4C0" w14:textId="77777777"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FFD" w14:textId="77777777"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14:paraId="7D5A812E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4C9DBD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34C162E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8FBB73B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BB12814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65B5257" w14:textId="77777777" w:rsidR="001655FF" w:rsidRPr="000A6A7D" w:rsidRDefault="00471586" w:rsidP="00FB33F7">
            <w:pPr>
              <w:spacing w:before="60" w:after="60"/>
              <w:ind w:left="5"/>
              <w:jc w:val="left"/>
              <w:rPr>
                <w:b/>
              </w:rPr>
            </w:pPr>
            <w:r w:rsidRPr="000A6A7D">
              <w:rPr>
                <w:rStyle w:val="Hervorfett"/>
              </w:rPr>
              <w:t>Pflichtmodul: Fachdidaktik Vertiefung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72D3F5" w14:textId="77777777" w:rsidR="001655FF" w:rsidRPr="000A6A7D" w:rsidRDefault="0047158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3A3D9D" w14:textId="77777777" w:rsidR="001655FF" w:rsidRPr="000A6A7D" w:rsidRDefault="0047158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A6A7D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2341DA10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1AB70D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ED3295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BA553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633B8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8A4" w14:textId="77777777" w:rsidR="002111B6" w:rsidRPr="00471586" w:rsidRDefault="0047158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586">
              <w:t>SE Ausgewählte Bereiche der Fachdidaktik der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1BF1" w14:textId="77777777"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C783" w14:textId="77777777" w:rsidR="002111B6" w:rsidRPr="00292ED7" w:rsidRDefault="0047158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305759D3" w14:textId="77777777" w:rsidR="002111B6" w:rsidRDefault="002111B6">
      <w:r>
        <w:br w:type="page"/>
      </w:r>
    </w:p>
    <w:p w14:paraId="221DCE78" w14:textId="77777777"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lastRenderedPageBreak/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14:paraId="6C868AC3" w14:textId="77777777" w:rsidR="003B0FCA" w:rsidRDefault="003B0FCA" w:rsidP="003B0FCA">
      <w:pPr>
        <w:rPr>
          <w:sz w:val="21"/>
          <w:szCs w:val="21"/>
        </w:rPr>
      </w:pPr>
    </w:p>
    <w:p w14:paraId="00864B63" w14:textId="77777777" w:rsidR="003F000C" w:rsidRDefault="003F000C" w:rsidP="00BF1543">
      <w:pPr>
        <w:rPr>
          <w:sz w:val="21"/>
          <w:szCs w:val="21"/>
        </w:rPr>
      </w:pPr>
    </w:p>
    <w:p w14:paraId="3B06C1D9" w14:textId="77777777"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480C1525" w14:textId="77777777" w:rsidTr="00BE35BD">
        <w:tc>
          <w:tcPr>
            <w:tcW w:w="970" w:type="dxa"/>
            <w:vAlign w:val="center"/>
          </w:tcPr>
          <w:p w14:paraId="0D47741C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093DFFB0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14:paraId="2A86A82E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0AEEAAC1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11970E1" w14:textId="77777777" w:rsidR="003F000C" w:rsidRDefault="003F000C" w:rsidP="00BF1543">
            <w:pPr>
              <w:spacing w:before="120" w:after="120"/>
            </w:pPr>
          </w:p>
        </w:tc>
      </w:tr>
    </w:tbl>
    <w:p w14:paraId="12940922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B304E85" w14:textId="77777777" w:rsidTr="00BE35BD">
        <w:tc>
          <w:tcPr>
            <w:tcW w:w="6190" w:type="dxa"/>
          </w:tcPr>
          <w:p w14:paraId="542F1060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2C942777" w14:textId="77777777" w:rsidR="003F000C" w:rsidRDefault="003F000C" w:rsidP="00BF1543"/>
        </w:tc>
        <w:tc>
          <w:tcPr>
            <w:tcW w:w="6660" w:type="dxa"/>
          </w:tcPr>
          <w:p w14:paraId="4ABACBFC" w14:textId="77777777" w:rsidR="003F000C" w:rsidRDefault="003F000C" w:rsidP="00BF1543">
            <w:r>
              <w:t>genehmigt:</w:t>
            </w:r>
          </w:p>
        </w:tc>
      </w:tr>
      <w:tr w:rsidR="003F000C" w14:paraId="65E168E6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7414B91" w14:textId="77777777" w:rsidR="003F000C" w:rsidRDefault="003F000C" w:rsidP="00BF1543"/>
          <w:p w14:paraId="6EFCA7E7" w14:textId="77777777" w:rsidR="003F000C" w:rsidRDefault="003F000C" w:rsidP="00BF1543"/>
          <w:p w14:paraId="6DC24BE4" w14:textId="77777777" w:rsidR="003F000C" w:rsidRDefault="003F000C" w:rsidP="00BF1543"/>
          <w:p w14:paraId="51E65726" w14:textId="77777777" w:rsidR="003F000C" w:rsidRDefault="003F000C" w:rsidP="00BF1543"/>
        </w:tc>
        <w:tc>
          <w:tcPr>
            <w:tcW w:w="2700" w:type="dxa"/>
          </w:tcPr>
          <w:p w14:paraId="0CAA273F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76B05893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6643048C" w14:textId="77777777" w:rsidR="003F000C" w:rsidRDefault="003F000C" w:rsidP="00355756">
            <w:pPr>
              <w:jc w:val="center"/>
            </w:pPr>
          </w:p>
          <w:p w14:paraId="34126685" w14:textId="77777777" w:rsidR="003F000C" w:rsidRDefault="003F000C" w:rsidP="00355756">
            <w:pPr>
              <w:jc w:val="center"/>
            </w:pPr>
          </w:p>
          <w:p w14:paraId="40F3D93A" w14:textId="77777777" w:rsidR="003F000C" w:rsidRDefault="003F000C" w:rsidP="00355756">
            <w:pPr>
              <w:jc w:val="center"/>
            </w:pPr>
          </w:p>
        </w:tc>
      </w:tr>
      <w:tr w:rsidR="003F000C" w:rsidRPr="009B424C" w14:paraId="7ABE388E" w14:textId="77777777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14:paraId="13822FCD" w14:textId="77777777" w:rsidR="003F000C" w:rsidRDefault="003F000C" w:rsidP="00BF1543"/>
        </w:tc>
        <w:tc>
          <w:tcPr>
            <w:tcW w:w="2700" w:type="dxa"/>
          </w:tcPr>
          <w:p w14:paraId="047082B3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B52BB7B" w14:textId="77777777" w:rsidR="003F000C" w:rsidRDefault="003F000C" w:rsidP="009B424C">
            <w:pPr>
              <w:jc w:val="center"/>
            </w:pPr>
          </w:p>
          <w:p w14:paraId="5FEF4F33" w14:textId="77777777" w:rsidR="0017020C" w:rsidRPr="00664A7F" w:rsidRDefault="00664A7F" w:rsidP="009B424C">
            <w:pPr>
              <w:jc w:val="center"/>
              <w:rPr>
                <w:b/>
              </w:rPr>
            </w:pPr>
            <w:r w:rsidRPr="00664A7F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assoz. Prof. Mag. Dr. Marie-Luisa Frick</w:t>
            </w:r>
          </w:p>
        </w:tc>
      </w:tr>
    </w:tbl>
    <w:p w14:paraId="6E8CA867" w14:textId="77777777"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4831" w14:textId="77777777" w:rsidR="00896CEE" w:rsidRDefault="00896CEE">
      <w:r>
        <w:separator/>
      </w:r>
    </w:p>
  </w:endnote>
  <w:endnote w:type="continuationSeparator" w:id="0">
    <w:p w14:paraId="0663106D" w14:textId="77777777" w:rsidR="00896CEE" w:rsidRDefault="0089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6B56" w14:textId="77777777" w:rsidR="00896CEE" w:rsidRDefault="00896CEE">
      <w:r>
        <w:separator/>
      </w:r>
    </w:p>
  </w:footnote>
  <w:footnote w:type="continuationSeparator" w:id="0">
    <w:p w14:paraId="5F17E584" w14:textId="77777777" w:rsidR="00896CEE" w:rsidRDefault="0089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406AA9" w14:paraId="755F5D58" w14:textId="77777777" w:rsidTr="001E0E69">
      <w:trPr>
        <w:trHeight w:val="284"/>
      </w:trPr>
      <w:tc>
        <w:tcPr>
          <w:tcW w:w="15933" w:type="dxa"/>
        </w:tcPr>
        <w:p w14:paraId="5CA30764" w14:textId="77777777" w:rsidR="00406AA9" w:rsidRPr="00795A95" w:rsidRDefault="00406AA9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>B</w:t>
          </w:r>
          <w:r w:rsidR="00F44E97">
            <w:t>eiblatt M</w:t>
          </w:r>
          <w:r w:rsidR="007A0E78">
            <w:t>A Lehramt</w:t>
          </w:r>
          <w:r w:rsidR="00B647E2">
            <w:t xml:space="preserve"> UF Ethik (Curriculum 2016</w:t>
          </w:r>
          <w:r>
            <w:t xml:space="preserve">)        </w:t>
          </w:r>
          <w:r w:rsidR="007A0E78">
            <w:t xml:space="preserve">                                      </w:t>
          </w:r>
          <w:r>
            <w:t xml:space="preserve">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3E0BDE">
            <w:rPr>
              <w:rStyle w:val="Seitenzahl"/>
              <w:b/>
            </w:rPr>
            <w:t>10</w:t>
          </w:r>
          <w:r>
            <w:rPr>
              <w:rStyle w:val="Seitenzahl"/>
              <w:b/>
            </w:rPr>
            <w:t>.202</w:t>
          </w:r>
          <w:r w:rsidR="003E0BDE">
            <w:rPr>
              <w:rStyle w:val="Seitenzahl"/>
              <w:b/>
            </w:rPr>
            <w:t>4</w:t>
          </w:r>
          <w:r>
            <w:rPr>
              <w:rStyle w:val="Seitenzahl"/>
              <w:b/>
            </w:rPr>
            <w:t xml:space="preserve">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CE6283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CE6283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14:paraId="668CE6E3" w14:textId="77777777" w:rsidR="00896CEE" w:rsidRPr="00A77B1F" w:rsidRDefault="00896CEE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ragQJrBPqpyd4wwaOHj2UmkgDYJPOcSN0MsBFF0YVdDq2dMK/dniBwLtDtxsaaZh0WO5Idsl9Td0VxdiidScA==" w:salt="P5Lxi9eQ1W92QEEUgv0dqg==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A7D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3425"/>
    <w:rsid w:val="001157CC"/>
    <w:rsid w:val="001328D0"/>
    <w:rsid w:val="001362E7"/>
    <w:rsid w:val="00137B62"/>
    <w:rsid w:val="001426F1"/>
    <w:rsid w:val="001477CB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0BE9"/>
    <w:rsid w:val="001C350A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2ED7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56827"/>
    <w:rsid w:val="00362AE9"/>
    <w:rsid w:val="003740A8"/>
    <w:rsid w:val="00375433"/>
    <w:rsid w:val="00376C87"/>
    <w:rsid w:val="00381ED5"/>
    <w:rsid w:val="00382390"/>
    <w:rsid w:val="0038786F"/>
    <w:rsid w:val="00397043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1586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24B3B"/>
    <w:rsid w:val="00630759"/>
    <w:rsid w:val="0064508B"/>
    <w:rsid w:val="00661987"/>
    <w:rsid w:val="00661E40"/>
    <w:rsid w:val="006623D4"/>
    <w:rsid w:val="00664A7F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352C"/>
    <w:rsid w:val="00714606"/>
    <w:rsid w:val="00715191"/>
    <w:rsid w:val="00721154"/>
    <w:rsid w:val="00723D0F"/>
    <w:rsid w:val="00726C27"/>
    <w:rsid w:val="00734DE6"/>
    <w:rsid w:val="00736003"/>
    <w:rsid w:val="0073628A"/>
    <w:rsid w:val="00736408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0E78"/>
    <w:rsid w:val="007A3421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17546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B79AF"/>
    <w:rsid w:val="008C0232"/>
    <w:rsid w:val="008C6C01"/>
    <w:rsid w:val="008D2F77"/>
    <w:rsid w:val="008D41F8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647E2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C053D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283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468F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05F"/>
    <w:rsid w:val="00F1589E"/>
    <w:rsid w:val="00F20EB8"/>
    <w:rsid w:val="00F23B34"/>
    <w:rsid w:val="00F32B4C"/>
    <w:rsid w:val="00F4147F"/>
    <w:rsid w:val="00F43842"/>
    <w:rsid w:val="00F44E97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F2B79CA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BC053D"/>
    <w:rPr>
      <w:b/>
      <w:lang w:val="de-AT"/>
    </w:rPr>
  </w:style>
  <w:style w:type="character" w:styleId="Fett">
    <w:name w:val="Strong"/>
    <w:basedOn w:val="Absatz-Standardschriftart"/>
    <w:uiPriority w:val="22"/>
    <w:qFormat/>
    <w:rsid w:val="0066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2025-01-10T09:57:00Z</dcterms:created>
  <dcterms:modified xsi:type="dcterms:W3CDTF">2025-01-10T09:57:00Z</dcterms:modified>
</cp:coreProperties>
</file>