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5FDA7E8" w:rsidR="00671E08" w:rsidRPr="00340BD8" w:rsidRDefault="00DA0DD9" w:rsidP="00671E08">
      <w:pPr>
        <w:rPr>
          <w:rFonts w:cstheme="minorHAnsi"/>
          <w:b/>
          <w:bCs/>
          <w:noProof/>
          <w:sz w:val="32"/>
          <w:szCs w:val="32"/>
        </w:rPr>
      </w:pPr>
      <w:r w:rsidRPr="00340BD8">
        <w:rPr>
          <w:rFonts w:cstheme="minorHAnsi"/>
          <w:b/>
          <w:bCs/>
          <w:i/>
          <w:iCs/>
          <w:noProof/>
          <w:sz w:val="32"/>
          <w:szCs w:val="32"/>
        </w:rPr>
        <w:t>Lonicera xylosteum</w:t>
      </w:r>
      <w:r w:rsidR="00671E08" w:rsidRPr="00340BD8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340BD8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340BD8">
        <w:rPr>
          <w:rFonts w:cstheme="minorHAnsi"/>
          <w:b/>
          <w:bCs/>
          <w:noProof/>
          <w:sz w:val="32"/>
          <w:szCs w:val="32"/>
        </w:rPr>
        <w:t>Gewöhnlich</w:t>
      </w:r>
      <w:r w:rsidR="00502146">
        <w:rPr>
          <w:rFonts w:cstheme="minorHAnsi"/>
          <w:b/>
          <w:bCs/>
          <w:noProof/>
          <w:sz w:val="32"/>
          <w:szCs w:val="32"/>
        </w:rPr>
        <w:t xml:space="preserve">e </w:t>
      </w:r>
      <w:r w:rsidRPr="00340BD8">
        <w:rPr>
          <w:rFonts w:cstheme="minorHAnsi"/>
          <w:b/>
          <w:bCs/>
          <w:noProof/>
          <w:sz w:val="32"/>
          <w:szCs w:val="32"/>
        </w:rPr>
        <w:t>Heckenkirsche</w:t>
      </w:r>
    </w:p>
    <w:p w14:paraId="5C73A51D" w14:textId="4B0CF943" w:rsidR="00671E08" w:rsidRPr="00340BD8" w:rsidRDefault="007B3EE2" w:rsidP="00671E08">
      <w:pPr>
        <w:rPr>
          <w:rFonts w:cstheme="minorHAnsi"/>
          <w:noProof/>
          <w:sz w:val="24"/>
          <w:szCs w:val="24"/>
        </w:rPr>
      </w:pPr>
      <w:r w:rsidRPr="00340BD8">
        <w:rPr>
          <w:rFonts w:cstheme="minorHAnsi"/>
          <w:noProof/>
          <w:sz w:val="24"/>
          <w:szCs w:val="24"/>
        </w:rPr>
        <w:t>[</w:t>
      </w:r>
      <w:r w:rsidR="00DA0DD9" w:rsidRPr="00340BD8">
        <w:rPr>
          <w:rFonts w:cstheme="minorHAnsi"/>
          <w:noProof/>
          <w:sz w:val="24"/>
          <w:szCs w:val="24"/>
        </w:rPr>
        <w:t>Caprifoliaceae, Geißblattgewächse</w:t>
      </w:r>
      <w:r w:rsidR="00671E08" w:rsidRPr="00340BD8">
        <w:rPr>
          <w:rFonts w:cstheme="minorHAnsi"/>
          <w:noProof/>
          <w:sz w:val="24"/>
          <w:szCs w:val="24"/>
        </w:rPr>
        <w:t>]</w:t>
      </w:r>
    </w:p>
    <w:p w14:paraId="36B443F3" w14:textId="77777777" w:rsidR="00C625E9" w:rsidRPr="00340BD8" w:rsidRDefault="00C625E9" w:rsidP="00671E08">
      <w:pPr>
        <w:rPr>
          <w:rFonts w:cstheme="minorHAnsi"/>
          <w:noProof/>
          <w:sz w:val="24"/>
          <w:szCs w:val="24"/>
        </w:rPr>
      </w:pPr>
    </w:p>
    <w:p w14:paraId="0413B947" w14:textId="14DBE703" w:rsidR="00671E08" w:rsidRPr="00340BD8" w:rsidRDefault="00C625E9" w:rsidP="00FB2829">
      <w:pPr>
        <w:jc w:val="center"/>
        <w:rPr>
          <w:rFonts w:cstheme="minorHAnsi"/>
          <w:noProof/>
          <w:sz w:val="24"/>
          <w:szCs w:val="24"/>
        </w:rPr>
      </w:pPr>
      <w:r w:rsidRPr="00340BD8">
        <w:rPr>
          <w:rFonts w:cstheme="minorHAnsi"/>
          <w:noProof/>
        </w:rPr>
        <w:drawing>
          <wp:inline distT="0" distB="0" distL="0" distR="0" wp14:anchorId="4D75A63B" wp14:editId="28E9A96D">
            <wp:extent cx="2670880" cy="2160000"/>
            <wp:effectExtent l="0" t="0" r="0" b="0"/>
            <wp:docPr id="637242260" name="Grafik 2" descr="Ein Bild, das Pflanze, draußen, Blume, Land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242260" name="Grafik 2" descr="Ein Bild, das Pflanze, draußen, Blume, Land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6" t="27432" r="48217" b="24449"/>
                    <a:stretch/>
                  </pic:blipFill>
                  <pic:spPr bwMode="auto">
                    <a:xfrm>
                      <a:off x="0" y="0"/>
                      <a:ext cx="267088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B2829" w:rsidRPr="00340BD8">
        <w:rPr>
          <w:rFonts w:cstheme="minorHAnsi"/>
          <w:noProof/>
        </w:rPr>
        <w:t xml:space="preserve">   </w:t>
      </w:r>
      <w:r w:rsidR="00B60DDD" w:rsidRPr="00340BD8">
        <w:rPr>
          <w:rFonts w:cstheme="minorHAnsi"/>
          <w:noProof/>
        </w:rPr>
        <w:drawing>
          <wp:inline distT="0" distB="0" distL="0" distR="0" wp14:anchorId="1038ECED" wp14:editId="3D3EAFC3">
            <wp:extent cx="2854098" cy="2160000"/>
            <wp:effectExtent l="0" t="0" r="3810" b="0"/>
            <wp:docPr id="382254410" name="Grafik 4" descr="Ein Bild, das draußen, Gras, Frucht, Grü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254410" name="Grafik 4" descr="Ein Bild, das draußen, Gras, Frucht, Grü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88" r="10401" b="15524"/>
                    <a:stretch/>
                  </pic:blipFill>
                  <pic:spPr bwMode="auto">
                    <a:xfrm>
                      <a:off x="0" y="0"/>
                      <a:ext cx="285409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D71B4A" w14:textId="77777777" w:rsidR="00C625E9" w:rsidRPr="00340BD8" w:rsidRDefault="00C625E9" w:rsidP="00671E08">
      <w:pPr>
        <w:rPr>
          <w:rFonts w:cstheme="minorHAnsi"/>
          <w:noProof/>
          <w:sz w:val="24"/>
          <w:szCs w:val="24"/>
        </w:rPr>
      </w:pPr>
    </w:p>
    <w:p w14:paraId="5770D9A8" w14:textId="0DA98F00" w:rsidR="00214075" w:rsidRPr="00340BD8" w:rsidRDefault="00671E08" w:rsidP="00BF420B">
      <w:pPr>
        <w:rPr>
          <w:rFonts w:cstheme="minorHAnsi"/>
          <w:noProof/>
          <w:sz w:val="24"/>
          <w:szCs w:val="24"/>
        </w:rPr>
      </w:pPr>
      <w:r w:rsidRPr="00340BD8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340BD8">
        <w:rPr>
          <w:rFonts w:cstheme="minorHAnsi"/>
          <w:noProof/>
          <w:sz w:val="24"/>
          <w:szCs w:val="24"/>
        </w:rPr>
        <w:t xml:space="preserve"> </w:t>
      </w:r>
      <w:r w:rsidR="002355C4" w:rsidRPr="00340BD8">
        <w:rPr>
          <w:rFonts w:cstheme="minorHAnsi"/>
          <w:noProof/>
          <w:sz w:val="24"/>
          <w:szCs w:val="24"/>
        </w:rPr>
        <w:t xml:space="preserve">Dieser Nanophanerophyt erreicht eine Höhe von </w:t>
      </w:r>
      <w:r w:rsidR="00E40C9A" w:rsidRPr="00340BD8">
        <w:rPr>
          <w:rFonts w:cstheme="minorHAnsi"/>
          <w:noProof/>
          <w:sz w:val="24"/>
          <w:szCs w:val="24"/>
        </w:rPr>
        <w:t>1-2</w:t>
      </w:r>
      <w:r w:rsidR="00783CA9" w:rsidRPr="00340BD8">
        <w:rPr>
          <w:rFonts w:cstheme="minorHAnsi"/>
          <w:noProof/>
          <w:sz w:val="24"/>
          <w:szCs w:val="24"/>
        </w:rPr>
        <w:t xml:space="preserve"> </w:t>
      </w:r>
      <w:r w:rsidR="00E40C9A" w:rsidRPr="00340BD8">
        <w:rPr>
          <w:rFonts w:cstheme="minorHAnsi"/>
          <w:noProof/>
          <w:sz w:val="24"/>
          <w:szCs w:val="24"/>
        </w:rPr>
        <w:t>m.</w:t>
      </w:r>
    </w:p>
    <w:p w14:paraId="5DB062A0" w14:textId="00B4D6F4" w:rsidR="00E40C9A" w:rsidRPr="00340BD8" w:rsidRDefault="004F209C" w:rsidP="00BF420B">
      <w:pPr>
        <w:rPr>
          <w:rFonts w:cstheme="minorHAnsi"/>
          <w:noProof/>
          <w:sz w:val="24"/>
          <w:szCs w:val="24"/>
        </w:rPr>
      </w:pPr>
      <w:r w:rsidRPr="00340BD8">
        <w:rPr>
          <w:rFonts w:cstheme="minorHAnsi"/>
          <w:noProof/>
          <w:sz w:val="24"/>
          <w:szCs w:val="24"/>
        </w:rPr>
        <w:t xml:space="preserve">Die Gewöhnlich-Heckenkirsche hat hohle </w:t>
      </w:r>
      <w:r w:rsidR="008C2D65" w:rsidRPr="00340BD8">
        <w:rPr>
          <w:rFonts w:cstheme="minorHAnsi"/>
          <w:noProof/>
          <w:sz w:val="24"/>
          <w:szCs w:val="24"/>
        </w:rPr>
        <w:t>Zweige.</w:t>
      </w:r>
    </w:p>
    <w:p w14:paraId="130266A1" w14:textId="5CD03E23" w:rsidR="004F209C" w:rsidRPr="00340BD8" w:rsidRDefault="004F209C" w:rsidP="00BF420B">
      <w:pPr>
        <w:rPr>
          <w:rFonts w:cstheme="minorHAnsi"/>
          <w:noProof/>
          <w:sz w:val="24"/>
          <w:szCs w:val="24"/>
        </w:rPr>
      </w:pPr>
      <w:r w:rsidRPr="00340BD8">
        <w:rPr>
          <w:rFonts w:cstheme="minorHAnsi"/>
          <w:noProof/>
          <w:sz w:val="24"/>
          <w:szCs w:val="24"/>
        </w:rPr>
        <w:t xml:space="preserve">Die eiförmig bis elliptischen Laubblätter </w:t>
      </w:r>
      <w:r w:rsidR="006F204D" w:rsidRPr="00340BD8">
        <w:rPr>
          <w:rFonts w:cstheme="minorHAnsi"/>
          <w:noProof/>
          <w:sz w:val="24"/>
          <w:szCs w:val="24"/>
        </w:rPr>
        <w:t>sind ganzrandig, beiderseits dicht-weichbehaart</w:t>
      </w:r>
      <w:r w:rsidR="009A295E" w:rsidRPr="00340BD8">
        <w:rPr>
          <w:rFonts w:cstheme="minorHAnsi"/>
          <w:noProof/>
          <w:sz w:val="24"/>
          <w:szCs w:val="24"/>
        </w:rPr>
        <w:t xml:space="preserve"> und auf der Unterseite grau grün.</w:t>
      </w:r>
    </w:p>
    <w:p w14:paraId="48E3F848" w14:textId="347DCA30" w:rsidR="00A31D24" w:rsidRPr="00340BD8" w:rsidRDefault="009A295E" w:rsidP="00BF420B">
      <w:pPr>
        <w:rPr>
          <w:rFonts w:cstheme="minorHAnsi"/>
          <w:noProof/>
          <w:sz w:val="24"/>
          <w:szCs w:val="24"/>
        </w:rPr>
      </w:pPr>
      <w:r w:rsidRPr="00340BD8">
        <w:rPr>
          <w:rFonts w:cstheme="minorHAnsi"/>
          <w:noProof/>
          <w:sz w:val="24"/>
          <w:szCs w:val="24"/>
        </w:rPr>
        <w:t>Die Blüten sitzen paarweise an einem Stiel und haben eine gelblich-weiße Krone.</w:t>
      </w:r>
      <w:r w:rsidR="00CD32A8" w:rsidRPr="00340BD8">
        <w:rPr>
          <w:rFonts w:cstheme="minorHAnsi"/>
          <w:noProof/>
          <w:sz w:val="24"/>
          <w:szCs w:val="24"/>
        </w:rPr>
        <w:t xml:space="preserve"> </w:t>
      </w:r>
    </w:p>
    <w:p w14:paraId="350F782A" w14:textId="5C0902F5" w:rsidR="00CD32A8" w:rsidRPr="00340BD8" w:rsidRDefault="00CD32A8" w:rsidP="00BF420B">
      <w:pPr>
        <w:rPr>
          <w:rFonts w:cstheme="minorHAnsi"/>
          <w:noProof/>
          <w:sz w:val="24"/>
          <w:szCs w:val="24"/>
        </w:rPr>
      </w:pPr>
      <w:r w:rsidRPr="00340BD8">
        <w:rPr>
          <w:rFonts w:cstheme="minorHAnsi"/>
          <w:noProof/>
          <w:sz w:val="24"/>
          <w:szCs w:val="24"/>
        </w:rPr>
        <w:t>Daraus entwickeln sich die leuchtend roten Beeren die paarweise, allerdings nicht verwachsen, am Stiel sitzen.</w:t>
      </w:r>
    </w:p>
    <w:p w14:paraId="538EAC4C" w14:textId="1042869C" w:rsidR="002127CD" w:rsidRPr="00340BD8" w:rsidRDefault="00671E08" w:rsidP="0015685F">
      <w:pPr>
        <w:rPr>
          <w:rFonts w:cstheme="minorHAnsi"/>
          <w:iCs/>
          <w:noProof/>
          <w:sz w:val="24"/>
          <w:szCs w:val="24"/>
        </w:rPr>
      </w:pPr>
      <w:r w:rsidRPr="00340BD8">
        <w:rPr>
          <w:rFonts w:cstheme="minorHAnsi"/>
          <w:b/>
          <w:bCs/>
          <w:noProof/>
          <w:sz w:val="24"/>
          <w:szCs w:val="24"/>
        </w:rPr>
        <w:t>Ökologie</w:t>
      </w:r>
      <w:r w:rsidR="0015685F" w:rsidRPr="00340BD8">
        <w:rPr>
          <w:rFonts w:cstheme="minorHAnsi"/>
          <w:b/>
          <w:bCs/>
          <w:noProof/>
          <w:sz w:val="24"/>
          <w:szCs w:val="24"/>
        </w:rPr>
        <w:t xml:space="preserve">: </w:t>
      </w:r>
      <w:r w:rsidR="0015685F" w:rsidRPr="00340BD8">
        <w:rPr>
          <w:rFonts w:cstheme="minorHAnsi"/>
          <w:i/>
          <w:noProof/>
          <w:sz w:val="24"/>
          <w:szCs w:val="24"/>
        </w:rPr>
        <w:t xml:space="preserve">Lonicera xylosteum </w:t>
      </w:r>
      <w:r w:rsidR="000547EE" w:rsidRPr="00340BD8">
        <w:rPr>
          <w:rFonts w:cstheme="minorHAnsi"/>
          <w:iCs/>
          <w:noProof/>
          <w:sz w:val="24"/>
          <w:szCs w:val="24"/>
        </w:rPr>
        <w:t xml:space="preserve">ist eine Schattengehölzart, die in frischen bis mäßig trockenen, kalkreichen Laubwäldern </w:t>
      </w:r>
      <w:r w:rsidR="002A334A" w:rsidRPr="00340BD8">
        <w:rPr>
          <w:rFonts w:cstheme="minorHAnsi"/>
          <w:iCs/>
          <w:noProof/>
          <w:sz w:val="24"/>
          <w:szCs w:val="24"/>
        </w:rPr>
        <w:t>vorkommt. Sie bildet ein sehr hartes Holz (Beinholz).</w:t>
      </w:r>
    </w:p>
    <w:p w14:paraId="771221DA" w14:textId="77777777" w:rsidR="00340BD8" w:rsidRPr="00340BD8" w:rsidRDefault="00340BD8" w:rsidP="00340BD8">
      <w:pPr>
        <w:rPr>
          <w:rFonts w:cstheme="minorHAnsi"/>
          <w:noProof/>
          <w:sz w:val="24"/>
          <w:szCs w:val="24"/>
        </w:rPr>
      </w:pPr>
      <w:r w:rsidRPr="00340BD8">
        <w:rPr>
          <w:rFonts w:cstheme="minorHAnsi"/>
          <w:b/>
          <w:bCs/>
          <w:noProof/>
          <w:sz w:val="24"/>
          <w:szCs w:val="24"/>
        </w:rPr>
        <w:t>Blütezeit:</w:t>
      </w:r>
      <w:r w:rsidRPr="00340BD8">
        <w:rPr>
          <w:rFonts w:cstheme="minorHAnsi"/>
          <w:noProof/>
          <w:sz w:val="24"/>
          <w:szCs w:val="24"/>
        </w:rPr>
        <w:t xml:space="preserve"> Mai bis Juni</w:t>
      </w:r>
    </w:p>
    <w:p w14:paraId="7AF83FC2" w14:textId="1D14F1AA" w:rsidR="0015685F" w:rsidRPr="00340BD8" w:rsidRDefault="0015685F" w:rsidP="0015685F">
      <w:pPr>
        <w:rPr>
          <w:rFonts w:cstheme="minorHAnsi"/>
          <w:noProof/>
          <w:sz w:val="24"/>
          <w:szCs w:val="24"/>
        </w:rPr>
      </w:pPr>
      <w:r w:rsidRPr="00340BD8">
        <w:rPr>
          <w:rFonts w:cstheme="minorHAnsi"/>
          <w:b/>
          <w:bCs/>
          <w:noProof/>
          <w:sz w:val="24"/>
          <w:szCs w:val="24"/>
        </w:rPr>
        <w:t>Höhenstufe:</w:t>
      </w:r>
      <w:r w:rsidR="002A334A" w:rsidRPr="00340BD8">
        <w:rPr>
          <w:rFonts w:cstheme="minorHAnsi"/>
          <w:b/>
          <w:bCs/>
          <w:noProof/>
          <w:sz w:val="24"/>
          <w:szCs w:val="24"/>
        </w:rPr>
        <w:t xml:space="preserve"> </w:t>
      </w:r>
      <w:r w:rsidR="005623B6" w:rsidRPr="00340BD8">
        <w:rPr>
          <w:rFonts w:cstheme="minorHAnsi"/>
          <w:noProof/>
          <w:sz w:val="24"/>
          <w:szCs w:val="24"/>
        </w:rPr>
        <w:t>collin bis untermontan</w:t>
      </w:r>
    </w:p>
    <w:p w14:paraId="17040A06" w14:textId="10B7D554" w:rsidR="00340BD8" w:rsidRPr="00B4492C" w:rsidRDefault="00340BD8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11014FBD" w14:textId="641DBF83" w:rsidR="00340BD8" w:rsidRPr="00340BD8" w:rsidRDefault="00340BD8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340BD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340BD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340BD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340BD8">
        <w:rPr>
          <w:rFonts w:cstheme="minorHAnsi"/>
          <w:noProof/>
          <w:sz w:val="24"/>
          <w:szCs w:val="24"/>
          <w:lang w:val="de-AT"/>
        </w:rPr>
        <w:t xml:space="preserve"> </w:t>
      </w:r>
      <w:r w:rsidRPr="00340BD8">
        <w:rPr>
          <w:rFonts w:cstheme="minorHAnsi"/>
          <w:noProof/>
          <w:sz w:val="24"/>
          <w:szCs w:val="24"/>
          <w:lang w:val="de-AT"/>
        </w:rPr>
        <w:t>LC</w:t>
      </w:r>
    </w:p>
    <w:p w14:paraId="7A5CCB0A" w14:textId="00738313" w:rsidR="00340BD8" w:rsidRPr="00F21DE8" w:rsidRDefault="00340BD8" w:rsidP="00340BD8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37" w:tblpY="149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FB2829" w:rsidRPr="00340BD8" w14:paraId="04FF8E04" w14:textId="77777777" w:rsidTr="00FB28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6AD5" w14:textId="77777777" w:rsidR="00FB2829" w:rsidRPr="00340BD8" w:rsidRDefault="00FB2829" w:rsidP="00FB282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40BD8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4F9C" w14:textId="77777777" w:rsidR="00FB2829" w:rsidRPr="00340BD8" w:rsidRDefault="00FB2829" w:rsidP="00FB282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40BD8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F288" w14:textId="77777777" w:rsidR="00FB2829" w:rsidRPr="00340BD8" w:rsidRDefault="00FB2829" w:rsidP="00FB282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40BD8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2399" w14:textId="77777777" w:rsidR="00FB2829" w:rsidRPr="00340BD8" w:rsidRDefault="00FB2829" w:rsidP="00FB282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40BD8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7667" w14:textId="77777777" w:rsidR="00FB2829" w:rsidRPr="00340BD8" w:rsidRDefault="00FB2829" w:rsidP="00FB282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40BD8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34BF" w14:textId="77777777" w:rsidR="00FB2829" w:rsidRPr="00340BD8" w:rsidRDefault="00FB2829" w:rsidP="00FB282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40BD8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4960" w14:textId="77777777" w:rsidR="00FB2829" w:rsidRPr="00340BD8" w:rsidRDefault="00FB2829" w:rsidP="00FB282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40BD8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FB2829" w:rsidRPr="00340BD8" w14:paraId="1F602289" w14:textId="77777777" w:rsidTr="00FB28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7F463" w14:textId="77777777" w:rsidR="00FB2829" w:rsidRPr="00340BD8" w:rsidRDefault="00FB2829" w:rsidP="00FB282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40BD8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757FF" w14:textId="77777777" w:rsidR="00FB2829" w:rsidRPr="00340BD8" w:rsidRDefault="00FB2829" w:rsidP="00FB282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40BD8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7D045" w14:textId="77777777" w:rsidR="00FB2829" w:rsidRPr="00340BD8" w:rsidRDefault="00FB2829" w:rsidP="00FB282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40BD8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D99A4" w14:textId="77777777" w:rsidR="00FB2829" w:rsidRPr="00340BD8" w:rsidRDefault="00FB2829" w:rsidP="00FB282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40BD8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C19B8" w14:textId="77777777" w:rsidR="00FB2829" w:rsidRPr="00340BD8" w:rsidRDefault="00FB2829" w:rsidP="00FB282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40BD8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38C7A" w14:textId="77777777" w:rsidR="00FB2829" w:rsidRPr="00340BD8" w:rsidRDefault="00FB2829" w:rsidP="00FB282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40BD8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0D5A0" w14:textId="77777777" w:rsidR="00FB2829" w:rsidRPr="00340BD8" w:rsidRDefault="00FB2829" w:rsidP="00FB282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40BD8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3BFE971D" w14:textId="77777777" w:rsidR="00F24975" w:rsidRPr="00340BD8" w:rsidRDefault="00F24975" w:rsidP="0015685F">
      <w:pPr>
        <w:rPr>
          <w:rFonts w:cstheme="minorHAnsi"/>
          <w:noProof/>
          <w:sz w:val="24"/>
          <w:szCs w:val="24"/>
        </w:rPr>
      </w:pPr>
    </w:p>
    <w:p w14:paraId="05EAA965" w14:textId="77777777" w:rsidR="00FB2829" w:rsidRPr="00340BD8" w:rsidRDefault="00F24975" w:rsidP="0015685F">
      <w:pPr>
        <w:rPr>
          <w:rFonts w:cstheme="minorHAnsi"/>
          <w:b/>
          <w:bCs/>
        </w:rPr>
      </w:pPr>
      <w:r w:rsidRPr="00340BD8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p w14:paraId="3645B7A3" w14:textId="79712D7A" w:rsidR="00F24975" w:rsidRPr="00340BD8" w:rsidRDefault="00F24975" w:rsidP="0015685F">
      <w:pPr>
        <w:rPr>
          <w:rFonts w:cstheme="minorHAnsi"/>
          <w:b/>
          <w:bCs/>
        </w:rPr>
      </w:pPr>
    </w:p>
    <w:sectPr w:rsidR="00F24975" w:rsidRPr="00340BD8" w:rsidSect="00BC6D15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EDD45" w14:textId="77777777" w:rsidR="00BC6D15" w:rsidRDefault="00BC6D15" w:rsidP="00671E08">
      <w:pPr>
        <w:spacing w:after="0" w:line="240" w:lineRule="auto"/>
      </w:pPr>
      <w:r>
        <w:separator/>
      </w:r>
    </w:p>
  </w:endnote>
  <w:endnote w:type="continuationSeparator" w:id="0">
    <w:p w14:paraId="4DCC3C19" w14:textId="77777777" w:rsidR="00BC6D15" w:rsidRDefault="00BC6D15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96A11" w14:textId="77777777" w:rsidR="00340BD8" w:rsidRPr="009F1BF4" w:rsidRDefault="00340BD8" w:rsidP="00340BD8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B96F8CD" w14:textId="77777777" w:rsidR="00340BD8" w:rsidRPr="009F1BF4" w:rsidRDefault="00340BD8" w:rsidP="00340BD8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4CB79EC6" w14:textId="2D1DC89F" w:rsidR="00340BD8" w:rsidRDefault="00340BD8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15FB" w14:textId="77777777" w:rsidR="00BC6D15" w:rsidRDefault="00BC6D15" w:rsidP="00671E08">
      <w:pPr>
        <w:spacing w:after="0" w:line="240" w:lineRule="auto"/>
      </w:pPr>
      <w:r>
        <w:separator/>
      </w:r>
    </w:p>
  </w:footnote>
  <w:footnote w:type="continuationSeparator" w:id="0">
    <w:p w14:paraId="7862486C" w14:textId="77777777" w:rsidR="00BC6D15" w:rsidRDefault="00BC6D15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3AD9E81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547EE"/>
    <w:rsid w:val="00131467"/>
    <w:rsid w:val="00150FF2"/>
    <w:rsid w:val="0015685F"/>
    <w:rsid w:val="00180003"/>
    <w:rsid w:val="0018504B"/>
    <w:rsid w:val="001D09A1"/>
    <w:rsid w:val="002127CD"/>
    <w:rsid w:val="00214075"/>
    <w:rsid w:val="002333D4"/>
    <w:rsid w:val="002355C4"/>
    <w:rsid w:val="002459D8"/>
    <w:rsid w:val="00277DC0"/>
    <w:rsid w:val="002A334A"/>
    <w:rsid w:val="002E7C52"/>
    <w:rsid w:val="00323AF6"/>
    <w:rsid w:val="00340BD8"/>
    <w:rsid w:val="003759D7"/>
    <w:rsid w:val="003E4446"/>
    <w:rsid w:val="003F4D2F"/>
    <w:rsid w:val="004206BC"/>
    <w:rsid w:val="004224EB"/>
    <w:rsid w:val="004A1D68"/>
    <w:rsid w:val="004B3621"/>
    <w:rsid w:val="004D33F6"/>
    <w:rsid w:val="004D5FB7"/>
    <w:rsid w:val="004F209C"/>
    <w:rsid w:val="00502146"/>
    <w:rsid w:val="00537F05"/>
    <w:rsid w:val="00543622"/>
    <w:rsid w:val="00546BCA"/>
    <w:rsid w:val="005623B6"/>
    <w:rsid w:val="005837D2"/>
    <w:rsid w:val="005B7209"/>
    <w:rsid w:val="005D730C"/>
    <w:rsid w:val="00671E08"/>
    <w:rsid w:val="006B51AE"/>
    <w:rsid w:val="006E2212"/>
    <w:rsid w:val="006F204D"/>
    <w:rsid w:val="00757CDB"/>
    <w:rsid w:val="00783CA9"/>
    <w:rsid w:val="007B3EE2"/>
    <w:rsid w:val="007B417A"/>
    <w:rsid w:val="007C4393"/>
    <w:rsid w:val="008311FB"/>
    <w:rsid w:val="00890DA0"/>
    <w:rsid w:val="008C2D65"/>
    <w:rsid w:val="0095107F"/>
    <w:rsid w:val="009A295E"/>
    <w:rsid w:val="009C358C"/>
    <w:rsid w:val="00A31D24"/>
    <w:rsid w:val="00A542F9"/>
    <w:rsid w:val="00AC64DD"/>
    <w:rsid w:val="00B5349C"/>
    <w:rsid w:val="00B5754B"/>
    <w:rsid w:val="00B60DDD"/>
    <w:rsid w:val="00B61D4B"/>
    <w:rsid w:val="00BA52E1"/>
    <w:rsid w:val="00BC6D15"/>
    <w:rsid w:val="00BF420B"/>
    <w:rsid w:val="00C040F9"/>
    <w:rsid w:val="00C12E7B"/>
    <w:rsid w:val="00C2115F"/>
    <w:rsid w:val="00C625E9"/>
    <w:rsid w:val="00C645A4"/>
    <w:rsid w:val="00C74988"/>
    <w:rsid w:val="00C907AC"/>
    <w:rsid w:val="00CD32A8"/>
    <w:rsid w:val="00CE49A2"/>
    <w:rsid w:val="00D66892"/>
    <w:rsid w:val="00DA0DD9"/>
    <w:rsid w:val="00DE2C63"/>
    <w:rsid w:val="00E40C9A"/>
    <w:rsid w:val="00F24975"/>
    <w:rsid w:val="00F46D4D"/>
    <w:rsid w:val="00FB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FB2829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72</cp:revision>
  <dcterms:created xsi:type="dcterms:W3CDTF">2023-07-21T12:24:00Z</dcterms:created>
  <dcterms:modified xsi:type="dcterms:W3CDTF">2024-10-28T10:54:00Z</dcterms:modified>
</cp:coreProperties>
</file>