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193D" w14:textId="131A061F" w:rsid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r>
        <w:rPr>
          <w:rFonts w:ascii="Times New Roman" w:eastAsia="Times New Roman" w:hAnsi="Times New Roman" w:cs="Times New Roman"/>
          <w:color w:val="3C4043"/>
          <w:kern w:val="0"/>
          <w:sz w:val="24"/>
          <w:szCs w:val="24"/>
          <w:lang w:val="en" w:eastAsia="zh-CN"/>
          <w14:ligatures w14:val="none"/>
        </w:rPr>
        <w:t>Yang Lian Curriculum Vitae</w:t>
      </w:r>
    </w:p>
    <w:p w14:paraId="78710CA4" w14:textId="77777777" w:rsid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p>
    <w:p w14:paraId="103BDFAF" w14:textId="278019F8"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r w:rsidRPr="00034EBD">
        <w:rPr>
          <w:rFonts w:ascii="Times New Roman" w:eastAsia="Times New Roman" w:hAnsi="Times New Roman" w:cs="Times New Roman"/>
          <w:color w:val="3C4043"/>
          <w:kern w:val="0"/>
          <w:sz w:val="24"/>
          <w:szCs w:val="24"/>
          <w:lang w:val="en" w:eastAsia="zh-CN"/>
          <w14:ligatures w14:val="none"/>
        </w:rPr>
        <w:t>Born in Switzerland in 1955, the son of a diplomat grew up in Beijing and experienced the catastrophic lows of Maoist terror during his childhood and adolescence. He began writing during the Great Proletarian Cultural Revolution (1966-1976), when schools and universities were closed and he was sent to work in the countryside in 1970, despite being a child from an urban family. Upon his return, Yang Lian became one of the most prominent representatives of so-called "twilight poetry" (</w:t>
      </w:r>
      <w:proofErr w:type="spellStart"/>
      <w:r w:rsidRPr="00034EBD">
        <w:rPr>
          <w:rFonts w:ascii="Times New Roman" w:eastAsia="Times New Roman" w:hAnsi="Times New Roman" w:cs="Times New Roman"/>
          <w:color w:val="3C4043"/>
          <w:kern w:val="0"/>
          <w:sz w:val="24"/>
          <w:szCs w:val="24"/>
          <w:lang w:val="en" w:eastAsia="zh-CN"/>
          <w14:ligatures w14:val="none"/>
        </w:rPr>
        <w:t>menglong</w:t>
      </w:r>
      <w:proofErr w:type="spellEnd"/>
      <w:r w:rsidRPr="00034EBD">
        <w:rPr>
          <w:rFonts w:ascii="Times New Roman" w:eastAsia="Times New Roman" w:hAnsi="Times New Roman" w:cs="Times New Roman"/>
          <w:color w:val="3C4043"/>
          <w:kern w:val="0"/>
          <w:sz w:val="24"/>
          <w:szCs w:val="24"/>
          <w:lang w:val="en" w:eastAsia="zh-CN"/>
          <w14:ligatures w14:val="none"/>
        </w:rPr>
        <w:t xml:space="preserve"> </w:t>
      </w:r>
      <w:proofErr w:type="spellStart"/>
      <w:r w:rsidRPr="00034EBD">
        <w:rPr>
          <w:rFonts w:ascii="Times New Roman" w:eastAsia="Times New Roman" w:hAnsi="Times New Roman" w:cs="Times New Roman"/>
          <w:color w:val="3C4043"/>
          <w:kern w:val="0"/>
          <w:sz w:val="24"/>
          <w:szCs w:val="24"/>
          <w:lang w:val="en" w:eastAsia="zh-CN"/>
          <w14:ligatures w14:val="none"/>
        </w:rPr>
        <w:t>shi</w:t>
      </w:r>
      <w:proofErr w:type="spellEnd"/>
      <w:r w:rsidRPr="00034EBD">
        <w:rPr>
          <w:rFonts w:ascii="Times New Roman" w:eastAsia="Times New Roman" w:hAnsi="Times New Roman" w:cs="Times New Roman"/>
          <w:color w:val="3C4043"/>
          <w:kern w:val="0"/>
          <w:sz w:val="24"/>
          <w:szCs w:val="24"/>
          <w:lang w:val="en" w:eastAsia="zh-CN"/>
          <w14:ligatures w14:val="none"/>
        </w:rPr>
        <w:t xml:space="preserve">) in the late 1970s. This literary movement, which rejected the "ideological clarity" of party doctrine, was enthusiastically embraced, especially by young urbanites. Yang's affinity for and identification with classical pre-modern Chinese literature meant that his writing, from the outset, was a method of poetically exploring new connections between classical cultural heritage and a modern society that respects individual freedom, a society in which even poetic language resists power interests. </w:t>
      </w:r>
    </w:p>
    <w:p w14:paraId="115C878A"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p>
    <w:p w14:paraId="527CEE0C"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r w:rsidRPr="00034EBD">
        <w:rPr>
          <w:rFonts w:ascii="Times New Roman" w:eastAsia="Times New Roman" w:hAnsi="Times New Roman" w:cs="Times New Roman"/>
          <w:color w:val="3C4043"/>
          <w:kern w:val="0"/>
          <w:sz w:val="24"/>
          <w:szCs w:val="24"/>
          <w:lang w:val="en" w:eastAsia="zh-CN"/>
          <w14:ligatures w14:val="none"/>
        </w:rPr>
        <w:t xml:space="preserve">Since the government's campaign "Against Intellectual Pollution" of 1983, Yang Lian's freedom of publication in the People's Republic of China has remained restricted. In 1989, he and his partner, </w:t>
      </w:r>
      <w:proofErr w:type="spellStart"/>
      <w:r w:rsidRPr="00034EBD">
        <w:rPr>
          <w:rFonts w:ascii="Times New Roman" w:eastAsia="Times New Roman" w:hAnsi="Times New Roman" w:cs="Times New Roman"/>
          <w:color w:val="3C4043"/>
          <w:kern w:val="0"/>
          <w:sz w:val="24"/>
          <w:szCs w:val="24"/>
          <w:lang w:val="en" w:eastAsia="zh-CN"/>
          <w14:ligatures w14:val="none"/>
        </w:rPr>
        <w:t>YoYo</w:t>
      </w:r>
      <w:proofErr w:type="spellEnd"/>
      <w:r w:rsidRPr="00034EBD">
        <w:rPr>
          <w:rFonts w:ascii="Times New Roman" w:eastAsia="Times New Roman" w:hAnsi="Times New Roman" w:cs="Times New Roman"/>
          <w:color w:val="3C4043"/>
          <w:kern w:val="0"/>
          <w:sz w:val="24"/>
          <w:szCs w:val="24"/>
          <w:lang w:val="en" w:eastAsia="zh-CN"/>
          <w14:ligatures w14:val="none"/>
        </w:rPr>
        <w:t>, witnessed the Tiananmen Square massacre while abroad in Australia and New Zealand and subsequently chose exile. Since the 1990s, they have lived in Europe (Berlin and London), and despite ongoing censorship pressure, Yang's name and work remain known and appreciated in the literary world of the People's Republic of China as an independent voice outside the internal</w:t>
      </w:r>
      <w:r w:rsidRPr="00034EBD">
        <w:rPr>
          <w:rFonts w:ascii="Times New Roman" w:eastAsia="Times New Roman" w:hAnsi="Times New Roman" w:cs="Times New Roman"/>
          <w:color w:val="3C4043"/>
          <w:kern w:val="0"/>
          <w:sz w:val="24"/>
          <w:szCs w:val="24"/>
          <w:lang w:val="en" w:eastAsia="zh-CN"/>
          <w14:ligatures w14:val="none"/>
        </w:rPr>
        <w:t>,</w:t>
      </w:r>
      <w:r w:rsidRPr="00034EBD">
        <w:rPr>
          <w:rFonts w:ascii="Times New Roman" w:eastAsia="Times New Roman" w:hAnsi="Times New Roman" w:cs="Times New Roman"/>
          <w:color w:val="3C4043"/>
          <w:kern w:val="0"/>
          <w:sz w:val="24"/>
          <w:szCs w:val="24"/>
          <w:lang w:val="en" w:eastAsia="zh-CN"/>
          <w14:ligatures w14:val="none"/>
        </w:rPr>
        <w:t xml:space="preserve"> media-dominating "mainstream." </w:t>
      </w:r>
    </w:p>
    <w:p w14:paraId="2F503142"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p>
    <w:p w14:paraId="11E7644B"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r w:rsidRPr="00034EBD">
        <w:rPr>
          <w:rFonts w:ascii="Times New Roman" w:eastAsia="Times New Roman" w:hAnsi="Times New Roman" w:cs="Times New Roman"/>
          <w:color w:val="3C4043"/>
          <w:kern w:val="0"/>
          <w:sz w:val="24"/>
          <w:szCs w:val="24"/>
          <w:lang w:val="en" w:eastAsia="zh-CN"/>
          <w14:ligatures w14:val="none"/>
        </w:rPr>
        <w:t>Yang Lian has written fifteen volumes of poetry, two collections of poetic prose, and numerous essays (published in various anthologies) in Chinese. His works have been translated into over thirty languages, including English, German, French, Italian, Spanish, Japanese, Arabic, Latvian, Polish, Russian, and other Central and Eastern European languages. His most recent appearances on the German-language literary scene include the poetry collection</w:t>
      </w:r>
      <w:r w:rsidRPr="00034EBD">
        <w:rPr>
          <w:rFonts w:ascii="Times New Roman" w:eastAsia="Times New Roman" w:hAnsi="Times New Roman" w:cs="Times New Roman"/>
          <w:color w:val="3C4043"/>
          <w:kern w:val="0"/>
          <w:sz w:val="24"/>
          <w:szCs w:val="24"/>
          <w:lang w:val="en" w:eastAsia="zh-CN"/>
          <w14:ligatures w14:val="none"/>
        </w:rPr>
        <w:t xml:space="preserve"> “</w:t>
      </w:r>
      <w:proofErr w:type="spellStart"/>
      <w:r w:rsidRPr="00034EBD">
        <w:rPr>
          <w:rFonts w:ascii="Times New Roman" w:eastAsia="Times New Roman" w:hAnsi="Times New Roman" w:cs="Times New Roman"/>
          <w:color w:val="3C4043"/>
          <w:kern w:val="0"/>
          <w:sz w:val="24"/>
          <w:szCs w:val="24"/>
          <w:lang w:val="en" w:eastAsia="zh-CN"/>
          <w14:ligatures w14:val="none"/>
        </w:rPr>
        <w:t>Erkundung</w:t>
      </w:r>
      <w:proofErr w:type="spellEnd"/>
      <w:r w:rsidRPr="00034EBD">
        <w:rPr>
          <w:rFonts w:ascii="Times New Roman" w:eastAsia="Times New Roman" w:hAnsi="Times New Roman" w:cs="Times New Roman"/>
          <w:color w:val="3C4043"/>
          <w:kern w:val="0"/>
          <w:sz w:val="24"/>
          <w:szCs w:val="24"/>
          <w:lang w:val="en" w:eastAsia="zh-CN"/>
          <w14:ligatures w14:val="none"/>
        </w:rPr>
        <w:t xml:space="preserve"> des </w:t>
      </w:r>
      <w:proofErr w:type="spellStart"/>
      <w:r w:rsidRPr="00034EBD">
        <w:rPr>
          <w:rFonts w:ascii="Times New Roman" w:eastAsia="Times New Roman" w:hAnsi="Times New Roman" w:cs="Times New Roman"/>
          <w:color w:val="3C4043"/>
          <w:kern w:val="0"/>
          <w:sz w:val="24"/>
          <w:szCs w:val="24"/>
          <w:lang w:val="en" w:eastAsia="zh-CN"/>
          <w14:ligatures w14:val="none"/>
        </w:rPr>
        <w:t>Bösen</w:t>
      </w:r>
      <w:proofErr w:type="spellEnd"/>
      <w:r w:rsidRPr="00034EBD">
        <w:rPr>
          <w:rFonts w:ascii="Times New Roman" w:eastAsia="Times New Roman" w:hAnsi="Times New Roman" w:cs="Times New Roman"/>
          <w:color w:val="3C4043"/>
          <w:kern w:val="0"/>
          <w:sz w:val="24"/>
          <w:szCs w:val="24"/>
          <w:lang w:val="en" w:eastAsia="zh-CN"/>
          <w14:ligatures w14:val="none"/>
        </w:rPr>
        <w:t>”</w:t>
      </w:r>
      <w:r w:rsidRPr="00034EBD">
        <w:rPr>
          <w:rFonts w:ascii="Times New Roman" w:eastAsia="Times New Roman" w:hAnsi="Times New Roman" w:cs="Times New Roman"/>
          <w:color w:val="3C4043"/>
          <w:kern w:val="0"/>
          <w:sz w:val="24"/>
          <w:szCs w:val="24"/>
          <w:lang w:val="en" w:eastAsia="zh-CN"/>
          <w14:ligatures w14:val="none"/>
        </w:rPr>
        <w:t xml:space="preserve"> </w:t>
      </w:r>
      <w:r w:rsidRPr="00034EBD">
        <w:rPr>
          <w:rFonts w:ascii="Times New Roman" w:eastAsia="Times New Roman" w:hAnsi="Times New Roman" w:cs="Times New Roman"/>
          <w:color w:val="3C4043"/>
          <w:kern w:val="0"/>
          <w:sz w:val="24"/>
          <w:szCs w:val="24"/>
          <w:lang w:val="en" w:eastAsia="zh-CN"/>
          <w14:ligatures w14:val="none"/>
        </w:rPr>
        <w:t>(</w:t>
      </w:r>
      <w:r w:rsidRPr="00034EBD">
        <w:rPr>
          <w:rFonts w:ascii="Times New Roman" w:eastAsia="Times New Roman" w:hAnsi="Times New Roman" w:cs="Times New Roman"/>
          <w:color w:val="3C4043"/>
          <w:kern w:val="0"/>
          <w:sz w:val="24"/>
          <w:szCs w:val="24"/>
          <w:lang w:val="en" w:eastAsia="zh-CN"/>
          <w14:ligatures w14:val="none"/>
        </w:rPr>
        <w:t>"Exploring Evil" 2023) and the essay collection</w:t>
      </w:r>
      <w:r w:rsidRPr="00034EBD">
        <w:rPr>
          <w:rFonts w:ascii="Times New Roman" w:eastAsia="Times New Roman" w:hAnsi="Times New Roman" w:cs="Times New Roman"/>
          <w:color w:val="3C4043"/>
          <w:kern w:val="0"/>
          <w:sz w:val="24"/>
          <w:szCs w:val="24"/>
          <w:lang w:val="en" w:eastAsia="zh-CN"/>
          <w14:ligatures w14:val="none"/>
        </w:rPr>
        <w:t xml:space="preserve"> “</w:t>
      </w:r>
      <w:proofErr w:type="spellStart"/>
      <w:r w:rsidRPr="00034EBD">
        <w:rPr>
          <w:rFonts w:ascii="Times New Roman" w:eastAsia="Times New Roman" w:hAnsi="Times New Roman" w:cs="Times New Roman"/>
          <w:color w:val="3C4043"/>
          <w:kern w:val="0"/>
          <w:sz w:val="24"/>
          <w:szCs w:val="24"/>
          <w:lang w:val="en" w:eastAsia="zh-CN"/>
          <w14:ligatures w14:val="none"/>
        </w:rPr>
        <w:t>Im</w:t>
      </w:r>
      <w:proofErr w:type="spellEnd"/>
      <w:r w:rsidRPr="00034EBD">
        <w:rPr>
          <w:rFonts w:ascii="Times New Roman" w:eastAsia="Times New Roman" w:hAnsi="Times New Roman" w:cs="Times New Roman"/>
          <w:color w:val="3C4043"/>
          <w:kern w:val="0"/>
          <w:sz w:val="24"/>
          <w:szCs w:val="24"/>
          <w:lang w:val="en" w:eastAsia="zh-CN"/>
          <w14:ligatures w14:val="none"/>
        </w:rPr>
        <w:t xml:space="preserve"> </w:t>
      </w:r>
      <w:proofErr w:type="spellStart"/>
      <w:r w:rsidRPr="00034EBD">
        <w:rPr>
          <w:rFonts w:ascii="Times New Roman" w:eastAsia="Times New Roman" w:hAnsi="Times New Roman" w:cs="Times New Roman"/>
          <w:color w:val="3C4043"/>
          <w:kern w:val="0"/>
          <w:sz w:val="24"/>
          <w:szCs w:val="24"/>
          <w:lang w:val="en" w:eastAsia="zh-CN"/>
          <w14:ligatures w14:val="none"/>
        </w:rPr>
        <w:t>Einklang</w:t>
      </w:r>
      <w:proofErr w:type="spellEnd"/>
      <w:r w:rsidRPr="00034EBD">
        <w:rPr>
          <w:rFonts w:ascii="Times New Roman" w:eastAsia="Times New Roman" w:hAnsi="Times New Roman" w:cs="Times New Roman"/>
          <w:color w:val="3C4043"/>
          <w:kern w:val="0"/>
          <w:sz w:val="24"/>
          <w:szCs w:val="24"/>
          <w:lang w:val="en" w:eastAsia="zh-CN"/>
          <w14:ligatures w14:val="none"/>
        </w:rPr>
        <w:t xml:space="preserve"> </w:t>
      </w:r>
      <w:proofErr w:type="spellStart"/>
      <w:r w:rsidRPr="00034EBD">
        <w:rPr>
          <w:rFonts w:ascii="Times New Roman" w:eastAsia="Times New Roman" w:hAnsi="Times New Roman" w:cs="Times New Roman"/>
          <w:color w:val="3C4043"/>
          <w:kern w:val="0"/>
          <w:sz w:val="24"/>
          <w:szCs w:val="24"/>
          <w:lang w:val="en" w:eastAsia="zh-CN"/>
          <w14:ligatures w14:val="none"/>
        </w:rPr>
        <w:t>mit</w:t>
      </w:r>
      <w:proofErr w:type="spellEnd"/>
      <w:r w:rsidRPr="00034EBD">
        <w:rPr>
          <w:rFonts w:ascii="Times New Roman" w:eastAsia="Times New Roman" w:hAnsi="Times New Roman" w:cs="Times New Roman"/>
          <w:color w:val="3C4043"/>
          <w:kern w:val="0"/>
          <w:sz w:val="24"/>
          <w:szCs w:val="24"/>
          <w:lang w:val="en" w:eastAsia="zh-CN"/>
          <w14:ligatures w14:val="none"/>
        </w:rPr>
        <w:t xml:space="preserve"> dem Tod”</w:t>
      </w:r>
      <w:r w:rsidRPr="00034EBD">
        <w:rPr>
          <w:rFonts w:ascii="Times New Roman" w:eastAsia="Times New Roman" w:hAnsi="Times New Roman" w:cs="Times New Roman"/>
          <w:color w:val="3C4043"/>
          <w:kern w:val="0"/>
          <w:sz w:val="24"/>
          <w:szCs w:val="24"/>
          <w:lang w:val="en" w:eastAsia="zh-CN"/>
          <w14:ligatures w14:val="none"/>
        </w:rPr>
        <w:t xml:space="preserve"> </w:t>
      </w:r>
      <w:r w:rsidRPr="00034EBD">
        <w:rPr>
          <w:rFonts w:ascii="Times New Roman" w:eastAsia="Times New Roman" w:hAnsi="Times New Roman" w:cs="Times New Roman"/>
          <w:color w:val="3C4043"/>
          <w:kern w:val="0"/>
          <w:sz w:val="24"/>
          <w:szCs w:val="24"/>
          <w:lang w:val="en" w:eastAsia="zh-CN"/>
          <w14:ligatures w14:val="none"/>
        </w:rPr>
        <w:t>(</w:t>
      </w:r>
      <w:r w:rsidRPr="00034EBD">
        <w:rPr>
          <w:rFonts w:ascii="Times New Roman" w:eastAsia="Times New Roman" w:hAnsi="Times New Roman" w:cs="Times New Roman"/>
          <w:color w:val="3C4043"/>
          <w:kern w:val="0"/>
          <w:sz w:val="24"/>
          <w:szCs w:val="24"/>
          <w:lang w:val="en" w:eastAsia="zh-CN"/>
          <w14:ligatures w14:val="none"/>
        </w:rPr>
        <w:t xml:space="preserve">"In Harmony with Death" 2025), which feature translations and adaptations by literary figures such as Joachim Satorius, Ann Cotton, and Jan Wagner. In 2008 and 2011, Yang Lian was elected to the board of PEN International and has received numerous European, Chinese, and Taiwanese literary awards over the years, including: </w:t>
      </w:r>
    </w:p>
    <w:p w14:paraId="03DED223"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p>
    <w:p w14:paraId="5279815F"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r w:rsidRPr="00034EBD">
        <w:rPr>
          <w:rFonts w:ascii="Times New Roman" w:eastAsia="Times New Roman" w:hAnsi="Times New Roman" w:cs="Times New Roman"/>
          <w:color w:val="3C4043"/>
          <w:kern w:val="0"/>
          <w:sz w:val="24"/>
          <w:szCs w:val="24"/>
          <w:lang w:val="en" w:eastAsia="zh-CN"/>
          <w14:ligatures w14:val="none"/>
        </w:rPr>
        <w:lastRenderedPageBreak/>
        <w:t xml:space="preserve">International </w:t>
      </w:r>
      <w:proofErr w:type="spellStart"/>
      <w:r w:rsidRPr="00034EBD">
        <w:rPr>
          <w:rFonts w:ascii="Times New Roman" w:eastAsia="Times New Roman" w:hAnsi="Times New Roman" w:cs="Times New Roman"/>
          <w:color w:val="3C4043"/>
          <w:kern w:val="0"/>
          <w:sz w:val="24"/>
          <w:szCs w:val="24"/>
          <w:lang w:val="en" w:eastAsia="zh-CN"/>
          <w14:ligatures w14:val="none"/>
        </w:rPr>
        <w:t>Flaiano</w:t>
      </w:r>
      <w:proofErr w:type="spellEnd"/>
      <w:r w:rsidRPr="00034EBD">
        <w:rPr>
          <w:rFonts w:ascii="Times New Roman" w:eastAsia="Times New Roman" w:hAnsi="Times New Roman" w:cs="Times New Roman"/>
          <w:color w:val="3C4043"/>
          <w:kern w:val="0"/>
          <w:sz w:val="24"/>
          <w:szCs w:val="24"/>
          <w:lang w:val="en" w:eastAsia="zh-CN"/>
          <w14:ligatures w14:val="none"/>
        </w:rPr>
        <w:t xml:space="preserve"> Poetry Prize (Italy 1999) </w:t>
      </w:r>
    </w:p>
    <w:p w14:paraId="2D1ADDE7"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r w:rsidRPr="00034EBD">
        <w:rPr>
          <w:rFonts w:ascii="Times New Roman" w:eastAsia="Times New Roman" w:hAnsi="Times New Roman" w:cs="Times New Roman"/>
          <w:color w:val="3C4043"/>
          <w:kern w:val="0"/>
          <w:sz w:val="24"/>
          <w:szCs w:val="24"/>
          <w:lang w:val="en" w:eastAsia="zh-CN"/>
          <w14:ligatures w14:val="none"/>
        </w:rPr>
        <w:t xml:space="preserve">International </w:t>
      </w:r>
      <w:proofErr w:type="spellStart"/>
      <w:r w:rsidRPr="00034EBD">
        <w:rPr>
          <w:rFonts w:ascii="Times New Roman" w:eastAsia="Times New Roman" w:hAnsi="Times New Roman" w:cs="Times New Roman"/>
          <w:color w:val="3C4043"/>
          <w:kern w:val="0"/>
          <w:sz w:val="24"/>
          <w:szCs w:val="24"/>
          <w:lang w:val="en" w:eastAsia="zh-CN"/>
          <w14:ligatures w14:val="none"/>
        </w:rPr>
        <w:t>Nonino</w:t>
      </w:r>
      <w:proofErr w:type="spellEnd"/>
      <w:r w:rsidRPr="00034EBD">
        <w:rPr>
          <w:rFonts w:ascii="Times New Roman" w:eastAsia="Times New Roman" w:hAnsi="Times New Roman" w:cs="Times New Roman"/>
          <w:color w:val="3C4043"/>
          <w:kern w:val="0"/>
          <w:sz w:val="24"/>
          <w:szCs w:val="24"/>
          <w:lang w:val="en" w:eastAsia="zh-CN"/>
          <w14:ligatures w14:val="none"/>
        </w:rPr>
        <w:t xml:space="preserve"> Literary Prize (Italy 2012) </w:t>
      </w:r>
    </w:p>
    <w:p w14:paraId="29C59EFA"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proofErr w:type="spellStart"/>
      <w:r w:rsidRPr="00034EBD">
        <w:rPr>
          <w:rFonts w:ascii="Times New Roman" w:eastAsia="Times New Roman" w:hAnsi="Times New Roman" w:cs="Times New Roman"/>
          <w:color w:val="3C4043"/>
          <w:kern w:val="0"/>
          <w:sz w:val="24"/>
          <w:szCs w:val="24"/>
          <w:lang w:val="en" w:eastAsia="zh-CN"/>
          <w14:ligatures w14:val="none"/>
        </w:rPr>
        <w:t>Tianduo</w:t>
      </w:r>
      <w:proofErr w:type="spellEnd"/>
      <w:r w:rsidRPr="00034EBD">
        <w:rPr>
          <w:rFonts w:ascii="Times New Roman" w:eastAsia="Times New Roman" w:hAnsi="Times New Roman" w:cs="Times New Roman"/>
          <w:color w:val="3C4043"/>
          <w:kern w:val="0"/>
          <w:sz w:val="24"/>
          <w:szCs w:val="24"/>
          <w:lang w:val="en" w:eastAsia="zh-CN"/>
          <w14:ligatures w14:val="none"/>
        </w:rPr>
        <w:t xml:space="preserve"> Prize for Long Poems (Beijing, China 2013) </w:t>
      </w:r>
    </w:p>
    <w:p w14:paraId="065BD73F"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r w:rsidRPr="00034EBD">
        <w:rPr>
          <w:rFonts w:ascii="Times New Roman" w:eastAsia="Times New Roman" w:hAnsi="Times New Roman" w:cs="Times New Roman"/>
          <w:color w:val="3C4043"/>
          <w:kern w:val="0"/>
          <w:sz w:val="24"/>
          <w:szCs w:val="24"/>
          <w:lang w:val="en" w:eastAsia="zh-CN"/>
          <w14:ligatures w14:val="none"/>
        </w:rPr>
        <w:t xml:space="preserve">International Capri Prize (Italy 2014) </w:t>
      </w:r>
    </w:p>
    <w:p w14:paraId="6EDEF544"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r w:rsidRPr="00034EBD">
        <w:rPr>
          <w:rFonts w:ascii="Times New Roman" w:eastAsia="Times New Roman" w:hAnsi="Times New Roman" w:cs="Times New Roman"/>
          <w:color w:val="3C4043"/>
          <w:kern w:val="0"/>
          <w:sz w:val="24"/>
          <w:szCs w:val="24"/>
          <w:lang w:val="en" w:eastAsia="zh-CN"/>
          <w14:ligatures w14:val="none"/>
        </w:rPr>
        <w:t xml:space="preserve">Li Bai Poetry Prize (China 2015) </w:t>
      </w:r>
    </w:p>
    <w:p w14:paraId="56666621"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r w:rsidRPr="00034EBD">
        <w:rPr>
          <w:rFonts w:ascii="Times New Roman" w:eastAsia="Times New Roman" w:hAnsi="Times New Roman" w:cs="Times New Roman"/>
          <w:color w:val="3C4043"/>
          <w:kern w:val="0"/>
          <w:sz w:val="24"/>
          <w:szCs w:val="24"/>
          <w:lang w:val="en" w:eastAsia="zh-CN"/>
          <w14:ligatures w14:val="none"/>
        </w:rPr>
        <w:t xml:space="preserve">International Pacific Poetry Prize (Taiwan 2016) </w:t>
      </w:r>
    </w:p>
    <w:p w14:paraId="22C93A07"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r w:rsidRPr="00034EBD">
        <w:rPr>
          <w:rFonts w:ascii="Times New Roman" w:eastAsia="Times New Roman" w:hAnsi="Times New Roman" w:cs="Times New Roman"/>
          <w:color w:val="3C4043"/>
          <w:kern w:val="0"/>
          <w:sz w:val="24"/>
          <w:szCs w:val="24"/>
          <w:lang w:val="en" w:eastAsia="zh-CN"/>
          <w14:ligatures w14:val="none"/>
        </w:rPr>
        <w:t xml:space="preserve">He Zi Du Lin Cup (Shanghai, China 2018) </w:t>
      </w:r>
    </w:p>
    <w:p w14:paraId="239B6A9B"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r w:rsidRPr="00034EBD">
        <w:rPr>
          <w:rFonts w:ascii="Times New Roman" w:eastAsia="Times New Roman" w:hAnsi="Times New Roman" w:cs="Times New Roman"/>
          <w:color w:val="3C4043"/>
          <w:kern w:val="0"/>
          <w:sz w:val="24"/>
          <w:szCs w:val="24"/>
          <w:lang w:val="en" w:eastAsia="zh-CN"/>
          <w14:ligatures w14:val="none"/>
        </w:rPr>
        <w:t xml:space="preserve">Janus Pannonius International Poetry Prize (Hungary 2019) </w:t>
      </w:r>
    </w:p>
    <w:p w14:paraId="16E1AA59"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proofErr w:type="spellStart"/>
      <w:r w:rsidRPr="00034EBD">
        <w:rPr>
          <w:rFonts w:ascii="Times New Roman" w:eastAsia="Times New Roman" w:hAnsi="Times New Roman" w:cs="Times New Roman"/>
          <w:color w:val="3C4043"/>
          <w:kern w:val="0"/>
          <w:sz w:val="24"/>
          <w:szCs w:val="24"/>
          <w:lang w:val="en" w:eastAsia="zh-CN"/>
          <w14:ligatures w14:val="none"/>
        </w:rPr>
        <w:t>Miluo</w:t>
      </w:r>
      <w:proofErr w:type="spellEnd"/>
      <w:r w:rsidRPr="00034EBD">
        <w:rPr>
          <w:rFonts w:ascii="Times New Roman" w:eastAsia="Times New Roman" w:hAnsi="Times New Roman" w:cs="Times New Roman"/>
          <w:color w:val="3C4043"/>
          <w:kern w:val="0"/>
          <w:sz w:val="24"/>
          <w:szCs w:val="24"/>
          <w:lang w:val="en" w:eastAsia="zh-CN"/>
          <w14:ligatures w14:val="none"/>
        </w:rPr>
        <w:t xml:space="preserve"> Literary Prize (China 2020) </w:t>
      </w:r>
    </w:p>
    <w:p w14:paraId="3845DA45"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r w:rsidRPr="00034EBD">
        <w:rPr>
          <w:rFonts w:ascii="Times New Roman" w:eastAsia="Times New Roman" w:hAnsi="Times New Roman" w:cs="Times New Roman"/>
          <w:color w:val="3C4043"/>
          <w:kern w:val="0"/>
          <w:sz w:val="24"/>
          <w:szCs w:val="24"/>
          <w:lang w:val="en" w:eastAsia="zh-CN"/>
          <w14:ligatures w14:val="none"/>
        </w:rPr>
        <w:t xml:space="preserve">English PEN Award for the translation of Yang Lian's poem "A Tower Built Downwards" (Brian Holton, UK 2023) </w:t>
      </w:r>
    </w:p>
    <w:p w14:paraId="487547C0"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r w:rsidRPr="00034EBD">
        <w:rPr>
          <w:rFonts w:ascii="Times New Roman" w:eastAsia="Times New Roman" w:hAnsi="Times New Roman" w:cs="Times New Roman"/>
          <w:color w:val="3C4043"/>
          <w:kern w:val="0"/>
          <w:sz w:val="24"/>
          <w:szCs w:val="24"/>
          <w:lang w:val="en" w:eastAsia="zh-CN"/>
          <w14:ligatures w14:val="none"/>
        </w:rPr>
        <w:t xml:space="preserve">Herbert Zbigniew International Literary Prize (Poland, 2024) </w:t>
      </w:r>
    </w:p>
    <w:p w14:paraId="17F78491" w14:textId="77777777"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val="en" w:eastAsia="zh-CN"/>
          <w14:ligatures w14:val="none"/>
        </w:rPr>
      </w:pPr>
    </w:p>
    <w:p w14:paraId="37979B0A" w14:textId="7AA32D90" w:rsidR="00034EBD" w:rsidRPr="00034EBD" w:rsidRDefault="00034EBD" w:rsidP="00034EBD">
      <w:pPr>
        <w:shd w:val="clear" w:color="auto" w:fill="F5F5F5"/>
        <w:spacing w:after="0" w:line="420" w:lineRule="atLeast"/>
        <w:rPr>
          <w:rFonts w:ascii="Times New Roman" w:eastAsia="Times New Roman" w:hAnsi="Times New Roman" w:cs="Times New Roman"/>
          <w:color w:val="3C4043"/>
          <w:kern w:val="0"/>
          <w:sz w:val="24"/>
          <w:szCs w:val="24"/>
          <w:lang w:eastAsia="zh-CN"/>
          <w14:ligatures w14:val="none"/>
        </w:rPr>
      </w:pPr>
      <w:r w:rsidRPr="00034EBD">
        <w:rPr>
          <w:rFonts w:ascii="Times New Roman" w:eastAsia="Times New Roman" w:hAnsi="Times New Roman" w:cs="Times New Roman"/>
          <w:color w:val="3C4043"/>
          <w:kern w:val="0"/>
          <w:sz w:val="24"/>
          <w:szCs w:val="24"/>
          <w:lang w:val="en" w:eastAsia="zh-CN"/>
          <w14:ligatures w14:val="none"/>
        </w:rPr>
        <w:t xml:space="preserve">His nomination as Writer-in-Residence of the City of Innsbruck by the Faculty of Philological and Cultural Studies was preceded by numerous residencies at prominent institutions, including the DAAD Berlin Program (1991), the Akademie Schloss Solitude (Stuttgart 1993-1994), and the </w:t>
      </w:r>
      <w:proofErr w:type="spellStart"/>
      <w:r w:rsidRPr="00034EBD">
        <w:rPr>
          <w:rFonts w:ascii="Times New Roman" w:eastAsia="Times New Roman" w:hAnsi="Times New Roman" w:cs="Times New Roman"/>
          <w:color w:val="3C4043"/>
          <w:kern w:val="0"/>
          <w:sz w:val="24"/>
          <w:szCs w:val="24"/>
          <w:lang w:val="en" w:eastAsia="zh-CN"/>
          <w14:ligatures w14:val="none"/>
        </w:rPr>
        <w:t>Wissenschaftskolleg</w:t>
      </w:r>
      <w:proofErr w:type="spellEnd"/>
      <w:r w:rsidRPr="00034EBD">
        <w:rPr>
          <w:rFonts w:ascii="Times New Roman" w:eastAsia="Times New Roman" w:hAnsi="Times New Roman" w:cs="Times New Roman"/>
          <w:color w:val="3C4043"/>
          <w:kern w:val="0"/>
          <w:sz w:val="24"/>
          <w:szCs w:val="24"/>
          <w:lang w:val="en" w:eastAsia="zh-CN"/>
          <w14:ligatures w14:val="none"/>
        </w:rPr>
        <w:t xml:space="preserve"> Berlin (2012-2013). Apart from the recent German translations of his works published by </w:t>
      </w:r>
      <w:proofErr w:type="spellStart"/>
      <w:r w:rsidRPr="00034EBD">
        <w:rPr>
          <w:rFonts w:ascii="Times New Roman" w:eastAsia="Times New Roman" w:hAnsi="Times New Roman" w:cs="Times New Roman"/>
          <w:color w:val="3C4043"/>
          <w:kern w:val="0"/>
          <w:sz w:val="24"/>
          <w:szCs w:val="24"/>
          <w:lang w:val="en" w:eastAsia="zh-CN"/>
          <w14:ligatures w14:val="none"/>
        </w:rPr>
        <w:t>PalmArt</w:t>
      </w:r>
      <w:proofErr w:type="spellEnd"/>
      <w:r w:rsidRPr="00034EBD">
        <w:rPr>
          <w:rFonts w:ascii="Times New Roman" w:eastAsia="Times New Roman" w:hAnsi="Times New Roman" w:cs="Times New Roman"/>
          <w:color w:val="3C4043"/>
          <w:kern w:val="0"/>
          <w:sz w:val="24"/>
          <w:szCs w:val="24"/>
          <w:lang w:val="en" w:eastAsia="zh-CN"/>
          <w14:ligatures w14:val="none"/>
        </w:rPr>
        <w:t xml:space="preserve"> Press (Berlin), Yang Lian has been a prominent figure for decades with translated essays and articles on literary, cultural, and political topics. Yang Lian is publicly present in the German-speaking world, addressing the problems of contemporary societies. This journey, which also makes him, as a Chinese poet, a vibrant part of a literary world in the heart of Europe, began in 1989 in Innsbruck with the publication of "</w:t>
      </w:r>
      <w:proofErr w:type="spellStart"/>
      <w:r w:rsidRPr="00034EBD">
        <w:rPr>
          <w:rFonts w:ascii="Times New Roman" w:eastAsia="Times New Roman" w:hAnsi="Times New Roman" w:cs="Times New Roman"/>
          <w:color w:val="3C4043"/>
          <w:kern w:val="0"/>
          <w:sz w:val="24"/>
          <w:szCs w:val="24"/>
          <w:lang w:val="en" w:eastAsia="zh-CN"/>
          <w14:ligatures w14:val="none"/>
        </w:rPr>
        <w:t>Pilgerfahrt</w:t>
      </w:r>
      <w:proofErr w:type="spellEnd"/>
      <w:r w:rsidRPr="00034EBD">
        <w:rPr>
          <w:rFonts w:ascii="Times New Roman" w:eastAsia="Times New Roman" w:hAnsi="Times New Roman" w:cs="Times New Roman"/>
          <w:color w:val="3C4043"/>
          <w:kern w:val="0"/>
          <w:sz w:val="24"/>
          <w:szCs w:val="24"/>
          <w:lang w:val="en" w:eastAsia="zh-CN"/>
          <w14:ligatures w14:val="none"/>
        </w:rPr>
        <w:t>" (Hand-Presse). More than three decades later, at the same venue, Yang Lian will present poems and prose in Chinese, which will subsequently be</w:t>
      </w:r>
      <w:r w:rsidRPr="00034EBD">
        <w:rPr>
          <w:rFonts w:ascii="Times New Roman" w:eastAsia="Times New Roman" w:hAnsi="Times New Roman" w:cs="Times New Roman"/>
          <w:color w:val="3C4043"/>
          <w:kern w:val="0"/>
          <w:sz w:val="24"/>
          <w:szCs w:val="24"/>
          <w:lang w:val="en" w:eastAsia="zh-CN"/>
          <w14:ligatures w14:val="none"/>
        </w:rPr>
        <w:t xml:space="preserve"> read</w:t>
      </w:r>
      <w:r w:rsidRPr="00034EBD">
        <w:rPr>
          <w:rFonts w:ascii="Times New Roman" w:eastAsia="Times New Roman" w:hAnsi="Times New Roman" w:cs="Times New Roman"/>
          <w:color w:val="3C4043"/>
          <w:kern w:val="0"/>
          <w:sz w:val="24"/>
          <w:szCs w:val="24"/>
          <w:lang w:val="en" w:eastAsia="zh-CN"/>
          <w14:ligatures w14:val="none"/>
        </w:rPr>
        <w:t xml:space="preserve"> in </w:t>
      </w:r>
      <w:r w:rsidRPr="00034EBD">
        <w:rPr>
          <w:rFonts w:ascii="Times New Roman" w:eastAsia="Times New Roman" w:hAnsi="Times New Roman" w:cs="Times New Roman"/>
          <w:color w:val="3C4043"/>
          <w:kern w:val="0"/>
          <w:sz w:val="24"/>
          <w:szCs w:val="24"/>
          <w:lang w:val="en" w:eastAsia="zh-CN"/>
          <w14:ligatures w14:val="none"/>
        </w:rPr>
        <w:t xml:space="preserve">their </w:t>
      </w:r>
      <w:r w:rsidRPr="00034EBD">
        <w:rPr>
          <w:rFonts w:ascii="Times New Roman" w:eastAsia="Times New Roman" w:hAnsi="Times New Roman" w:cs="Times New Roman"/>
          <w:color w:val="3C4043"/>
          <w:kern w:val="0"/>
          <w:sz w:val="24"/>
          <w:szCs w:val="24"/>
          <w:lang w:val="en" w:eastAsia="zh-CN"/>
          <w14:ligatures w14:val="none"/>
        </w:rPr>
        <w:t>German</w:t>
      </w:r>
      <w:r w:rsidRPr="00034EBD">
        <w:rPr>
          <w:rFonts w:ascii="Times New Roman" w:eastAsia="Times New Roman" w:hAnsi="Times New Roman" w:cs="Times New Roman"/>
          <w:color w:val="3C4043"/>
          <w:kern w:val="0"/>
          <w:sz w:val="24"/>
          <w:szCs w:val="24"/>
          <w:lang w:val="en" w:eastAsia="zh-CN"/>
          <w14:ligatures w14:val="none"/>
        </w:rPr>
        <w:t xml:space="preserve"> translation</w:t>
      </w:r>
      <w:r w:rsidRPr="00034EBD">
        <w:rPr>
          <w:rFonts w:ascii="Times New Roman" w:eastAsia="Times New Roman" w:hAnsi="Times New Roman" w:cs="Times New Roman"/>
          <w:color w:val="3C4043"/>
          <w:kern w:val="0"/>
          <w:sz w:val="24"/>
          <w:szCs w:val="24"/>
          <w:lang w:val="en" w:eastAsia="zh-CN"/>
          <w14:ligatures w14:val="none"/>
        </w:rPr>
        <w:t>, inviting the audience to listen anew and engage in dialogue.</w:t>
      </w:r>
    </w:p>
    <w:p w14:paraId="4D0A463E" w14:textId="77777777" w:rsidR="00D36E18" w:rsidRPr="00034EBD" w:rsidRDefault="00D36E18">
      <w:pPr>
        <w:rPr>
          <w:rFonts w:ascii="Times New Roman" w:hAnsi="Times New Roman" w:cs="Times New Roman"/>
          <w:sz w:val="24"/>
          <w:szCs w:val="24"/>
        </w:rPr>
      </w:pPr>
    </w:p>
    <w:sectPr w:rsidR="00D36E18" w:rsidRPr="00034E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BD"/>
    <w:rsid w:val="00034EBD"/>
    <w:rsid w:val="00AC3DE6"/>
    <w:rsid w:val="00D36E18"/>
    <w:rsid w:val="00D9683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38F7"/>
  <w15:chartTrackingRefBased/>
  <w15:docId w15:val="{2C589F09-ABA2-4FAF-8D20-FBE10602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E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E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E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E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EBD"/>
    <w:rPr>
      <w:rFonts w:eastAsiaTheme="majorEastAsia" w:cstheme="majorBidi"/>
      <w:color w:val="272727" w:themeColor="text1" w:themeTint="D8"/>
    </w:rPr>
  </w:style>
  <w:style w:type="paragraph" w:styleId="Title">
    <w:name w:val="Title"/>
    <w:basedOn w:val="Normal"/>
    <w:next w:val="Normal"/>
    <w:link w:val="TitleChar"/>
    <w:uiPriority w:val="10"/>
    <w:qFormat/>
    <w:rsid w:val="00034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EBD"/>
    <w:pPr>
      <w:spacing w:before="160"/>
      <w:jc w:val="center"/>
    </w:pPr>
    <w:rPr>
      <w:i/>
      <w:iCs/>
      <w:color w:val="404040" w:themeColor="text1" w:themeTint="BF"/>
    </w:rPr>
  </w:style>
  <w:style w:type="character" w:customStyle="1" w:styleId="QuoteChar">
    <w:name w:val="Quote Char"/>
    <w:basedOn w:val="DefaultParagraphFont"/>
    <w:link w:val="Quote"/>
    <w:uiPriority w:val="29"/>
    <w:rsid w:val="00034EBD"/>
    <w:rPr>
      <w:i/>
      <w:iCs/>
      <w:color w:val="404040" w:themeColor="text1" w:themeTint="BF"/>
    </w:rPr>
  </w:style>
  <w:style w:type="paragraph" w:styleId="ListParagraph">
    <w:name w:val="List Paragraph"/>
    <w:basedOn w:val="Normal"/>
    <w:uiPriority w:val="34"/>
    <w:qFormat/>
    <w:rsid w:val="00034EBD"/>
    <w:pPr>
      <w:ind w:left="720"/>
      <w:contextualSpacing/>
    </w:pPr>
  </w:style>
  <w:style w:type="character" w:styleId="IntenseEmphasis">
    <w:name w:val="Intense Emphasis"/>
    <w:basedOn w:val="DefaultParagraphFont"/>
    <w:uiPriority w:val="21"/>
    <w:qFormat/>
    <w:rsid w:val="00034EBD"/>
    <w:rPr>
      <w:i/>
      <w:iCs/>
      <w:color w:val="0F4761" w:themeColor="accent1" w:themeShade="BF"/>
    </w:rPr>
  </w:style>
  <w:style w:type="paragraph" w:styleId="IntenseQuote">
    <w:name w:val="Intense Quote"/>
    <w:basedOn w:val="Normal"/>
    <w:next w:val="Normal"/>
    <w:link w:val="IntenseQuoteChar"/>
    <w:uiPriority w:val="30"/>
    <w:qFormat/>
    <w:rsid w:val="00034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EBD"/>
    <w:rPr>
      <w:i/>
      <w:iCs/>
      <w:color w:val="0F4761" w:themeColor="accent1" w:themeShade="BF"/>
    </w:rPr>
  </w:style>
  <w:style w:type="character" w:styleId="IntenseReference">
    <w:name w:val="Intense Reference"/>
    <w:basedOn w:val="DefaultParagraphFont"/>
    <w:uiPriority w:val="32"/>
    <w:qFormat/>
    <w:rsid w:val="00034E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Kraushaar</dc:creator>
  <cp:keywords/>
  <dc:description/>
  <cp:lastModifiedBy>Frank Kraushaar</cp:lastModifiedBy>
  <cp:revision>1</cp:revision>
  <dcterms:created xsi:type="dcterms:W3CDTF">2026-01-23T16:01:00Z</dcterms:created>
  <dcterms:modified xsi:type="dcterms:W3CDTF">2026-01-23T16:15:00Z</dcterms:modified>
</cp:coreProperties>
</file>