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4E" w:rsidRPr="00532252" w:rsidRDefault="005B584E" w:rsidP="006A1790">
      <w:pPr>
        <w:tabs>
          <w:tab w:val="left" w:pos="6480"/>
          <w:tab w:val="right" w:pos="10513"/>
        </w:tabs>
        <w:ind w:left="2880"/>
        <w:outlineLvl w:val="0"/>
        <w:rPr>
          <w:b/>
          <w:sz w:val="40"/>
          <w:szCs w:val="40"/>
          <w:lang w:val="en-GB"/>
        </w:rPr>
      </w:pPr>
      <w:r w:rsidRPr="00532252">
        <w:rPr>
          <w:b/>
          <w:sz w:val="40"/>
          <w:szCs w:val="40"/>
          <w:lang w:val="en-GB"/>
        </w:rPr>
        <w:t>Protokoll</w:t>
      </w:r>
    </w:p>
    <w:p w:rsidR="005B584E" w:rsidRPr="00532252" w:rsidRDefault="004C09F5" w:rsidP="006A1790">
      <w:pPr>
        <w:tabs>
          <w:tab w:val="left" w:pos="2880"/>
          <w:tab w:val="left" w:pos="6480"/>
          <w:tab w:val="right" w:pos="10513"/>
        </w:tabs>
        <w:ind w:left="2836"/>
        <w:jc w:val="both"/>
        <w:outlineLvl w:val="0"/>
        <w:rPr>
          <w:b/>
          <w:sz w:val="40"/>
          <w:szCs w:val="40"/>
          <w:lang w:val="en-GB"/>
        </w:rPr>
      </w:pPr>
      <w:r w:rsidRPr="00532252">
        <w:rPr>
          <w:sz w:val="18"/>
          <w:szCs w:val="18"/>
          <w:lang w:val="en-GB"/>
        </w:rPr>
        <w:tab/>
      </w:r>
      <w:r w:rsidR="00DC224B">
        <w:rPr>
          <w:b/>
          <w:sz w:val="40"/>
          <w:szCs w:val="40"/>
          <w:lang w:val="en-GB"/>
        </w:rPr>
        <w:t>D</w:t>
      </w:r>
      <w:r w:rsidR="00C301A2" w:rsidRPr="00532252">
        <w:rPr>
          <w:b/>
          <w:sz w:val="40"/>
          <w:szCs w:val="40"/>
          <w:lang w:val="en-GB"/>
        </w:rPr>
        <w:t>oktoratsstudium</w:t>
      </w:r>
      <w:r w:rsidRPr="00532252">
        <w:rPr>
          <w:b/>
          <w:sz w:val="40"/>
          <w:szCs w:val="40"/>
          <w:lang w:val="en-GB"/>
        </w:rPr>
        <w:tab/>
      </w:r>
    </w:p>
    <w:p w:rsidR="005B584E" w:rsidRPr="00532252" w:rsidRDefault="005B584E" w:rsidP="005B584E">
      <w:pPr>
        <w:tabs>
          <w:tab w:val="left" w:pos="6480"/>
          <w:tab w:val="right" w:pos="10513"/>
        </w:tabs>
        <w:jc w:val="both"/>
        <w:rPr>
          <w:sz w:val="18"/>
          <w:szCs w:val="18"/>
          <w:lang w:val="en-GB"/>
        </w:rPr>
      </w:pPr>
    </w:p>
    <w:p w:rsidR="005B584E" w:rsidRPr="00532252" w:rsidRDefault="005B584E" w:rsidP="005B584E">
      <w:pPr>
        <w:tabs>
          <w:tab w:val="left" w:pos="6480"/>
          <w:tab w:val="right" w:pos="10513"/>
        </w:tabs>
        <w:jc w:val="both"/>
        <w:rPr>
          <w:sz w:val="18"/>
          <w:szCs w:val="18"/>
          <w:lang w:val="en-GB"/>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7001"/>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Studienrichtung</w:t>
            </w:r>
          </w:p>
        </w:tc>
        <w:tc>
          <w:tcPr>
            <w:tcW w:w="7456" w:type="dxa"/>
            <w:shd w:val="clear" w:color="auto" w:fill="E6E6E6"/>
            <w:tcMar>
              <w:left w:w="57" w:type="dxa"/>
              <w:right w:w="57" w:type="dxa"/>
            </w:tcMar>
            <w:vAlign w:val="center"/>
          </w:tcPr>
          <w:p w:rsidR="00AC4259" w:rsidRDefault="00AC4259" w:rsidP="00045D7F">
            <w:pPr>
              <w:tabs>
                <w:tab w:val="left" w:pos="6480"/>
                <w:tab w:val="right" w:pos="10513"/>
              </w:tabs>
              <w:rPr>
                <w:b/>
                <w:sz w:val="28"/>
                <w:szCs w:val="28"/>
              </w:rPr>
            </w:pPr>
            <w:r>
              <w:rPr>
                <w:b/>
                <w:sz w:val="28"/>
                <w:szCs w:val="28"/>
              </w:rPr>
              <w:t>„Doctor of Philosophy“-</w:t>
            </w:r>
            <w:r w:rsidR="00C301A2" w:rsidRPr="00045D7F">
              <w:rPr>
                <w:b/>
                <w:sz w:val="28"/>
                <w:szCs w:val="28"/>
              </w:rPr>
              <w:t xml:space="preserve">Doktoratsstudium </w:t>
            </w:r>
          </w:p>
          <w:p w:rsidR="000E0BE2" w:rsidRPr="00045D7F" w:rsidRDefault="00AC4259" w:rsidP="00045D7F">
            <w:pPr>
              <w:tabs>
                <w:tab w:val="left" w:pos="6480"/>
                <w:tab w:val="right" w:pos="10513"/>
              </w:tabs>
              <w:rPr>
                <w:b/>
                <w:sz w:val="28"/>
                <w:szCs w:val="28"/>
              </w:rPr>
            </w:pPr>
            <w:r>
              <w:rPr>
                <w:b/>
                <w:sz w:val="28"/>
                <w:szCs w:val="28"/>
              </w:rPr>
              <w:t>Erziehungs- und Bildungswissenschaft</w:t>
            </w:r>
          </w:p>
          <w:p w:rsidR="004C09F5" w:rsidRPr="00045D7F" w:rsidRDefault="004C09F5" w:rsidP="00AC4259">
            <w:pPr>
              <w:tabs>
                <w:tab w:val="left" w:pos="6480"/>
                <w:tab w:val="right" w:pos="10513"/>
              </w:tabs>
              <w:rPr>
                <w:sz w:val="18"/>
                <w:szCs w:val="18"/>
              </w:rPr>
            </w:pPr>
            <w:r w:rsidRPr="00045D7F">
              <w:rPr>
                <w:sz w:val="18"/>
                <w:szCs w:val="18"/>
              </w:rPr>
              <w:t>(</w:t>
            </w:r>
            <w:r w:rsidR="005E25E9">
              <w:rPr>
                <w:sz w:val="18"/>
                <w:szCs w:val="18"/>
              </w:rPr>
              <w:t xml:space="preserve">kundgemacht im Mitteilungsblatt </w:t>
            </w:r>
            <w:r w:rsidRPr="00045D7F">
              <w:rPr>
                <w:sz w:val="18"/>
                <w:szCs w:val="18"/>
              </w:rPr>
              <w:t>vom</w:t>
            </w:r>
            <w:r w:rsidR="00267F4E" w:rsidRPr="00045D7F">
              <w:rPr>
                <w:sz w:val="18"/>
                <w:szCs w:val="18"/>
              </w:rPr>
              <w:t xml:space="preserve"> </w:t>
            </w:r>
            <w:r w:rsidR="00AC4259">
              <w:rPr>
                <w:sz w:val="18"/>
                <w:szCs w:val="18"/>
              </w:rPr>
              <w:t>12</w:t>
            </w:r>
            <w:r w:rsidR="007056FE" w:rsidRPr="00045D7F">
              <w:rPr>
                <w:sz w:val="18"/>
                <w:szCs w:val="18"/>
              </w:rPr>
              <w:t xml:space="preserve">. </w:t>
            </w:r>
            <w:r w:rsidR="00AC4259">
              <w:rPr>
                <w:sz w:val="18"/>
                <w:szCs w:val="18"/>
              </w:rPr>
              <w:t>März</w:t>
            </w:r>
            <w:r w:rsidR="005E25E9">
              <w:rPr>
                <w:sz w:val="18"/>
                <w:szCs w:val="18"/>
              </w:rPr>
              <w:t xml:space="preserve"> </w:t>
            </w:r>
            <w:r w:rsidR="007056FE" w:rsidRPr="00045D7F">
              <w:rPr>
                <w:sz w:val="18"/>
                <w:szCs w:val="18"/>
              </w:rPr>
              <w:t>200</w:t>
            </w:r>
            <w:r w:rsidR="00657921" w:rsidRPr="00045D7F">
              <w:rPr>
                <w:sz w:val="18"/>
                <w:szCs w:val="18"/>
              </w:rPr>
              <w:t>9</w:t>
            </w:r>
            <w:r w:rsidR="00267F4E" w:rsidRPr="00045D7F">
              <w:rPr>
                <w:sz w:val="18"/>
                <w:szCs w:val="18"/>
              </w:rPr>
              <w:t xml:space="preserve">, </w:t>
            </w:r>
            <w:r w:rsidR="00AC4259">
              <w:rPr>
                <w:sz w:val="18"/>
                <w:szCs w:val="18"/>
              </w:rPr>
              <w:t>39</w:t>
            </w:r>
            <w:r w:rsidRPr="00045D7F">
              <w:rPr>
                <w:sz w:val="18"/>
                <w:szCs w:val="18"/>
              </w:rPr>
              <w:t>. Stück, Nr.</w:t>
            </w:r>
            <w:r w:rsidR="009159D3" w:rsidRPr="00045D7F">
              <w:rPr>
                <w:sz w:val="18"/>
                <w:szCs w:val="18"/>
              </w:rPr>
              <w:t xml:space="preserve"> </w:t>
            </w:r>
            <w:r w:rsidR="00AC4259">
              <w:rPr>
                <w:sz w:val="18"/>
                <w:szCs w:val="18"/>
              </w:rPr>
              <w:t>176</w:t>
            </w:r>
            <w:r w:rsidR="00C301A2" w:rsidRPr="00045D7F">
              <w:rPr>
                <w:sz w:val="18"/>
                <w:szCs w:val="18"/>
              </w:rPr>
              <w:t xml:space="preserve"> i.d.g.F.</w:t>
            </w:r>
            <w:r w:rsidRPr="00045D7F">
              <w:rPr>
                <w:sz w:val="18"/>
                <w:szCs w:val="18"/>
              </w:rPr>
              <w:t>)</w:t>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C301A2" w:rsidP="00045D7F">
            <w:pPr>
              <w:tabs>
                <w:tab w:val="left" w:pos="6480"/>
                <w:tab w:val="right" w:pos="10513"/>
              </w:tabs>
              <w:rPr>
                <w:sz w:val="18"/>
                <w:szCs w:val="18"/>
              </w:rPr>
            </w:pPr>
            <w:r w:rsidRPr="00045D7F">
              <w:rPr>
                <w:sz w:val="18"/>
                <w:szCs w:val="18"/>
              </w:rPr>
              <w:t>Studienkennzahl</w:t>
            </w:r>
          </w:p>
        </w:tc>
        <w:tc>
          <w:tcPr>
            <w:tcW w:w="7456" w:type="dxa"/>
            <w:tcMar>
              <w:left w:w="57" w:type="dxa"/>
              <w:right w:w="57" w:type="dxa"/>
            </w:tcMar>
            <w:vAlign w:val="center"/>
          </w:tcPr>
          <w:p w:rsidR="005B584E" w:rsidRPr="00045D7F" w:rsidRDefault="00620AF0" w:rsidP="00761EBC">
            <w:pPr>
              <w:tabs>
                <w:tab w:val="left" w:pos="6480"/>
                <w:tab w:val="right" w:pos="10513"/>
              </w:tabs>
              <w:rPr>
                <w:sz w:val="28"/>
                <w:szCs w:val="28"/>
              </w:rPr>
            </w:pPr>
            <w:r>
              <w:rPr>
                <w:sz w:val="28"/>
                <w:szCs w:val="28"/>
              </w:rPr>
              <w:t>U</w:t>
            </w:r>
            <w:r w:rsidR="005B584E" w:rsidRPr="00045D7F">
              <w:rPr>
                <w:sz w:val="28"/>
                <w:szCs w:val="28"/>
              </w:rPr>
              <w:t>C</w:t>
            </w:r>
            <w:r w:rsidR="004A3AD7">
              <w:rPr>
                <w:sz w:val="28"/>
                <w:szCs w:val="28"/>
              </w:rPr>
              <w:t xml:space="preserve"> 794 555</w:t>
            </w:r>
            <w:r w:rsidR="00761EBC">
              <w:rPr>
                <w:sz w:val="28"/>
                <w:szCs w:val="28"/>
              </w:rPr>
              <w:t xml:space="preserve"> </w:t>
            </w:r>
            <w:r w:rsidR="00761EBC">
              <w:rPr>
                <w:b/>
                <w:sz w:val="28"/>
                <w:szCs w:val="28"/>
              </w:rPr>
              <w:fldChar w:fldCharType="begin">
                <w:ffData>
                  <w:name w:val=""/>
                  <w:enabled/>
                  <w:calcOnExit w:val="0"/>
                  <w:textInput>
                    <w:type w:val="number"/>
                    <w:maxLength w:val="15"/>
                  </w:textInput>
                </w:ffData>
              </w:fldChar>
            </w:r>
            <w:r w:rsidR="00761EBC">
              <w:rPr>
                <w:b/>
                <w:sz w:val="28"/>
                <w:szCs w:val="28"/>
              </w:rPr>
              <w:instrText xml:space="preserve"> FORMTEXT </w:instrText>
            </w:r>
            <w:r w:rsidR="00761EBC">
              <w:rPr>
                <w:b/>
                <w:sz w:val="28"/>
                <w:szCs w:val="28"/>
              </w:rPr>
            </w:r>
            <w:r w:rsidR="00761EBC">
              <w:rPr>
                <w:b/>
                <w:sz w:val="28"/>
                <w:szCs w:val="28"/>
              </w:rPr>
              <w:fldChar w:fldCharType="separate"/>
            </w:r>
            <w:bookmarkStart w:id="0" w:name="_GoBack"/>
            <w:r w:rsidR="00761EBC">
              <w:rPr>
                <w:b/>
                <w:noProof/>
                <w:sz w:val="28"/>
                <w:szCs w:val="28"/>
              </w:rPr>
              <w:t> </w:t>
            </w:r>
            <w:r w:rsidR="00761EBC">
              <w:rPr>
                <w:b/>
                <w:noProof/>
                <w:sz w:val="28"/>
                <w:szCs w:val="28"/>
              </w:rPr>
              <w:t> </w:t>
            </w:r>
            <w:r w:rsidR="00761EBC">
              <w:rPr>
                <w:b/>
                <w:noProof/>
                <w:sz w:val="28"/>
                <w:szCs w:val="28"/>
              </w:rPr>
              <w:t> </w:t>
            </w:r>
            <w:r w:rsidR="00761EBC">
              <w:rPr>
                <w:b/>
                <w:noProof/>
                <w:sz w:val="28"/>
                <w:szCs w:val="28"/>
              </w:rPr>
              <w:t> </w:t>
            </w:r>
            <w:r w:rsidR="00761EBC">
              <w:rPr>
                <w:b/>
                <w:noProof/>
                <w:sz w:val="28"/>
                <w:szCs w:val="28"/>
              </w:rPr>
              <w:t> </w:t>
            </w:r>
            <w:bookmarkEnd w:id="0"/>
            <w:r w:rsidR="00761EBC">
              <w:rPr>
                <w:b/>
                <w:sz w:val="28"/>
                <w:szCs w:val="28"/>
              </w:rPr>
              <w:fldChar w:fldCharType="end"/>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F67A0D" w:rsidP="00045D7F">
            <w:pPr>
              <w:tabs>
                <w:tab w:val="left" w:pos="6480"/>
                <w:tab w:val="right" w:pos="10513"/>
              </w:tabs>
              <w:rPr>
                <w:sz w:val="18"/>
                <w:szCs w:val="18"/>
              </w:rPr>
            </w:pPr>
            <w:r w:rsidRPr="00045D7F">
              <w:rPr>
                <w:sz w:val="18"/>
                <w:szCs w:val="18"/>
              </w:rPr>
              <w:t>A</w:t>
            </w:r>
            <w:r w:rsidR="005B584E" w:rsidRPr="00045D7F">
              <w:rPr>
                <w:sz w:val="18"/>
                <w:szCs w:val="18"/>
              </w:rPr>
              <w:t>usmaß</w:t>
            </w:r>
          </w:p>
        </w:tc>
        <w:tc>
          <w:tcPr>
            <w:tcW w:w="7456" w:type="dxa"/>
            <w:tcMar>
              <w:left w:w="57" w:type="dxa"/>
              <w:right w:w="57" w:type="dxa"/>
            </w:tcMar>
            <w:vAlign w:val="center"/>
          </w:tcPr>
          <w:p w:rsidR="005B584E" w:rsidRPr="00045D7F" w:rsidRDefault="004C09F5" w:rsidP="00045D7F">
            <w:pPr>
              <w:tabs>
                <w:tab w:val="left" w:pos="6480"/>
                <w:tab w:val="right" w:pos="10513"/>
              </w:tabs>
              <w:rPr>
                <w:sz w:val="28"/>
                <w:szCs w:val="28"/>
              </w:rPr>
            </w:pPr>
            <w:r w:rsidRPr="00045D7F">
              <w:rPr>
                <w:sz w:val="28"/>
                <w:szCs w:val="28"/>
              </w:rPr>
              <w:t xml:space="preserve">180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2"/>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Matrikelnummer</w:t>
            </w:r>
          </w:p>
        </w:tc>
        <w:bookmarkStart w:id="1" w:name="Text25"/>
        <w:tc>
          <w:tcPr>
            <w:tcW w:w="7456" w:type="dxa"/>
            <w:tcMar>
              <w:left w:w="57" w:type="dxa"/>
              <w:right w:w="57" w:type="dxa"/>
            </w:tcMar>
            <w:vAlign w:val="center"/>
          </w:tcPr>
          <w:p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25"/>
                  <w:enabled/>
                  <w:calcOnExit w:val="0"/>
                  <w:textInput>
                    <w:type w:val="number"/>
                    <w:maxLength w:val="2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1"/>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N</w:t>
            </w:r>
            <w:r w:rsidR="009C35F9" w:rsidRPr="00045D7F">
              <w:rPr>
                <w:sz w:val="18"/>
                <w:szCs w:val="18"/>
              </w:rPr>
              <w:t>achn</w:t>
            </w:r>
            <w:r w:rsidRPr="00045D7F">
              <w:rPr>
                <w:sz w:val="18"/>
                <w:szCs w:val="18"/>
              </w:rPr>
              <w:t>ame</w:t>
            </w:r>
          </w:p>
        </w:tc>
        <w:bookmarkStart w:id="2" w:name="Text45"/>
        <w:tc>
          <w:tcPr>
            <w:tcW w:w="7456" w:type="dxa"/>
            <w:tcMar>
              <w:left w:w="57" w:type="dxa"/>
              <w:right w:w="57" w:type="dxa"/>
            </w:tcMar>
            <w:vAlign w:val="center"/>
          </w:tcPr>
          <w:p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2"/>
          </w:p>
        </w:tc>
      </w:tr>
      <w:tr w:rsidR="009C35F9" w:rsidRPr="00045D7F" w:rsidTr="00045D7F">
        <w:trPr>
          <w:trHeight w:val="567"/>
        </w:trPr>
        <w:tc>
          <w:tcPr>
            <w:tcW w:w="3074" w:type="dxa"/>
            <w:tcBorders>
              <w:top w:val="nil"/>
              <w:left w:val="nil"/>
              <w:bottom w:val="nil"/>
            </w:tcBorders>
            <w:tcMar>
              <w:left w:w="28" w:type="dxa"/>
              <w:right w:w="28" w:type="dxa"/>
            </w:tcMar>
            <w:vAlign w:val="center"/>
          </w:tcPr>
          <w:p w:rsidR="009C35F9" w:rsidRPr="00045D7F" w:rsidRDefault="009C35F9" w:rsidP="00045D7F">
            <w:pPr>
              <w:tabs>
                <w:tab w:val="left" w:pos="6480"/>
                <w:tab w:val="right" w:pos="10513"/>
              </w:tabs>
              <w:rPr>
                <w:sz w:val="18"/>
                <w:szCs w:val="18"/>
              </w:rPr>
            </w:pPr>
            <w:r w:rsidRPr="00045D7F">
              <w:rPr>
                <w:sz w:val="18"/>
                <w:szCs w:val="18"/>
              </w:rPr>
              <w:t>Vorname</w:t>
            </w:r>
          </w:p>
        </w:tc>
        <w:tc>
          <w:tcPr>
            <w:tcW w:w="7456" w:type="dxa"/>
            <w:tcMar>
              <w:left w:w="57" w:type="dxa"/>
              <w:right w:w="57" w:type="dxa"/>
            </w:tcMar>
            <w:vAlign w:val="center"/>
          </w:tcPr>
          <w:p w:rsidR="009C35F9"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Geboren am</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Telefon</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E-Mail</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972"/>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Studienbeginn</w:t>
            </w:r>
          </w:p>
        </w:tc>
        <w:tc>
          <w:tcPr>
            <w:tcW w:w="7456" w:type="dxa"/>
            <w:tcMar>
              <w:left w:w="57" w:type="dxa"/>
              <w:right w:w="57" w:type="dxa"/>
            </w:tcMar>
            <w:vAlign w:val="center"/>
          </w:tcPr>
          <w:p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Datum der letzten Prüfung</w:t>
            </w:r>
          </w:p>
        </w:tc>
        <w:tc>
          <w:tcPr>
            <w:tcW w:w="7456" w:type="dxa"/>
            <w:tcMar>
              <w:left w:w="57" w:type="dxa"/>
              <w:right w:w="57" w:type="dxa"/>
            </w:tcMar>
            <w:vAlign w:val="center"/>
          </w:tcPr>
          <w:p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7"/>
      </w:tblGrid>
      <w:tr w:rsidR="000E0BE2" w:rsidRPr="00045D7F" w:rsidTr="00045D7F">
        <w:tc>
          <w:tcPr>
            <w:tcW w:w="10534" w:type="dxa"/>
          </w:tcPr>
          <w:p w:rsidR="000E0BE2" w:rsidRPr="00045D7F" w:rsidRDefault="000E0BE2" w:rsidP="00045D7F">
            <w:pPr>
              <w:tabs>
                <w:tab w:val="left" w:pos="3060"/>
                <w:tab w:val="left" w:pos="6480"/>
                <w:tab w:val="right" w:pos="10513"/>
              </w:tabs>
              <w:jc w:val="both"/>
              <w:rPr>
                <w:sz w:val="22"/>
                <w:szCs w:val="22"/>
              </w:rPr>
            </w:pPr>
          </w:p>
          <w:p w:rsidR="000E0BE2" w:rsidRPr="00045D7F" w:rsidRDefault="000E0BE2" w:rsidP="00045D7F">
            <w:pPr>
              <w:jc w:val="center"/>
              <w:rPr>
                <w:sz w:val="40"/>
                <w:szCs w:val="40"/>
                <w:lang w:val="de-AT"/>
              </w:rPr>
            </w:pPr>
            <w:r w:rsidRPr="00045D7F">
              <w:rPr>
                <w:sz w:val="40"/>
                <w:szCs w:val="40"/>
                <w:lang w:val="de-AT"/>
              </w:rPr>
              <w:t>Antrag auf Anerkennung von Prüfungen</w:t>
            </w:r>
          </w:p>
          <w:p w:rsidR="000E0BE2" w:rsidRPr="00045D7F" w:rsidRDefault="000E0BE2" w:rsidP="000B42BB">
            <w:pPr>
              <w:rPr>
                <w:sz w:val="18"/>
                <w:szCs w:val="18"/>
                <w:lang w:val="de-AT"/>
              </w:rPr>
            </w:pPr>
          </w:p>
          <w:p w:rsidR="000E0BE2" w:rsidRPr="00045D7F" w:rsidRDefault="000E0BE2" w:rsidP="000B42BB">
            <w:pPr>
              <w:rPr>
                <w:sz w:val="18"/>
                <w:szCs w:val="18"/>
                <w:lang w:val="de-AT"/>
              </w:rPr>
            </w:pPr>
          </w:p>
          <w:p w:rsidR="000E0BE2" w:rsidRPr="00045D7F" w:rsidRDefault="000E0BE2" w:rsidP="00045D7F">
            <w:pPr>
              <w:jc w:val="both"/>
              <w:rPr>
                <w:sz w:val="18"/>
                <w:szCs w:val="18"/>
                <w:lang w:val="de-AT"/>
              </w:rPr>
            </w:pPr>
            <w:r w:rsidRPr="00045D7F">
              <w:rPr>
                <w:sz w:val="18"/>
                <w:szCs w:val="18"/>
                <w:lang w:val="de-AT"/>
              </w:rPr>
              <w:t xml:space="preserve">Ich beantrage, die an der Universität </w:t>
            </w:r>
            <w:bookmarkStart w:id="3" w:name="Text24"/>
            <w:r w:rsidR="00A36B4B" w:rsidRPr="00045D7F">
              <w:rPr>
                <w:sz w:val="18"/>
                <w:szCs w:val="18"/>
                <w:lang w:val="de-AT"/>
              </w:rPr>
              <w:fldChar w:fldCharType="begin">
                <w:ffData>
                  <w:name w:val="Text24"/>
                  <w:enabled/>
                  <w:calcOnExit w:val="0"/>
                  <w:textInput>
                    <w:default w:val="........................................................................................."/>
                    <w:maxLength w:val="89"/>
                  </w:textInput>
                </w:ffData>
              </w:fldChar>
            </w:r>
            <w:r w:rsidR="00A36B4B" w:rsidRPr="00045D7F">
              <w:rPr>
                <w:sz w:val="18"/>
                <w:szCs w:val="18"/>
                <w:lang w:val="de-AT"/>
              </w:rPr>
              <w:instrText xml:space="preserve"> FORMTEXT </w:instrText>
            </w:r>
            <w:r w:rsidR="00A36B4B" w:rsidRPr="00045D7F">
              <w:rPr>
                <w:sz w:val="18"/>
                <w:szCs w:val="18"/>
                <w:lang w:val="de-AT"/>
              </w:rPr>
            </w:r>
            <w:r w:rsidR="00A36B4B" w:rsidRPr="00045D7F">
              <w:rPr>
                <w:sz w:val="18"/>
                <w:szCs w:val="18"/>
                <w:lang w:val="de-AT"/>
              </w:rPr>
              <w:fldChar w:fldCharType="separate"/>
            </w:r>
            <w:r w:rsidR="00A36B4B" w:rsidRPr="00045D7F">
              <w:rPr>
                <w:noProof/>
                <w:sz w:val="18"/>
                <w:szCs w:val="18"/>
                <w:lang w:val="de-AT"/>
              </w:rPr>
              <w:t>.........................................................................................</w:t>
            </w:r>
            <w:r w:rsidR="00A36B4B" w:rsidRPr="00045D7F">
              <w:rPr>
                <w:sz w:val="18"/>
                <w:szCs w:val="18"/>
                <w:lang w:val="de-AT"/>
              </w:rPr>
              <w:fldChar w:fldCharType="end"/>
            </w:r>
            <w:bookmarkEnd w:id="3"/>
            <w:r w:rsidRPr="00045D7F">
              <w:rPr>
                <w:sz w:val="18"/>
                <w:szCs w:val="18"/>
                <w:lang w:val="de-AT"/>
              </w:rPr>
              <w:t xml:space="preserve"> positiv beurteilten Prüfungen (</w:t>
            </w:r>
            <w:r w:rsidRPr="00045D7F">
              <w:rPr>
                <w:b/>
                <w:sz w:val="18"/>
                <w:szCs w:val="18"/>
                <w:lang w:val="de-AT"/>
              </w:rPr>
              <w:t>gekennzeichnet mit *</w:t>
            </w:r>
            <w:r w:rsidRPr="00045D7F">
              <w:rPr>
                <w:sz w:val="18"/>
                <w:szCs w:val="18"/>
                <w:lang w:val="de-AT"/>
              </w:rPr>
              <w:t xml:space="preserve">) als gleichwertig für das </w:t>
            </w:r>
            <w:r w:rsidR="006D63E7">
              <w:rPr>
                <w:sz w:val="18"/>
                <w:szCs w:val="18"/>
                <w:lang w:val="de-AT"/>
              </w:rPr>
              <w:t>„Doctor of Philosophy“-</w:t>
            </w:r>
            <w:r w:rsidR="007056FE" w:rsidRPr="00045D7F">
              <w:rPr>
                <w:sz w:val="18"/>
                <w:szCs w:val="18"/>
                <w:lang w:val="de-AT"/>
              </w:rPr>
              <w:t xml:space="preserve">Doktoratsstudium </w:t>
            </w:r>
            <w:r w:rsidR="006D63E7">
              <w:rPr>
                <w:sz w:val="18"/>
                <w:szCs w:val="18"/>
                <w:lang w:val="de-AT"/>
              </w:rPr>
              <w:t>Erziehungs- und Bildungswissenschaft</w:t>
            </w:r>
            <w:r w:rsidR="00F976D1">
              <w:rPr>
                <w:sz w:val="18"/>
                <w:szCs w:val="18"/>
                <w:lang w:val="de-AT"/>
              </w:rPr>
              <w:t xml:space="preserve"> </w:t>
            </w:r>
            <w:r w:rsidRPr="00045D7F">
              <w:rPr>
                <w:sz w:val="18"/>
                <w:szCs w:val="18"/>
                <w:lang w:val="de-AT"/>
              </w:rPr>
              <w:t xml:space="preserve">anzuerkennen. </w:t>
            </w: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r>
            <w:bookmarkStart w:id="4" w:name="Text46"/>
            <w:r w:rsidR="00A36B4B" w:rsidRPr="00045D7F">
              <w:rPr>
                <w:sz w:val="18"/>
                <w:szCs w:val="18"/>
              </w:rPr>
              <w:fldChar w:fldCharType="begin">
                <w:ffData>
                  <w:name w:val="Text46"/>
                  <w:enabled/>
                  <w:calcOnExit w:val="0"/>
                  <w:textInput>
                    <w:default w:val=".............................................."/>
                  </w:textInput>
                </w:ffData>
              </w:fldChar>
            </w:r>
            <w:r w:rsidR="00A36B4B" w:rsidRPr="00045D7F">
              <w:rPr>
                <w:sz w:val="18"/>
                <w:szCs w:val="18"/>
              </w:rPr>
              <w:instrText xml:space="preserve"> FORMTEXT </w:instrText>
            </w:r>
            <w:r w:rsidR="00A36B4B" w:rsidRPr="00045D7F">
              <w:rPr>
                <w:sz w:val="18"/>
                <w:szCs w:val="18"/>
              </w:rPr>
            </w:r>
            <w:r w:rsidR="00A36B4B" w:rsidRPr="00045D7F">
              <w:rPr>
                <w:sz w:val="18"/>
                <w:szCs w:val="18"/>
              </w:rPr>
              <w:fldChar w:fldCharType="separate"/>
            </w:r>
            <w:r w:rsidR="00A36B4B" w:rsidRPr="00045D7F">
              <w:rPr>
                <w:noProof/>
                <w:sz w:val="18"/>
                <w:szCs w:val="18"/>
              </w:rPr>
              <w:t>..............................................</w:t>
            </w:r>
            <w:r w:rsidR="00A36B4B" w:rsidRPr="00045D7F">
              <w:rPr>
                <w:sz w:val="18"/>
                <w:szCs w:val="18"/>
              </w:rPr>
              <w:fldChar w:fldCharType="end"/>
            </w:r>
            <w:bookmarkEnd w:id="4"/>
            <w:r w:rsidRPr="00045D7F">
              <w:rPr>
                <w:sz w:val="18"/>
                <w:szCs w:val="18"/>
              </w:rPr>
              <w:tab/>
              <w:t>…………………………………………………..…….…………………..</w:t>
            </w: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Antragssteller/in</w:t>
            </w:r>
          </w:p>
          <w:p w:rsidR="000E0BE2" w:rsidRPr="00045D7F" w:rsidRDefault="000E0BE2" w:rsidP="00045D7F">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620AF0" w:rsidRDefault="00A344FC" w:rsidP="00151139">
      <w:pPr>
        <w:pStyle w:val="Kopfzeile"/>
        <w:tabs>
          <w:tab w:val="clear" w:pos="4536"/>
          <w:tab w:val="clear" w:pos="9072"/>
          <w:tab w:val="left" w:pos="1980"/>
          <w:tab w:val="right" w:pos="10440"/>
        </w:tabs>
        <w:outlineLvl w:val="0"/>
        <w:rPr>
          <w:sz w:val="28"/>
          <w:szCs w:val="28"/>
          <w:lang w:val="en-GB"/>
        </w:rPr>
      </w:pPr>
      <w:r w:rsidRPr="00532252">
        <w:rPr>
          <w:sz w:val="28"/>
          <w:szCs w:val="28"/>
          <w:lang w:val="en-GB"/>
        </w:rPr>
        <w:br w:type="page"/>
      </w:r>
    </w:p>
    <w:p w:rsidR="0083561F" w:rsidRPr="00620AF0" w:rsidRDefault="008F38A3" w:rsidP="00151139">
      <w:pPr>
        <w:pStyle w:val="Kopfzeile"/>
        <w:tabs>
          <w:tab w:val="clear" w:pos="4536"/>
          <w:tab w:val="clear" w:pos="9072"/>
          <w:tab w:val="left" w:pos="1980"/>
          <w:tab w:val="right" w:pos="10440"/>
        </w:tabs>
        <w:outlineLvl w:val="0"/>
        <w:rPr>
          <w:rFonts w:eastAsia="Arial"/>
          <w:b/>
          <w:sz w:val="22"/>
          <w:szCs w:val="28"/>
          <w:lang w:val="en-US"/>
        </w:rPr>
      </w:pPr>
      <w:r w:rsidRPr="00620AF0">
        <w:rPr>
          <w:rFonts w:eastAsia="Arial"/>
          <w:b/>
          <w:sz w:val="22"/>
          <w:szCs w:val="28"/>
          <w:lang w:val="en-US"/>
        </w:rPr>
        <w:lastRenderedPageBreak/>
        <w:t>Äquivalenzliste</w:t>
      </w:r>
      <w:r w:rsidRPr="00620AF0">
        <w:rPr>
          <w:rFonts w:eastAsia="Arial"/>
          <w:b/>
          <w:spacing w:val="-15"/>
          <w:sz w:val="22"/>
          <w:szCs w:val="28"/>
          <w:lang w:val="en-US"/>
        </w:rPr>
        <w:t xml:space="preserve"> </w:t>
      </w:r>
      <w:r w:rsidRPr="00620AF0">
        <w:rPr>
          <w:rFonts w:eastAsia="Arial"/>
          <w:b/>
          <w:sz w:val="22"/>
          <w:szCs w:val="28"/>
          <w:lang w:val="en-US"/>
        </w:rPr>
        <w:t>–</w:t>
      </w:r>
      <w:r w:rsidR="0083561F" w:rsidRPr="00620AF0">
        <w:rPr>
          <w:rFonts w:eastAsia="Arial"/>
          <w:b/>
          <w:sz w:val="22"/>
          <w:szCs w:val="28"/>
          <w:lang w:val="en-US"/>
        </w:rPr>
        <w:t xml:space="preserve"> </w:t>
      </w:r>
      <w:r w:rsidRPr="00620AF0">
        <w:rPr>
          <w:rFonts w:eastAsia="Arial"/>
          <w:b/>
          <w:sz w:val="22"/>
          <w:szCs w:val="28"/>
          <w:lang w:val="en-US"/>
        </w:rPr>
        <w:t>„Doctor</w:t>
      </w:r>
      <w:r w:rsidRPr="00620AF0">
        <w:rPr>
          <w:rFonts w:eastAsia="Arial"/>
          <w:b/>
          <w:spacing w:val="-5"/>
          <w:sz w:val="22"/>
          <w:szCs w:val="28"/>
          <w:lang w:val="en-US"/>
        </w:rPr>
        <w:t xml:space="preserve"> </w:t>
      </w:r>
      <w:r w:rsidRPr="00620AF0">
        <w:rPr>
          <w:rFonts w:eastAsia="Arial"/>
          <w:b/>
          <w:sz w:val="22"/>
          <w:szCs w:val="28"/>
          <w:lang w:val="en-US"/>
        </w:rPr>
        <w:t>of</w:t>
      </w:r>
      <w:r w:rsidRPr="00620AF0">
        <w:rPr>
          <w:rFonts w:eastAsia="Arial"/>
          <w:b/>
          <w:spacing w:val="2"/>
          <w:sz w:val="22"/>
          <w:szCs w:val="28"/>
          <w:lang w:val="en-US"/>
        </w:rPr>
        <w:t xml:space="preserve"> </w:t>
      </w:r>
      <w:proofErr w:type="gramStart"/>
      <w:r w:rsidRPr="00620AF0">
        <w:rPr>
          <w:rFonts w:eastAsia="Arial"/>
          <w:b/>
          <w:sz w:val="22"/>
          <w:szCs w:val="28"/>
          <w:lang w:val="en-US"/>
        </w:rPr>
        <w:t>Phil</w:t>
      </w:r>
      <w:r w:rsidRPr="00620AF0">
        <w:rPr>
          <w:rFonts w:eastAsia="Arial"/>
          <w:b/>
          <w:spacing w:val="1"/>
          <w:sz w:val="22"/>
          <w:szCs w:val="28"/>
          <w:lang w:val="en-US"/>
        </w:rPr>
        <w:t>o</w:t>
      </w:r>
      <w:r w:rsidRPr="00620AF0">
        <w:rPr>
          <w:rFonts w:eastAsia="Arial"/>
          <w:b/>
          <w:sz w:val="22"/>
          <w:szCs w:val="28"/>
          <w:lang w:val="en-US"/>
        </w:rPr>
        <w:t>sophy“</w:t>
      </w:r>
      <w:proofErr w:type="gramEnd"/>
      <w:r w:rsidRPr="00620AF0">
        <w:rPr>
          <w:rFonts w:eastAsia="Arial"/>
          <w:b/>
          <w:sz w:val="22"/>
          <w:szCs w:val="28"/>
          <w:lang w:val="en-US"/>
        </w:rPr>
        <w:t>-</w:t>
      </w:r>
      <w:r w:rsidRPr="00620AF0">
        <w:rPr>
          <w:rFonts w:eastAsia="Arial"/>
          <w:b/>
          <w:spacing w:val="-12"/>
          <w:sz w:val="22"/>
          <w:szCs w:val="28"/>
          <w:lang w:val="en-US"/>
        </w:rPr>
        <w:t xml:space="preserve"> </w:t>
      </w:r>
      <w:r w:rsidRPr="00620AF0">
        <w:rPr>
          <w:rFonts w:eastAsia="Arial"/>
          <w:b/>
          <w:sz w:val="22"/>
          <w:szCs w:val="28"/>
          <w:lang w:val="en-US"/>
        </w:rPr>
        <w:t>Doktoratsstud</w:t>
      </w:r>
      <w:r w:rsidRPr="00620AF0">
        <w:rPr>
          <w:rFonts w:eastAsia="Arial"/>
          <w:b/>
          <w:spacing w:val="-1"/>
          <w:sz w:val="22"/>
          <w:szCs w:val="28"/>
          <w:lang w:val="en-US"/>
        </w:rPr>
        <w:t>i</w:t>
      </w:r>
      <w:r w:rsidRPr="00620AF0">
        <w:rPr>
          <w:rFonts w:eastAsia="Arial"/>
          <w:b/>
          <w:sz w:val="22"/>
          <w:szCs w:val="28"/>
          <w:lang w:val="en-US"/>
        </w:rPr>
        <w:t>um</w:t>
      </w:r>
    </w:p>
    <w:p w:rsidR="008F38A3" w:rsidRPr="00620AF0" w:rsidRDefault="008F38A3" w:rsidP="008F38A3">
      <w:pPr>
        <w:spacing w:before="20" w:line="220" w:lineRule="exact"/>
        <w:rPr>
          <w:lang w:val="en-US"/>
        </w:rPr>
      </w:pPr>
    </w:p>
    <w:p w:rsidR="008F38A3" w:rsidRPr="00151139" w:rsidRDefault="008F38A3" w:rsidP="008F38A3">
      <w:pPr>
        <w:spacing w:line="239" w:lineRule="auto"/>
        <w:ind w:left="376" w:right="52"/>
        <w:jc w:val="both"/>
        <w:rPr>
          <w:rFonts w:eastAsia="Arial"/>
        </w:rPr>
      </w:pPr>
      <w:r w:rsidRPr="00151139">
        <w:rPr>
          <w:rFonts w:eastAsia="Arial"/>
          <w:sz w:val="22"/>
          <w:szCs w:val="22"/>
        </w:rPr>
        <w:t>Positiv</w:t>
      </w:r>
      <w:r w:rsidRPr="00151139">
        <w:rPr>
          <w:rFonts w:eastAsia="Arial"/>
          <w:spacing w:val="5"/>
          <w:sz w:val="22"/>
          <w:szCs w:val="22"/>
        </w:rPr>
        <w:t xml:space="preserve"> </w:t>
      </w:r>
      <w:r w:rsidRPr="00151139">
        <w:rPr>
          <w:rFonts w:eastAsia="Arial"/>
          <w:sz w:val="22"/>
          <w:szCs w:val="22"/>
        </w:rPr>
        <w:t>beurteilte</w:t>
      </w:r>
      <w:r w:rsidRPr="00151139">
        <w:rPr>
          <w:rFonts w:eastAsia="Arial"/>
          <w:spacing w:val="2"/>
          <w:sz w:val="22"/>
          <w:szCs w:val="22"/>
        </w:rPr>
        <w:t xml:space="preserve"> </w:t>
      </w:r>
      <w:r w:rsidRPr="00151139">
        <w:rPr>
          <w:rFonts w:eastAsia="Arial"/>
          <w:sz w:val="22"/>
          <w:szCs w:val="22"/>
        </w:rPr>
        <w:t>Prüfu</w:t>
      </w:r>
      <w:r w:rsidRPr="00151139">
        <w:rPr>
          <w:rFonts w:eastAsia="Arial"/>
          <w:spacing w:val="-1"/>
          <w:sz w:val="22"/>
          <w:szCs w:val="22"/>
        </w:rPr>
        <w:t>n</w:t>
      </w:r>
      <w:r w:rsidRPr="00151139">
        <w:rPr>
          <w:rFonts w:eastAsia="Arial"/>
          <w:sz w:val="22"/>
          <w:szCs w:val="22"/>
        </w:rPr>
        <w:t>gen</w:t>
      </w:r>
      <w:r w:rsidRPr="00151139">
        <w:rPr>
          <w:rFonts w:eastAsia="Arial"/>
          <w:spacing w:val="1"/>
          <w:sz w:val="22"/>
          <w:szCs w:val="22"/>
        </w:rPr>
        <w:t xml:space="preserve"> </w:t>
      </w:r>
      <w:r w:rsidRPr="00151139">
        <w:rPr>
          <w:rFonts w:eastAsia="Arial"/>
          <w:sz w:val="22"/>
          <w:szCs w:val="22"/>
        </w:rPr>
        <w:t>nach</w:t>
      </w:r>
      <w:r w:rsidRPr="00151139">
        <w:rPr>
          <w:rFonts w:eastAsia="Arial"/>
          <w:spacing w:val="6"/>
          <w:sz w:val="22"/>
          <w:szCs w:val="22"/>
        </w:rPr>
        <w:t xml:space="preserve"> </w:t>
      </w:r>
      <w:r w:rsidRPr="00151139">
        <w:rPr>
          <w:rFonts w:eastAsia="Arial"/>
          <w:spacing w:val="-1"/>
          <w:sz w:val="22"/>
          <w:szCs w:val="22"/>
        </w:rPr>
        <w:t>d</w:t>
      </w:r>
      <w:r w:rsidRPr="00151139">
        <w:rPr>
          <w:rFonts w:eastAsia="Arial"/>
          <w:sz w:val="22"/>
          <w:szCs w:val="22"/>
        </w:rPr>
        <w:t>em</w:t>
      </w:r>
      <w:r w:rsidRPr="00151139">
        <w:rPr>
          <w:rFonts w:eastAsia="Arial"/>
          <w:spacing w:val="7"/>
          <w:sz w:val="22"/>
          <w:szCs w:val="22"/>
        </w:rPr>
        <w:t xml:space="preserve"> </w:t>
      </w:r>
      <w:r w:rsidRPr="00151139">
        <w:rPr>
          <w:rFonts w:eastAsia="Arial"/>
          <w:sz w:val="22"/>
          <w:szCs w:val="22"/>
        </w:rPr>
        <w:t>Curriculum für</w:t>
      </w:r>
      <w:r w:rsidRPr="00151139">
        <w:rPr>
          <w:rFonts w:eastAsia="Arial"/>
          <w:spacing w:val="8"/>
          <w:sz w:val="22"/>
          <w:szCs w:val="22"/>
        </w:rPr>
        <w:t xml:space="preserve"> </w:t>
      </w:r>
      <w:r w:rsidRPr="00151139">
        <w:rPr>
          <w:rFonts w:eastAsia="Arial"/>
          <w:sz w:val="22"/>
          <w:szCs w:val="22"/>
        </w:rPr>
        <w:t>das</w:t>
      </w:r>
      <w:r w:rsidRPr="00151139">
        <w:rPr>
          <w:rFonts w:eastAsia="Arial"/>
          <w:spacing w:val="7"/>
          <w:sz w:val="22"/>
          <w:szCs w:val="22"/>
        </w:rPr>
        <w:t xml:space="preserve"> </w:t>
      </w:r>
      <w:r w:rsidRPr="00151139">
        <w:rPr>
          <w:rFonts w:eastAsia="Arial"/>
          <w:sz w:val="22"/>
          <w:szCs w:val="22"/>
        </w:rPr>
        <w:t>„Doctor</w:t>
      </w:r>
      <w:r w:rsidRPr="00151139">
        <w:rPr>
          <w:rFonts w:eastAsia="Arial"/>
          <w:spacing w:val="4"/>
          <w:sz w:val="22"/>
          <w:szCs w:val="22"/>
        </w:rPr>
        <w:t xml:space="preserve"> </w:t>
      </w:r>
      <w:r w:rsidRPr="00151139">
        <w:rPr>
          <w:rFonts w:eastAsia="Arial"/>
          <w:sz w:val="22"/>
          <w:szCs w:val="22"/>
        </w:rPr>
        <w:t>of</w:t>
      </w:r>
      <w:r w:rsidRPr="00151139">
        <w:rPr>
          <w:rFonts w:eastAsia="Arial"/>
          <w:spacing w:val="9"/>
          <w:sz w:val="22"/>
          <w:szCs w:val="22"/>
        </w:rPr>
        <w:t xml:space="preserve"> </w:t>
      </w:r>
      <w:r w:rsidRPr="00151139">
        <w:rPr>
          <w:rFonts w:eastAsia="Arial"/>
          <w:sz w:val="22"/>
          <w:szCs w:val="22"/>
        </w:rPr>
        <w:t>Philosophy“-</w:t>
      </w:r>
      <w:r w:rsidRPr="00151139">
        <w:rPr>
          <w:rFonts w:eastAsia="Arial"/>
          <w:spacing w:val="-1"/>
          <w:sz w:val="22"/>
          <w:szCs w:val="22"/>
        </w:rPr>
        <w:t xml:space="preserve"> </w:t>
      </w:r>
      <w:r w:rsidRPr="00151139">
        <w:rPr>
          <w:rFonts w:eastAsia="Arial"/>
          <w:sz w:val="22"/>
          <w:szCs w:val="22"/>
        </w:rPr>
        <w:t>Doktoratss</w:t>
      </w:r>
      <w:r w:rsidRPr="00151139">
        <w:rPr>
          <w:rFonts w:eastAsia="Arial"/>
          <w:spacing w:val="-1"/>
          <w:sz w:val="22"/>
          <w:szCs w:val="22"/>
        </w:rPr>
        <w:t>t</w:t>
      </w:r>
      <w:r w:rsidRPr="00151139">
        <w:rPr>
          <w:rFonts w:eastAsia="Arial"/>
          <w:sz w:val="22"/>
          <w:szCs w:val="22"/>
        </w:rPr>
        <w:t>udium Erziehungs-</w:t>
      </w:r>
      <w:r w:rsidRPr="00151139">
        <w:rPr>
          <w:rFonts w:eastAsia="Arial"/>
          <w:spacing w:val="8"/>
          <w:sz w:val="22"/>
          <w:szCs w:val="22"/>
        </w:rPr>
        <w:t xml:space="preserve"> </w:t>
      </w:r>
      <w:r w:rsidRPr="00151139">
        <w:rPr>
          <w:rFonts w:eastAsia="Arial"/>
          <w:sz w:val="22"/>
          <w:szCs w:val="22"/>
        </w:rPr>
        <w:t>und</w:t>
      </w:r>
      <w:r w:rsidRPr="00151139">
        <w:rPr>
          <w:rFonts w:eastAsia="Arial"/>
          <w:spacing w:val="17"/>
          <w:sz w:val="22"/>
          <w:szCs w:val="22"/>
        </w:rPr>
        <w:t xml:space="preserve"> </w:t>
      </w:r>
      <w:r w:rsidRPr="00151139">
        <w:rPr>
          <w:rFonts w:eastAsia="Arial"/>
          <w:sz w:val="22"/>
          <w:szCs w:val="22"/>
        </w:rPr>
        <w:t>Bil</w:t>
      </w:r>
      <w:r w:rsidRPr="00151139">
        <w:rPr>
          <w:rFonts w:eastAsia="Arial"/>
          <w:spacing w:val="-1"/>
          <w:sz w:val="22"/>
          <w:szCs w:val="22"/>
        </w:rPr>
        <w:t>d</w:t>
      </w:r>
      <w:r w:rsidRPr="00151139">
        <w:rPr>
          <w:rFonts w:eastAsia="Arial"/>
          <w:sz w:val="22"/>
          <w:szCs w:val="22"/>
        </w:rPr>
        <w:t>ungswisse</w:t>
      </w:r>
      <w:r w:rsidRPr="00151139">
        <w:rPr>
          <w:rFonts w:eastAsia="Arial"/>
          <w:spacing w:val="-1"/>
          <w:sz w:val="22"/>
          <w:szCs w:val="22"/>
        </w:rPr>
        <w:t>n</w:t>
      </w:r>
      <w:r w:rsidRPr="00151139">
        <w:rPr>
          <w:rFonts w:eastAsia="Arial"/>
          <w:sz w:val="22"/>
          <w:szCs w:val="22"/>
        </w:rPr>
        <w:t>schaft an</w:t>
      </w:r>
      <w:r w:rsidRPr="00151139">
        <w:rPr>
          <w:rFonts w:eastAsia="Arial"/>
          <w:spacing w:val="17"/>
          <w:sz w:val="22"/>
          <w:szCs w:val="22"/>
        </w:rPr>
        <w:t xml:space="preserve"> </w:t>
      </w:r>
      <w:r w:rsidRPr="00151139">
        <w:rPr>
          <w:rFonts w:eastAsia="Arial"/>
          <w:sz w:val="22"/>
          <w:szCs w:val="22"/>
        </w:rPr>
        <w:t>der</w:t>
      </w:r>
      <w:r w:rsidRPr="00151139">
        <w:rPr>
          <w:rFonts w:eastAsia="Arial"/>
          <w:spacing w:val="18"/>
          <w:sz w:val="22"/>
          <w:szCs w:val="22"/>
        </w:rPr>
        <w:t xml:space="preserve"> </w:t>
      </w:r>
      <w:r w:rsidRPr="00151139">
        <w:rPr>
          <w:rFonts w:eastAsia="Arial"/>
          <w:sz w:val="22"/>
          <w:szCs w:val="22"/>
        </w:rPr>
        <w:t>Universität</w:t>
      </w:r>
      <w:r w:rsidRPr="00151139">
        <w:rPr>
          <w:rFonts w:eastAsia="Arial"/>
          <w:spacing w:val="11"/>
          <w:sz w:val="22"/>
          <w:szCs w:val="22"/>
        </w:rPr>
        <w:t xml:space="preserve"> </w:t>
      </w:r>
      <w:r w:rsidRPr="00151139">
        <w:rPr>
          <w:rFonts w:eastAsia="Arial"/>
          <w:sz w:val="22"/>
          <w:szCs w:val="22"/>
        </w:rPr>
        <w:t>In</w:t>
      </w:r>
      <w:r w:rsidRPr="00151139">
        <w:rPr>
          <w:rFonts w:eastAsia="Arial"/>
          <w:spacing w:val="-1"/>
          <w:sz w:val="22"/>
          <w:szCs w:val="22"/>
        </w:rPr>
        <w:t>n</w:t>
      </w:r>
      <w:r w:rsidRPr="00151139">
        <w:rPr>
          <w:rFonts w:eastAsia="Arial"/>
          <w:spacing w:val="1"/>
          <w:sz w:val="22"/>
          <w:szCs w:val="22"/>
        </w:rPr>
        <w:t>s</w:t>
      </w:r>
      <w:r w:rsidRPr="00151139">
        <w:rPr>
          <w:rFonts w:eastAsia="Arial"/>
          <w:sz w:val="22"/>
          <w:szCs w:val="22"/>
        </w:rPr>
        <w:t>b</w:t>
      </w:r>
      <w:r w:rsidRPr="00151139">
        <w:rPr>
          <w:rFonts w:eastAsia="Arial"/>
          <w:spacing w:val="-1"/>
          <w:sz w:val="22"/>
          <w:szCs w:val="22"/>
        </w:rPr>
        <w:t>r</w:t>
      </w:r>
      <w:r w:rsidRPr="00151139">
        <w:rPr>
          <w:rFonts w:eastAsia="Arial"/>
          <w:sz w:val="22"/>
          <w:szCs w:val="22"/>
        </w:rPr>
        <w:t>uck</w:t>
      </w:r>
      <w:r w:rsidRPr="00151139">
        <w:rPr>
          <w:rFonts w:eastAsia="Arial"/>
          <w:spacing w:val="11"/>
          <w:sz w:val="22"/>
          <w:szCs w:val="22"/>
        </w:rPr>
        <w:t xml:space="preserve"> </w:t>
      </w:r>
      <w:r w:rsidRPr="00151139">
        <w:rPr>
          <w:rFonts w:eastAsia="Arial"/>
          <w:sz w:val="22"/>
          <w:szCs w:val="22"/>
        </w:rPr>
        <w:t>in</w:t>
      </w:r>
      <w:r w:rsidRPr="00151139">
        <w:rPr>
          <w:rFonts w:eastAsia="Arial"/>
          <w:spacing w:val="18"/>
          <w:sz w:val="22"/>
          <w:szCs w:val="22"/>
        </w:rPr>
        <w:t xml:space="preserve"> </w:t>
      </w:r>
      <w:r w:rsidRPr="00151139">
        <w:rPr>
          <w:rFonts w:eastAsia="Arial"/>
          <w:sz w:val="22"/>
          <w:szCs w:val="22"/>
        </w:rPr>
        <w:t>der</w:t>
      </w:r>
      <w:r w:rsidRPr="00151139">
        <w:rPr>
          <w:rFonts w:eastAsia="Arial"/>
          <w:spacing w:val="17"/>
          <w:sz w:val="22"/>
          <w:szCs w:val="22"/>
        </w:rPr>
        <w:t xml:space="preserve"> </w:t>
      </w:r>
      <w:r w:rsidRPr="00151139">
        <w:rPr>
          <w:rFonts w:eastAsia="Arial"/>
          <w:sz w:val="22"/>
          <w:szCs w:val="22"/>
        </w:rPr>
        <w:t>Fassung</w:t>
      </w:r>
      <w:r w:rsidRPr="00151139">
        <w:rPr>
          <w:rFonts w:eastAsia="Arial"/>
          <w:spacing w:val="11"/>
          <w:sz w:val="22"/>
          <w:szCs w:val="22"/>
        </w:rPr>
        <w:t xml:space="preserve"> </w:t>
      </w:r>
      <w:r w:rsidRPr="00151139">
        <w:rPr>
          <w:rFonts w:eastAsia="Arial"/>
          <w:sz w:val="22"/>
          <w:szCs w:val="22"/>
        </w:rPr>
        <w:t>des Mitteilungsblattes</w:t>
      </w:r>
      <w:r w:rsidRPr="00151139">
        <w:rPr>
          <w:rFonts w:eastAsia="Arial"/>
          <w:spacing w:val="18"/>
          <w:sz w:val="22"/>
          <w:szCs w:val="22"/>
        </w:rPr>
        <w:t xml:space="preserve"> </w:t>
      </w:r>
      <w:r w:rsidRPr="00151139">
        <w:rPr>
          <w:rFonts w:eastAsia="Arial"/>
          <w:sz w:val="22"/>
          <w:szCs w:val="22"/>
        </w:rPr>
        <w:t>der</w:t>
      </w:r>
      <w:r w:rsidRPr="00151139">
        <w:rPr>
          <w:rFonts w:eastAsia="Arial"/>
          <w:spacing w:val="32"/>
          <w:sz w:val="22"/>
          <w:szCs w:val="22"/>
        </w:rPr>
        <w:t xml:space="preserve"> </w:t>
      </w:r>
      <w:r w:rsidRPr="00151139">
        <w:rPr>
          <w:rFonts w:eastAsia="Arial"/>
          <w:sz w:val="22"/>
          <w:szCs w:val="22"/>
        </w:rPr>
        <w:t>Universität</w:t>
      </w:r>
      <w:r w:rsidRPr="00151139">
        <w:rPr>
          <w:rFonts w:eastAsia="Arial"/>
          <w:spacing w:val="25"/>
          <w:sz w:val="22"/>
          <w:szCs w:val="22"/>
        </w:rPr>
        <w:t xml:space="preserve"> </w:t>
      </w:r>
      <w:r w:rsidRPr="00151139">
        <w:rPr>
          <w:rFonts w:eastAsia="Arial"/>
          <w:sz w:val="22"/>
          <w:szCs w:val="22"/>
        </w:rPr>
        <w:t>Innsbruck</w:t>
      </w:r>
      <w:r w:rsidRPr="00151139">
        <w:rPr>
          <w:rFonts w:eastAsia="Arial"/>
          <w:spacing w:val="26"/>
          <w:sz w:val="22"/>
          <w:szCs w:val="22"/>
        </w:rPr>
        <w:t xml:space="preserve"> </w:t>
      </w:r>
      <w:r w:rsidRPr="00151139">
        <w:rPr>
          <w:rFonts w:eastAsia="Arial"/>
          <w:sz w:val="22"/>
          <w:szCs w:val="22"/>
        </w:rPr>
        <w:t>vom</w:t>
      </w:r>
      <w:r w:rsidRPr="00151139">
        <w:rPr>
          <w:rFonts w:eastAsia="Arial"/>
          <w:spacing w:val="31"/>
          <w:sz w:val="22"/>
          <w:szCs w:val="22"/>
        </w:rPr>
        <w:t xml:space="preserve"> </w:t>
      </w:r>
      <w:r w:rsidRPr="00151139">
        <w:rPr>
          <w:rFonts w:eastAsia="Arial"/>
          <w:sz w:val="22"/>
          <w:szCs w:val="22"/>
        </w:rPr>
        <w:t>12.</w:t>
      </w:r>
      <w:r w:rsidRPr="00151139">
        <w:rPr>
          <w:rFonts w:eastAsia="Arial"/>
          <w:spacing w:val="33"/>
          <w:sz w:val="22"/>
          <w:szCs w:val="22"/>
        </w:rPr>
        <w:t xml:space="preserve"> </w:t>
      </w:r>
      <w:r w:rsidRPr="00151139">
        <w:rPr>
          <w:rFonts w:eastAsia="Arial"/>
          <w:sz w:val="22"/>
          <w:szCs w:val="22"/>
        </w:rPr>
        <w:t>März</w:t>
      </w:r>
      <w:r w:rsidRPr="00151139">
        <w:rPr>
          <w:rFonts w:eastAsia="Arial"/>
          <w:spacing w:val="32"/>
          <w:sz w:val="22"/>
          <w:szCs w:val="22"/>
        </w:rPr>
        <w:t xml:space="preserve"> </w:t>
      </w:r>
      <w:r w:rsidRPr="00151139">
        <w:rPr>
          <w:rFonts w:eastAsia="Arial"/>
          <w:sz w:val="22"/>
          <w:szCs w:val="22"/>
        </w:rPr>
        <w:t>2009,</w:t>
      </w:r>
      <w:r w:rsidRPr="00151139">
        <w:rPr>
          <w:rFonts w:eastAsia="Arial"/>
          <w:spacing w:val="30"/>
          <w:sz w:val="22"/>
          <w:szCs w:val="22"/>
        </w:rPr>
        <w:t xml:space="preserve"> </w:t>
      </w:r>
      <w:r w:rsidRPr="00151139">
        <w:rPr>
          <w:rFonts w:eastAsia="Arial"/>
          <w:sz w:val="22"/>
          <w:szCs w:val="22"/>
        </w:rPr>
        <w:t>39.</w:t>
      </w:r>
      <w:r w:rsidRPr="00151139">
        <w:rPr>
          <w:rFonts w:eastAsia="Arial"/>
          <w:spacing w:val="33"/>
          <w:sz w:val="22"/>
          <w:szCs w:val="22"/>
        </w:rPr>
        <w:t xml:space="preserve"> </w:t>
      </w:r>
      <w:r w:rsidRPr="00151139">
        <w:rPr>
          <w:rFonts w:eastAsia="Arial"/>
          <w:sz w:val="22"/>
          <w:szCs w:val="22"/>
        </w:rPr>
        <w:t>Stück,</w:t>
      </w:r>
      <w:r w:rsidRPr="00151139">
        <w:rPr>
          <w:rFonts w:eastAsia="Arial"/>
          <w:spacing w:val="29"/>
          <w:sz w:val="22"/>
          <w:szCs w:val="22"/>
        </w:rPr>
        <w:t xml:space="preserve"> </w:t>
      </w:r>
      <w:r w:rsidRPr="00151139">
        <w:rPr>
          <w:rFonts w:eastAsia="Arial"/>
          <w:sz w:val="22"/>
          <w:szCs w:val="22"/>
        </w:rPr>
        <w:t>Nr.</w:t>
      </w:r>
      <w:r w:rsidRPr="00151139">
        <w:rPr>
          <w:rFonts w:eastAsia="Arial"/>
          <w:spacing w:val="32"/>
          <w:sz w:val="22"/>
          <w:szCs w:val="22"/>
        </w:rPr>
        <w:t xml:space="preserve"> </w:t>
      </w:r>
      <w:r w:rsidRPr="00151139">
        <w:rPr>
          <w:rFonts w:eastAsia="Arial"/>
          <w:spacing w:val="1"/>
          <w:sz w:val="22"/>
          <w:szCs w:val="22"/>
        </w:rPr>
        <w:t>1</w:t>
      </w:r>
      <w:r w:rsidRPr="00151139">
        <w:rPr>
          <w:rFonts w:eastAsia="Arial"/>
          <w:sz w:val="22"/>
          <w:szCs w:val="22"/>
        </w:rPr>
        <w:t>76,</w:t>
      </w:r>
      <w:r w:rsidRPr="00151139">
        <w:rPr>
          <w:rFonts w:eastAsia="Arial"/>
          <w:spacing w:val="31"/>
          <w:sz w:val="22"/>
          <w:szCs w:val="22"/>
        </w:rPr>
        <w:t xml:space="preserve"> </w:t>
      </w:r>
      <w:r w:rsidRPr="00151139">
        <w:rPr>
          <w:rFonts w:eastAsia="Arial"/>
          <w:sz w:val="22"/>
          <w:szCs w:val="22"/>
        </w:rPr>
        <w:t>entsprech</w:t>
      </w:r>
      <w:r w:rsidRPr="00151139">
        <w:rPr>
          <w:rFonts w:eastAsia="Arial"/>
          <w:spacing w:val="-1"/>
          <w:sz w:val="22"/>
          <w:szCs w:val="22"/>
        </w:rPr>
        <w:t>e</w:t>
      </w:r>
      <w:r w:rsidRPr="00151139">
        <w:rPr>
          <w:rFonts w:eastAsia="Arial"/>
          <w:sz w:val="22"/>
          <w:szCs w:val="22"/>
        </w:rPr>
        <w:t>n den</w:t>
      </w:r>
      <w:r w:rsidRPr="00151139">
        <w:rPr>
          <w:rFonts w:eastAsia="Arial"/>
          <w:spacing w:val="-3"/>
          <w:sz w:val="22"/>
          <w:szCs w:val="22"/>
        </w:rPr>
        <w:t xml:space="preserve"> </w:t>
      </w:r>
      <w:r w:rsidRPr="00151139">
        <w:rPr>
          <w:rFonts w:eastAsia="Arial"/>
          <w:sz w:val="22"/>
          <w:szCs w:val="22"/>
        </w:rPr>
        <w:t>Prüfungen</w:t>
      </w:r>
      <w:r w:rsidRPr="00151139">
        <w:rPr>
          <w:rFonts w:eastAsia="Arial"/>
          <w:spacing w:val="-9"/>
          <w:sz w:val="22"/>
          <w:szCs w:val="22"/>
        </w:rPr>
        <w:t xml:space="preserve"> </w:t>
      </w:r>
      <w:r w:rsidRPr="00151139">
        <w:rPr>
          <w:rFonts w:eastAsia="Arial"/>
          <w:sz w:val="22"/>
          <w:szCs w:val="22"/>
        </w:rPr>
        <w:t>des</w:t>
      </w:r>
      <w:r w:rsidRPr="00151139">
        <w:rPr>
          <w:rFonts w:eastAsia="Arial"/>
          <w:spacing w:val="-3"/>
          <w:sz w:val="22"/>
          <w:szCs w:val="22"/>
        </w:rPr>
        <w:t xml:space="preserve"> </w:t>
      </w:r>
      <w:r w:rsidRPr="00151139">
        <w:rPr>
          <w:rFonts w:eastAsia="Arial"/>
          <w:sz w:val="22"/>
          <w:szCs w:val="22"/>
        </w:rPr>
        <w:t>Curriculums</w:t>
      </w:r>
      <w:r w:rsidRPr="00151139">
        <w:rPr>
          <w:rFonts w:eastAsia="Arial"/>
          <w:spacing w:val="-11"/>
          <w:sz w:val="22"/>
          <w:szCs w:val="22"/>
        </w:rPr>
        <w:t xml:space="preserve"> </w:t>
      </w:r>
      <w:r w:rsidRPr="00151139">
        <w:rPr>
          <w:rFonts w:eastAsia="Arial"/>
          <w:sz w:val="22"/>
          <w:szCs w:val="22"/>
        </w:rPr>
        <w:t>in</w:t>
      </w:r>
      <w:r w:rsidRPr="00151139">
        <w:rPr>
          <w:rFonts w:eastAsia="Arial"/>
          <w:spacing w:val="-1"/>
          <w:sz w:val="22"/>
          <w:szCs w:val="22"/>
        </w:rPr>
        <w:t xml:space="preserve"> </w:t>
      </w:r>
      <w:r w:rsidRPr="00151139">
        <w:rPr>
          <w:rFonts w:eastAsia="Arial"/>
          <w:sz w:val="22"/>
          <w:szCs w:val="22"/>
        </w:rPr>
        <w:t>der</w:t>
      </w:r>
      <w:r w:rsidRPr="00151139">
        <w:rPr>
          <w:rFonts w:eastAsia="Arial"/>
          <w:spacing w:val="-2"/>
          <w:sz w:val="22"/>
          <w:szCs w:val="22"/>
        </w:rPr>
        <w:t xml:space="preserve"> </w:t>
      </w:r>
      <w:r w:rsidRPr="00151139">
        <w:rPr>
          <w:rFonts w:eastAsia="Arial"/>
          <w:sz w:val="22"/>
          <w:szCs w:val="22"/>
        </w:rPr>
        <w:t>Fassung</w:t>
      </w:r>
      <w:r w:rsidRPr="00151139">
        <w:rPr>
          <w:rFonts w:eastAsia="Arial"/>
          <w:spacing w:val="-7"/>
          <w:sz w:val="22"/>
          <w:szCs w:val="22"/>
        </w:rPr>
        <w:t xml:space="preserve"> </w:t>
      </w:r>
      <w:r w:rsidRPr="00151139">
        <w:rPr>
          <w:rFonts w:eastAsia="Arial"/>
          <w:sz w:val="22"/>
          <w:szCs w:val="22"/>
        </w:rPr>
        <w:t>des</w:t>
      </w:r>
      <w:r w:rsidRPr="00151139">
        <w:rPr>
          <w:rFonts w:eastAsia="Arial"/>
          <w:spacing w:val="-3"/>
          <w:sz w:val="22"/>
          <w:szCs w:val="22"/>
        </w:rPr>
        <w:t xml:space="preserve"> </w:t>
      </w:r>
      <w:r w:rsidRPr="00151139">
        <w:rPr>
          <w:rFonts w:eastAsia="Arial"/>
          <w:sz w:val="22"/>
          <w:szCs w:val="22"/>
        </w:rPr>
        <w:t>Mitteilungsblattes</w:t>
      </w:r>
      <w:r w:rsidRPr="00151139">
        <w:rPr>
          <w:rFonts w:eastAsia="Arial"/>
          <w:spacing w:val="-16"/>
          <w:sz w:val="22"/>
          <w:szCs w:val="22"/>
        </w:rPr>
        <w:t xml:space="preserve"> </w:t>
      </w:r>
      <w:r w:rsidRPr="00151139">
        <w:rPr>
          <w:rFonts w:eastAsia="Arial"/>
          <w:spacing w:val="-1"/>
          <w:sz w:val="22"/>
          <w:szCs w:val="22"/>
        </w:rPr>
        <w:t>d</w:t>
      </w:r>
      <w:r w:rsidRPr="00151139">
        <w:rPr>
          <w:rFonts w:eastAsia="Arial"/>
          <w:sz w:val="22"/>
          <w:szCs w:val="22"/>
        </w:rPr>
        <w:t>er</w:t>
      </w:r>
      <w:r w:rsidRPr="00151139">
        <w:rPr>
          <w:rFonts w:eastAsia="Arial"/>
          <w:spacing w:val="-2"/>
          <w:sz w:val="22"/>
          <w:szCs w:val="22"/>
        </w:rPr>
        <w:t xml:space="preserve"> </w:t>
      </w:r>
      <w:r w:rsidRPr="00151139">
        <w:rPr>
          <w:rFonts w:eastAsia="Arial"/>
          <w:sz w:val="22"/>
          <w:szCs w:val="22"/>
        </w:rPr>
        <w:t>Universität</w:t>
      </w:r>
      <w:r w:rsidRPr="00151139">
        <w:rPr>
          <w:rFonts w:eastAsia="Arial"/>
          <w:spacing w:val="-9"/>
          <w:sz w:val="22"/>
          <w:szCs w:val="22"/>
        </w:rPr>
        <w:t xml:space="preserve"> </w:t>
      </w:r>
      <w:r w:rsidRPr="00151139">
        <w:rPr>
          <w:rFonts w:eastAsia="Arial"/>
          <w:sz w:val="22"/>
          <w:szCs w:val="22"/>
        </w:rPr>
        <w:t>Innsbruck</w:t>
      </w:r>
      <w:r w:rsidRPr="00151139">
        <w:rPr>
          <w:rFonts w:eastAsia="Arial"/>
          <w:spacing w:val="-9"/>
          <w:sz w:val="22"/>
          <w:szCs w:val="22"/>
        </w:rPr>
        <w:t xml:space="preserve"> </w:t>
      </w:r>
      <w:r w:rsidRPr="00151139">
        <w:rPr>
          <w:rFonts w:eastAsia="Arial"/>
          <w:sz w:val="22"/>
          <w:szCs w:val="22"/>
        </w:rPr>
        <w:t>v</w:t>
      </w:r>
      <w:r w:rsidRPr="00151139">
        <w:rPr>
          <w:rFonts w:eastAsia="Arial"/>
          <w:spacing w:val="3"/>
          <w:sz w:val="22"/>
          <w:szCs w:val="22"/>
        </w:rPr>
        <w:t>o</w:t>
      </w:r>
      <w:r w:rsidRPr="00151139">
        <w:rPr>
          <w:rFonts w:eastAsia="Arial"/>
          <w:sz w:val="22"/>
          <w:szCs w:val="22"/>
        </w:rPr>
        <w:t>m</w:t>
      </w:r>
    </w:p>
    <w:p w:rsidR="008F38A3" w:rsidRPr="00151139" w:rsidRDefault="008F38A3" w:rsidP="008F38A3">
      <w:pPr>
        <w:spacing w:line="248" w:lineRule="exact"/>
        <w:ind w:left="376" w:right="5678"/>
        <w:jc w:val="both"/>
        <w:rPr>
          <w:rFonts w:eastAsia="Arial"/>
        </w:rPr>
      </w:pPr>
      <w:r w:rsidRPr="00151139">
        <w:rPr>
          <w:rFonts w:eastAsia="Arial"/>
          <w:position w:val="-1"/>
          <w:sz w:val="22"/>
          <w:szCs w:val="22"/>
        </w:rPr>
        <w:t>18.März.2015,</w:t>
      </w:r>
      <w:r w:rsidRPr="00151139">
        <w:rPr>
          <w:rFonts w:eastAsia="Arial"/>
          <w:spacing w:val="-14"/>
          <w:position w:val="-1"/>
          <w:sz w:val="22"/>
          <w:szCs w:val="22"/>
        </w:rPr>
        <w:t xml:space="preserve"> </w:t>
      </w:r>
      <w:r w:rsidRPr="00151139">
        <w:rPr>
          <w:rFonts w:eastAsia="Arial"/>
          <w:position w:val="-1"/>
          <w:sz w:val="22"/>
          <w:szCs w:val="22"/>
        </w:rPr>
        <w:t>16.</w:t>
      </w:r>
      <w:r w:rsidRPr="00151139">
        <w:rPr>
          <w:rFonts w:eastAsia="Arial"/>
          <w:spacing w:val="-3"/>
          <w:position w:val="-1"/>
          <w:sz w:val="22"/>
          <w:szCs w:val="22"/>
        </w:rPr>
        <w:t xml:space="preserve"> </w:t>
      </w:r>
      <w:r w:rsidRPr="00151139">
        <w:rPr>
          <w:rFonts w:eastAsia="Arial"/>
          <w:position w:val="-1"/>
          <w:sz w:val="22"/>
          <w:szCs w:val="22"/>
        </w:rPr>
        <w:t>Stück,</w:t>
      </w:r>
      <w:r w:rsidRPr="00151139">
        <w:rPr>
          <w:rFonts w:eastAsia="Arial"/>
          <w:spacing w:val="-7"/>
          <w:position w:val="-1"/>
          <w:sz w:val="22"/>
          <w:szCs w:val="22"/>
        </w:rPr>
        <w:t xml:space="preserve"> </w:t>
      </w:r>
      <w:r w:rsidRPr="00151139">
        <w:rPr>
          <w:rFonts w:eastAsia="Arial"/>
          <w:position w:val="-1"/>
          <w:sz w:val="22"/>
          <w:szCs w:val="22"/>
        </w:rPr>
        <w:t>Nr.</w:t>
      </w:r>
      <w:r w:rsidRPr="00151139">
        <w:rPr>
          <w:rFonts w:eastAsia="Arial"/>
          <w:spacing w:val="-3"/>
          <w:position w:val="-1"/>
          <w:sz w:val="22"/>
          <w:szCs w:val="22"/>
        </w:rPr>
        <w:t xml:space="preserve"> </w:t>
      </w:r>
      <w:r w:rsidRPr="00151139">
        <w:rPr>
          <w:rFonts w:eastAsia="Arial"/>
          <w:position w:val="-1"/>
          <w:sz w:val="22"/>
          <w:szCs w:val="22"/>
        </w:rPr>
        <w:t>268</w:t>
      </w:r>
      <w:r w:rsidRPr="00151139">
        <w:rPr>
          <w:rFonts w:eastAsia="Arial"/>
          <w:spacing w:val="-4"/>
          <w:position w:val="-1"/>
          <w:sz w:val="22"/>
          <w:szCs w:val="22"/>
        </w:rPr>
        <w:t xml:space="preserve"> </w:t>
      </w:r>
      <w:r w:rsidRPr="00151139">
        <w:rPr>
          <w:rFonts w:eastAsia="Arial"/>
          <w:position w:val="-1"/>
          <w:sz w:val="22"/>
          <w:szCs w:val="22"/>
        </w:rPr>
        <w:t>wie</w:t>
      </w:r>
      <w:r w:rsidRPr="00151139">
        <w:rPr>
          <w:rFonts w:eastAsia="Arial"/>
          <w:spacing w:val="-3"/>
          <w:position w:val="-1"/>
          <w:sz w:val="22"/>
          <w:szCs w:val="22"/>
        </w:rPr>
        <w:t xml:space="preserve"> </w:t>
      </w:r>
      <w:r w:rsidRPr="00151139">
        <w:rPr>
          <w:rFonts w:eastAsia="Arial"/>
          <w:position w:val="-1"/>
          <w:sz w:val="22"/>
          <w:szCs w:val="22"/>
        </w:rPr>
        <w:t>folgt:</w:t>
      </w:r>
    </w:p>
    <w:p w:rsidR="008F38A3" w:rsidRPr="00151139" w:rsidRDefault="008F38A3" w:rsidP="008F38A3">
      <w:pPr>
        <w:spacing w:before="10" w:line="240" w:lineRule="exact"/>
      </w:pPr>
    </w:p>
    <w:tbl>
      <w:tblPr>
        <w:tblW w:w="0" w:type="auto"/>
        <w:tblInd w:w="364" w:type="dxa"/>
        <w:tblLayout w:type="fixed"/>
        <w:tblCellMar>
          <w:left w:w="0" w:type="dxa"/>
          <w:right w:w="0" w:type="dxa"/>
        </w:tblCellMar>
        <w:tblLook w:val="01E0" w:firstRow="1" w:lastRow="1" w:firstColumn="1" w:lastColumn="1" w:noHBand="0" w:noVBand="0"/>
      </w:tblPr>
      <w:tblGrid>
        <w:gridCol w:w="4036"/>
        <w:gridCol w:w="992"/>
        <w:gridCol w:w="3827"/>
        <w:gridCol w:w="992"/>
      </w:tblGrid>
      <w:tr w:rsidR="008F38A3" w:rsidRPr="00151139" w:rsidTr="00E41CA6">
        <w:trPr>
          <w:trHeight w:hRule="exact" w:val="882"/>
        </w:trPr>
        <w:tc>
          <w:tcPr>
            <w:tcW w:w="4036" w:type="dxa"/>
            <w:tcBorders>
              <w:top w:val="single" w:sz="4" w:space="0" w:color="000000"/>
              <w:left w:val="single" w:sz="4" w:space="0" w:color="000000"/>
              <w:bottom w:val="single" w:sz="4" w:space="0" w:color="auto"/>
              <w:right w:val="single" w:sz="4" w:space="0" w:color="000000"/>
            </w:tcBorders>
            <w:shd w:val="clear" w:color="auto" w:fill="D9D9D9"/>
            <w:vAlign w:val="center"/>
          </w:tcPr>
          <w:p w:rsidR="008F38A3" w:rsidRPr="00151139" w:rsidRDefault="008F38A3" w:rsidP="00151139">
            <w:pPr>
              <w:spacing w:before="54"/>
              <w:ind w:left="102" w:right="-20"/>
              <w:rPr>
                <w:rFonts w:eastAsia="Arial"/>
              </w:rPr>
            </w:pPr>
            <w:r w:rsidRPr="00151139">
              <w:rPr>
                <w:rFonts w:eastAsia="Arial"/>
                <w:b/>
                <w:bCs/>
                <w:sz w:val="22"/>
                <w:szCs w:val="22"/>
              </w:rPr>
              <w:t>Curriculum in der Fassung des</w:t>
            </w:r>
          </w:p>
          <w:p w:rsidR="008F38A3" w:rsidRPr="00151139" w:rsidRDefault="00151139" w:rsidP="00151139">
            <w:pPr>
              <w:tabs>
                <w:tab w:val="left" w:pos="3060"/>
              </w:tabs>
              <w:ind w:left="102" w:right="-20"/>
              <w:rPr>
                <w:rFonts w:eastAsia="Arial"/>
              </w:rPr>
            </w:pPr>
            <w:r>
              <w:rPr>
                <w:rFonts w:eastAsia="Arial"/>
                <w:b/>
                <w:bCs/>
                <w:sz w:val="22"/>
                <w:szCs w:val="22"/>
              </w:rPr>
              <w:t xml:space="preserve">Mitteilungsblattes </w:t>
            </w:r>
            <w:r w:rsidR="008F38A3" w:rsidRPr="00151139">
              <w:rPr>
                <w:rFonts w:eastAsia="Arial"/>
                <w:b/>
                <w:bCs/>
                <w:sz w:val="22"/>
                <w:szCs w:val="22"/>
              </w:rPr>
              <w:t>vom</w:t>
            </w:r>
          </w:p>
          <w:p w:rsidR="008F38A3" w:rsidRPr="00151139" w:rsidRDefault="008F38A3" w:rsidP="00151139">
            <w:pPr>
              <w:ind w:left="102" w:right="-20"/>
              <w:rPr>
                <w:rFonts w:eastAsia="Arial"/>
              </w:rPr>
            </w:pPr>
            <w:r w:rsidRPr="00151139">
              <w:rPr>
                <w:rFonts w:eastAsia="Arial"/>
                <w:b/>
                <w:bCs/>
                <w:sz w:val="22"/>
                <w:szCs w:val="22"/>
              </w:rPr>
              <w:t>12.3.2009, 39. Stück, Nr. 176</w:t>
            </w:r>
          </w:p>
        </w:tc>
        <w:tc>
          <w:tcPr>
            <w:tcW w:w="992" w:type="dxa"/>
            <w:tcBorders>
              <w:top w:val="single" w:sz="4" w:space="0" w:color="000000"/>
              <w:left w:val="single" w:sz="4" w:space="0" w:color="000000"/>
              <w:bottom w:val="single" w:sz="4" w:space="0" w:color="auto"/>
              <w:right w:val="single" w:sz="4" w:space="0" w:color="000000"/>
            </w:tcBorders>
            <w:shd w:val="clear" w:color="auto" w:fill="D9D9D9"/>
            <w:vAlign w:val="center"/>
          </w:tcPr>
          <w:p w:rsidR="008F38A3" w:rsidRPr="00151139" w:rsidRDefault="008F38A3" w:rsidP="00151139">
            <w:pPr>
              <w:ind w:left="353" w:right="120" w:hanging="176"/>
              <w:rPr>
                <w:rFonts w:eastAsia="Arial"/>
              </w:rPr>
            </w:pPr>
            <w:r w:rsidRPr="00151139">
              <w:rPr>
                <w:rFonts w:eastAsia="Arial"/>
                <w:b/>
                <w:bCs/>
                <w:sz w:val="22"/>
                <w:szCs w:val="22"/>
              </w:rPr>
              <w:t>ECTS- AP</w:t>
            </w:r>
          </w:p>
        </w:tc>
        <w:tc>
          <w:tcPr>
            <w:tcW w:w="3827" w:type="dxa"/>
            <w:tcBorders>
              <w:top w:val="single" w:sz="4" w:space="0" w:color="000000"/>
              <w:left w:val="single" w:sz="4" w:space="0" w:color="000000"/>
              <w:bottom w:val="single" w:sz="4" w:space="0" w:color="auto"/>
              <w:right w:val="single" w:sz="4" w:space="0" w:color="000000"/>
            </w:tcBorders>
            <w:shd w:val="clear" w:color="auto" w:fill="D9D9D9"/>
            <w:vAlign w:val="center"/>
          </w:tcPr>
          <w:p w:rsidR="008F38A3" w:rsidRPr="00151139" w:rsidRDefault="008F38A3" w:rsidP="00151139">
            <w:pPr>
              <w:spacing w:before="54"/>
              <w:ind w:left="102" w:right="-20"/>
              <w:rPr>
                <w:rFonts w:eastAsia="Arial"/>
              </w:rPr>
            </w:pPr>
            <w:r w:rsidRPr="00151139">
              <w:rPr>
                <w:rFonts w:eastAsia="Arial"/>
                <w:b/>
                <w:bCs/>
                <w:sz w:val="22"/>
                <w:szCs w:val="22"/>
              </w:rPr>
              <w:t>Curriculum in der Fassung des</w:t>
            </w:r>
          </w:p>
          <w:p w:rsidR="008F38A3" w:rsidRPr="00151139" w:rsidRDefault="008F38A3" w:rsidP="00151139">
            <w:pPr>
              <w:tabs>
                <w:tab w:val="left" w:pos="3060"/>
              </w:tabs>
              <w:ind w:left="102" w:right="-20"/>
              <w:rPr>
                <w:rFonts w:eastAsia="Arial"/>
              </w:rPr>
            </w:pPr>
            <w:r w:rsidRPr="00151139">
              <w:rPr>
                <w:rFonts w:eastAsia="Arial"/>
                <w:b/>
                <w:bCs/>
                <w:sz w:val="22"/>
                <w:szCs w:val="22"/>
              </w:rPr>
              <w:t>Mitteilungsblattes</w:t>
            </w:r>
            <w:r w:rsidR="00151139">
              <w:rPr>
                <w:rFonts w:eastAsia="Arial"/>
                <w:b/>
                <w:bCs/>
                <w:sz w:val="22"/>
                <w:szCs w:val="22"/>
              </w:rPr>
              <w:t xml:space="preserve"> </w:t>
            </w:r>
            <w:r w:rsidRPr="00151139">
              <w:rPr>
                <w:rFonts w:eastAsia="Arial"/>
                <w:b/>
                <w:bCs/>
                <w:sz w:val="22"/>
                <w:szCs w:val="22"/>
              </w:rPr>
              <w:t>vom</w:t>
            </w:r>
          </w:p>
          <w:p w:rsidR="008F38A3" w:rsidRPr="00151139" w:rsidRDefault="008F38A3" w:rsidP="00151139">
            <w:pPr>
              <w:ind w:left="102" w:right="-20"/>
              <w:rPr>
                <w:rFonts w:eastAsia="Arial"/>
              </w:rPr>
            </w:pPr>
            <w:r w:rsidRPr="00151139">
              <w:rPr>
                <w:rFonts w:eastAsia="Arial"/>
                <w:b/>
                <w:bCs/>
                <w:sz w:val="22"/>
                <w:szCs w:val="22"/>
              </w:rPr>
              <w:t>18.3.2015, 16. Stück, Nr. 268</w:t>
            </w:r>
          </w:p>
        </w:tc>
        <w:tc>
          <w:tcPr>
            <w:tcW w:w="992" w:type="dxa"/>
            <w:tcBorders>
              <w:top w:val="single" w:sz="4" w:space="0" w:color="000000"/>
              <w:left w:val="single" w:sz="4" w:space="0" w:color="000000"/>
              <w:bottom w:val="single" w:sz="4" w:space="0" w:color="auto"/>
              <w:right w:val="single" w:sz="4" w:space="0" w:color="000000"/>
            </w:tcBorders>
            <w:shd w:val="clear" w:color="auto" w:fill="D9D9D9"/>
            <w:vAlign w:val="center"/>
          </w:tcPr>
          <w:p w:rsidR="008F38A3" w:rsidRPr="00151139" w:rsidRDefault="008F38A3" w:rsidP="00151139">
            <w:pPr>
              <w:ind w:left="353" w:right="106" w:hanging="176"/>
              <w:rPr>
                <w:rFonts w:eastAsia="Arial"/>
              </w:rPr>
            </w:pPr>
            <w:r w:rsidRPr="00151139">
              <w:rPr>
                <w:rFonts w:eastAsia="Arial"/>
                <w:b/>
                <w:bCs/>
                <w:sz w:val="22"/>
                <w:szCs w:val="22"/>
              </w:rPr>
              <w:t>ECTS- AP</w:t>
            </w:r>
          </w:p>
        </w:tc>
      </w:tr>
      <w:tr w:rsidR="008F38A3" w:rsidRPr="00151139" w:rsidTr="00E41CA6">
        <w:trPr>
          <w:trHeight w:hRule="exact" w:val="862"/>
        </w:trPr>
        <w:tc>
          <w:tcPr>
            <w:tcW w:w="4036" w:type="dxa"/>
            <w:tcBorders>
              <w:top w:val="single" w:sz="4" w:space="0" w:color="auto"/>
              <w:left w:val="single" w:sz="4" w:space="0" w:color="000000"/>
              <w:bottom w:val="single" w:sz="4" w:space="0" w:color="000000"/>
              <w:right w:val="single" w:sz="4" w:space="0" w:color="000000"/>
            </w:tcBorders>
            <w:vAlign w:val="center"/>
          </w:tcPr>
          <w:p w:rsidR="008F38A3" w:rsidRPr="00151139" w:rsidRDefault="008F38A3" w:rsidP="00151139">
            <w:pPr>
              <w:tabs>
                <w:tab w:val="left" w:pos="1180"/>
                <w:tab w:val="left" w:pos="3140"/>
              </w:tabs>
              <w:spacing w:before="60"/>
              <w:ind w:left="102" w:right="-20"/>
              <w:rPr>
                <w:rFonts w:eastAsia="Arial"/>
              </w:rPr>
            </w:pPr>
            <w:r w:rsidRPr="00151139">
              <w:rPr>
                <w:rFonts w:eastAsia="Arial"/>
                <w:sz w:val="22"/>
                <w:szCs w:val="22"/>
              </w:rPr>
              <w:t>FO</w:t>
            </w:r>
            <w:r w:rsidR="00151139">
              <w:rPr>
                <w:rFonts w:eastAsia="Arial"/>
                <w:sz w:val="22"/>
                <w:szCs w:val="22"/>
              </w:rPr>
              <w:t xml:space="preserve"> </w:t>
            </w:r>
            <w:r w:rsidRPr="00151139">
              <w:rPr>
                <w:rFonts w:eastAsia="Arial"/>
                <w:sz w:val="22"/>
                <w:szCs w:val="22"/>
              </w:rPr>
              <w:t>Erziehungs-</w:t>
            </w:r>
            <w:r w:rsidR="00151139">
              <w:rPr>
                <w:rFonts w:eastAsia="Arial"/>
                <w:sz w:val="22"/>
                <w:szCs w:val="22"/>
              </w:rPr>
              <w:t xml:space="preserve"> </w:t>
            </w:r>
            <w:r w:rsidRPr="00151139">
              <w:rPr>
                <w:rFonts w:eastAsia="Arial"/>
                <w:sz w:val="22"/>
                <w:szCs w:val="22"/>
              </w:rPr>
              <w:t>und</w:t>
            </w:r>
            <w:r w:rsidR="00151139">
              <w:rPr>
                <w:rFonts w:eastAsia="Arial"/>
                <w:sz w:val="22"/>
                <w:szCs w:val="22"/>
              </w:rPr>
              <w:t xml:space="preserve"> </w:t>
            </w:r>
            <w:r w:rsidRPr="00151139">
              <w:rPr>
                <w:rFonts w:eastAsia="Arial"/>
                <w:sz w:val="22"/>
                <w:szCs w:val="22"/>
              </w:rPr>
              <w:t>Bildungsforschung I</w:t>
            </w:r>
          </w:p>
          <w:p w:rsidR="008F38A3" w:rsidRPr="00151139" w:rsidRDefault="00151139" w:rsidP="00151139">
            <w:pPr>
              <w:tabs>
                <w:tab w:val="left" w:pos="1180"/>
                <w:tab w:val="left" w:pos="3140"/>
              </w:tabs>
              <w:ind w:left="102" w:right="-20"/>
              <w:rPr>
                <w:rFonts w:eastAsia="Arial"/>
              </w:rPr>
            </w:pPr>
            <w:r>
              <w:rPr>
                <w:rFonts w:eastAsia="Arial"/>
                <w:sz w:val="22"/>
                <w:szCs w:val="22"/>
              </w:rPr>
              <w:t xml:space="preserve">FO </w:t>
            </w:r>
            <w:r w:rsidR="008F38A3" w:rsidRPr="00151139">
              <w:rPr>
                <w:rFonts w:eastAsia="Arial"/>
                <w:sz w:val="22"/>
                <w:szCs w:val="22"/>
              </w:rPr>
              <w:t>Erziehungs-</w:t>
            </w:r>
            <w:r>
              <w:rPr>
                <w:rFonts w:eastAsia="Arial"/>
                <w:sz w:val="22"/>
                <w:szCs w:val="22"/>
              </w:rPr>
              <w:t xml:space="preserve"> </w:t>
            </w:r>
            <w:r w:rsidR="008F38A3" w:rsidRPr="00151139">
              <w:rPr>
                <w:rFonts w:eastAsia="Arial"/>
                <w:sz w:val="22"/>
                <w:szCs w:val="22"/>
              </w:rPr>
              <w:t>und</w:t>
            </w:r>
            <w:r>
              <w:rPr>
                <w:rFonts w:eastAsia="Arial"/>
                <w:sz w:val="22"/>
                <w:szCs w:val="22"/>
              </w:rPr>
              <w:t xml:space="preserve"> </w:t>
            </w:r>
            <w:r w:rsidR="008F38A3" w:rsidRPr="00151139">
              <w:rPr>
                <w:rFonts w:eastAsia="Arial"/>
                <w:sz w:val="22"/>
                <w:szCs w:val="22"/>
              </w:rPr>
              <w:t>Bildungsforschung II</w:t>
            </w:r>
          </w:p>
          <w:p w:rsidR="008F38A3" w:rsidRPr="00151139" w:rsidRDefault="00151139" w:rsidP="00151139">
            <w:pPr>
              <w:tabs>
                <w:tab w:val="left" w:pos="1180"/>
                <w:tab w:val="left" w:pos="3140"/>
              </w:tabs>
              <w:spacing w:line="252" w:lineRule="exact"/>
              <w:ind w:left="102" w:right="-20"/>
              <w:rPr>
                <w:rFonts w:eastAsia="Arial"/>
              </w:rPr>
            </w:pPr>
            <w:r>
              <w:rPr>
                <w:rFonts w:eastAsia="Arial"/>
                <w:sz w:val="22"/>
                <w:szCs w:val="22"/>
              </w:rPr>
              <w:t xml:space="preserve">FO </w:t>
            </w:r>
            <w:r w:rsidR="008F38A3" w:rsidRPr="00151139">
              <w:rPr>
                <w:rFonts w:eastAsia="Arial"/>
                <w:sz w:val="22"/>
                <w:szCs w:val="22"/>
              </w:rPr>
              <w:t>Erziehungs-</w:t>
            </w:r>
            <w:r>
              <w:rPr>
                <w:rFonts w:eastAsia="Arial"/>
                <w:sz w:val="22"/>
                <w:szCs w:val="22"/>
              </w:rPr>
              <w:t xml:space="preserve"> </w:t>
            </w:r>
            <w:r w:rsidR="008F38A3" w:rsidRPr="00151139">
              <w:rPr>
                <w:rFonts w:eastAsia="Arial"/>
                <w:sz w:val="22"/>
                <w:szCs w:val="22"/>
              </w:rPr>
              <w:t>und</w:t>
            </w:r>
            <w:r>
              <w:rPr>
                <w:rFonts w:eastAsia="Arial"/>
                <w:sz w:val="22"/>
                <w:szCs w:val="22"/>
              </w:rPr>
              <w:t xml:space="preserve"> </w:t>
            </w:r>
            <w:r w:rsidR="008F38A3" w:rsidRPr="00151139">
              <w:rPr>
                <w:rFonts w:eastAsia="Arial"/>
                <w:sz w:val="22"/>
                <w:szCs w:val="22"/>
              </w:rPr>
              <w:t>Bildungsforschung III</w:t>
            </w:r>
          </w:p>
        </w:tc>
        <w:tc>
          <w:tcPr>
            <w:tcW w:w="992" w:type="dxa"/>
            <w:tcBorders>
              <w:top w:val="single" w:sz="4" w:space="0" w:color="auto"/>
              <w:left w:val="single" w:sz="4" w:space="0" w:color="000000"/>
              <w:bottom w:val="single" w:sz="4" w:space="0" w:color="000000"/>
              <w:right w:val="single" w:sz="4" w:space="0" w:color="000000"/>
            </w:tcBorders>
            <w:vAlign w:val="center"/>
          </w:tcPr>
          <w:p w:rsidR="008F38A3" w:rsidRPr="00151139" w:rsidRDefault="008F38A3" w:rsidP="00151139">
            <w:pPr>
              <w:ind w:left="348" w:right="328"/>
              <w:rPr>
                <w:rFonts w:eastAsia="Arial"/>
              </w:rPr>
            </w:pPr>
            <w:r w:rsidRPr="00151139">
              <w:rPr>
                <w:rFonts w:eastAsia="Arial"/>
                <w:sz w:val="22"/>
                <w:szCs w:val="22"/>
              </w:rPr>
              <w:t>15</w:t>
            </w:r>
          </w:p>
        </w:tc>
        <w:tc>
          <w:tcPr>
            <w:tcW w:w="3827" w:type="dxa"/>
            <w:tcBorders>
              <w:top w:val="single" w:sz="4" w:space="0" w:color="auto"/>
              <w:left w:val="single" w:sz="4" w:space="0" w:color="000000"/>
              <w:bottom w:val="single" w:sz="4" w:space="0" w:color="000000"/>
              <w:right w:val="single" w:sz="4" w:space="0" w:color="000000"/>
            </w:tcBorders>
            <w:vAlign w:val="center"/>
          </w:tcPr>
          <w:p w:rsidR="008F38A3" w:rsidRPr="00151139" w:rsidRDefault="008F38A3" w:rsidP="00151139">
            <w:pPr>
              <w:ind w:left="102" w:right="-20"/>
              <w:rPr>
                <w:rFonts w:eastAsia="Arial"/>
              </w:rPr>
            </w:pPr>
            <w:r w:rsidRPr="00151139">
              <w:rPr>
                <w:rFonts w:eastAsia="Arial"/>
                <w:sz w:val="22"/>
                <w:szCs w:val="22"/>
              </w:rPr>
              <w:t>SE Forschungsseminar</w:t>
            </w:r>
          </w:p>
        </w:tc>
        <w:tc>
          <w:tcPr>
            <w:tcW w:w="992" w:type="dxa"/>
            <w:tcBorders>
              <w:top w:val="single" w:sz="4" w:space="0" w:color="auto"/>
              <w:left w:val="single" w:sz="4" w:space="0" w:color="000000"/>
              <w:bottom w:val="single" w:sz="4" w:space="0" w:color="000000"/>
              <w:right w:val="single" w:sz="4" w:space="0" w:color="000000"/>
            </w:tcBorders>
            <w:vAlign w:val="center"/>
          </w:tcPr>
          <w:p w:rsidR="008F38A3" w:rsidRPr="00151139" w:rsidRDefault="008F38A3" w:rsidP="00151139">
            <w:pPr>
              <w:ind w:left="399" w:right="380"/>
              <w:rPr>
                <w:rFonts w:eastAsia="Arial"/>
              </w:rPr>
            </w:pPr>
            <w:r w:rsidRPr="00151139">
              <w:rPr>
                <w:rFonts w:eastAsia="Arial"/>
                <w:sz w:val="22"/>
                <w:szCs w:val="22"/>
              </w:rPr>
              <w:t>5</w:t>
            </w:r>
          </w:p>
        </w:tc>
      </w:tr>
      <w:tr w:rsidR="008F38A3" w:rsidRPr="00151139" w:rsidTr="00151139">
        <w:trPr>
          <w:trHeight w:hRule="exact" w:val="882"/>
        </w:trPr>
        <w:tc>
          <w:tcPr>
            <w:tcW w:w="4036"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ind w:left="102" w:right="-20"/>
              <w:rPr>
                <w:rFonts w:eastAsia="Arial"/>
              </w:rPr>
            </w:pPr>
            <w:r w:rsidRPr="00151139">
              <w:rPr>
                <w:rFonts w:eastAsia="Arial"/>
                <w:sz w:val="22"/>
                <w:szCs w:val="22"/>
              </w:rPr>
              <w:t>Pflichtmodul 2:</w:t>
            </w:r>
          </w:p>
          <w:p w:rsidR="008F38A3" w:rsidRPr="00151139" w:rsidRDefault="008F38A3" w:rsidP="00151139">
            <w:pPr>
              <w:ind w:left="102" w:right="-20"/>
              <w:rPr>
                <w:rFonts w:eastAsia="Arial"/>
              </w:rPr>
            </w:pPr>
            <w:r w:rsidRPr="00151139">
              <w:rPr>
                <w:rFonts w:eastAsia="Arial"/>
                <w:sz w:val="22"/>
                <w:szCs w:val="22"/>
              </w:rPr>
              <w:t>Generische Kompetenzen</w:t>
            </w:r>
          </w:p>
        </w:tc>
        <w:tc>
          <w:tcPr>
            <w:tcW w:w="992"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ind w:left="348" w:right="328"/>
              <w:rPr>
                <w:rFonts w:eastAsia="Arial"/>
              </w:rPr>
            </w:pPr>
            <w:r w:rsidRPr="00151139">
              <w:rPr>
                <w:rFonts w:eastAsia="Arial"/>
                <w:sz w:val="22"/>
                <w:szCs w:val="22"/>
              </w:rPr>
              <w:t>10</w:t>
            </w:r>
          </w:p>
        </w:tc>
        <w:tc>
          <w:tcPr>
            <w:tcW w:w="3827"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spacing w:before="53"/>
              <w:ind w:left="102" w:right="-20"/>
              <w:rPr>
                <w:rFonts w:eastAsia="Arial"/>
              </w:rPr>
            </w:pPr>
            <w:r w:rsidRPr="00151139">
              <w:rPr>
                <w:rFonts w:eastAsia="Arial"/>
                <w:sz w:val="22"/>
                <w:szCs w:val="22"/>
              </w:rPr>
              <w:t>Wahlmodul 2:</w:t>
            </w:r>
          </w:p>
          <w:p w:rsidR="008F38A3" w:rsidRPr="00151139" w:rsidRDefault="00151139" w:rsidP="00151139">
            <w:pPr>
              <w:tabs>
                <w:tab w:val="left" w:pos="1500"/>
                <w:tab w:val="left" w:pos="3140"/>
              </w:tabs>
              <w:ind w:left="102" w:right="45"/>
              <w:rPr>
                <w:rFonts w:eastAsia="Arial"/>
              </w:rPr>
            </w:pPr>
            <w:r>
              <w:rPr>
                <w:rFonts w:eastAsia="Arial"/>
                <w:sz w:val="22"/>
                <w:szCs w:val="22"/>
              </w:rPr>
              <w:t xml:space="preserve">Generische </w:t>
            </w:r>
            <w:r w:rsidR="008F38A3" w:rsidRPr="00151139">
              <w:rPr>
                <w:rFonts w:eastAsia="Arial"/>
                <w:sz w:val="22"/>
                <w:szCs w:val="22"/>
              </w:rPr>
              <w:t>Kompetenzen</w:t>
            </w:r>
            <w:r>
              <w:rPr>
                <w:rFonts w:eastAsia="Arial"/>
                <w:sz w:val="22"/>
                <w:szCs w:val="22"/>
              </w:rPr>
              <w:t xml:space="preserve"> </w:t>
            </w:r>
            <w:r w:rsidR="008F38A3" w:rsidRPr="00151139">
              <w:rPr>
                <w:rFonts w:eastAsia="Arial"/>
                <w:sz w:val="22"/>
                <w:szCs w:val="22"/>
              </w:rPr>
              <w:t>und interdisziplinäres Arbeiten</w:t>
            </w:r>
          </w:p>
        </w:tc>
        <w:tc>
          <w:tcPr>
            <w:tcW w:w="992"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ind w:left="399" w:right="380"/>
              <w:rPr>
                <w:rFonts w:eastAsia="Arial"/>
              </w:rPr>
            </w:pPr>
            <w:r w:rsidRPr="00151139">
              <w:rPr>
                <w:rFonts w:eastAsia="Arial"/>
                <w:sz w:val="22"/>
                <w:szCs w:val="22"/>
              </w:rPr>
              <w:t>5</w:t>
            </w:r>
          </w:p>
        </w:tc>
      </w:tr>
      <w:tr w:rsidR="008F38A3" w:rsidRPr="00151139" w:rsidTr="00151139">
        <w:trPr>
          <w:trHeight w:hRule="exact" w:val="630"/>
        </w:trPr>
        <w:tc>
          <w:tcPr>
            <w:tcW w:w="4036"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spacing w:before="54"/>
              <w:ind w:left="102" w:right="1133"/>
              <w:rPr>
                <w:rFonts w:eastAsia="Arial"/>
              </w:rPr>
            </w:pPr>
            <w:r w:rsidRPr="00151139">
              <w:rPr>
                <w:rFonts w:eastAsia="Arial"/>
                <w:sz w:val="22"/>
                <w:szCs w:val="22"/>
              </w:rPr>
              <w:t>SE Theorie-Methoden I SE Theorie-Methoden II</w:t>
            </w:r>
          </w:p>
        </w:tc>
        <w:tc>
          <w:tcPr>
            <w:tcW w:w="992"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ind w:left="348" w:right="328"/>
              <w:rPr>
                <w:rFonts w:eastAsia="Arial"/>
              </w:rPr>
            </w:pPr>
            <w:r w:rsidRPr="00151139">
              <w:rPr>
                <w:rFonts w:eastAsia="Arial"/>
                <w:sz w:val="22"/>
                <w:szCs w:val="22"/>
              </w:rPr>
              <w:t>10</w:t>
            </w:r>
          </w:p>
        </w:tc>
        <w:tc>
          <w:tcPr>
            <w:tcW w:w="3827"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ind w:left="102" w:right="-20"/>
              <w:rPr>
                <w:rFonts w:eastAsia="Arial"/>
              </w:rPr>
            </w:pPr>
            <w:r w:rsidRPr="00151139">
              <w:rPr>
                <w:rFonts w:eastAsia="Arial"/>
                <w:sz w:val="22"/>
                <w:szCs w:val="22"/>
              </w:rPr>
              <w:t>Forschungsmethoden</w:t>
            </w:r>
          </w:p>
        </w:tc>
        <w:tc>
          <w:tcPr>
            <w:tcW w:w="992"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ind w:left="399" w:right="380"/>
              <w:rPr>
                <w:rFonts w:eastAsia="Arial"/>
              </w:rPr>
            </w:pPr>
            <w:r w:rsidRPr="00151139">
              <w:rPr>
                <w:rFonts w:eastAsia="Arial"/>
                <w:sz w:val="22"/>
                <w:szCs w:val="22"/>
              </w:rPr>
              <w:t>5</w:t>
            </w:r>
          </w:p>
        </w:tc>
      </w:tr>
      <w:tr w:rsidR="008F38A3" w:rsidRPr="00151139" w:rsidTr="00151139">
        <w:trPr>
          <w:trHeight w:hRule="exact" w:val="630"/>
        </w:trPr>
        <w:tc>
          <w:tcPr>
            <w:tcW w:w="4036"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E41CA6" w:rsidP="00E41CA6">
            <w:pPr>
              <w:spacing w:before="54"/>
              <w:ind w:left="102" w:right="44"/>
              <w:rPr>
                <w:rFonts w:eastAsia="Arial"/>
              </w:rPr>
            </w:pPr>
            <w:r>
              <w:rPr>
                <w:rFonts w:eastAsia="Arial"/>
                <w:sz w:val="22"/>
                <w:szCs w:val="22"/>
              </w:rPr>
              <w:t xml:space="preserve">AG </w:t>
            </w:r>
            <w:r w:rsidR="008F38A3" w:rsidRPr="00151139">
              <w:rPr>
                <w:rFonts w:eastAsia="Arial"/>
                <w:sz w:val="22"/>
                <w:szCs w:val="22"/>
              </w:rPr>
              <w:t>Planung und Durchführung einer Lehrveranstaltung</w:t>
            </w:r>
          </w:p>
        </w:tc>
        <w:tc>
          <w:tcPr>
            <w:tcW w:w="992"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ind w:left="409" w:right="389"/>
              <w:rPr>
                <w:rFonts w:eastAsia="Arial"/>
              </w:rPr>
            </w:pPr>
            <w:r w:rsidRPr="00151139">
              <w:rPr>
                <w:rFonts w:eastAsia="Arial"/>
                <w:sz w:val="22"/>
                <w:szCs w:val="22"/>
              </w:rPr>
              <w:t>5</w:t>
            </w:r>
          </w:p>
        </w:tc>
        <w:tc>
          <w:tcPr>
            <w:tcW w:w="3827"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ind w:left="102" w:right="-20"/>
              <w:rPr>
                <w:rFonts w:eastAsia="Arial"/>
              </w:rPr>
            </w:pPr>
            <w:r w:rsidRPr="00151139">
              <w:rPr>
                <w:rFonts w:eastAsia="Arial"/>
                <w:sz w:val="22"/>
                <w:szCs w:val="22"/>
              </w:rPr>
              <w:t>AG Lehren und Didaktik</w:t>
            </w:r>
          </w:p>
        </w:tc>
        <w:tc>
          <w:tcPr>
            <w:tcW w:w="992"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ind w:left="399" w:right="380"/>
              <w:rPr>
                <w:rFonts w:eastAsia="Arial"/>
              </w:rPr>
            </w:pPr>
            <w:r w:rsidRPr="00151139">
              <w:rPr>
                <w:rFonts w:eastAsia="Arial"/>
                <w:sz w:val="22"/>
                <w:szCs w:val="22"/>
              </w:rPr>
              <w:t>5</w:t>
            </w:r>
          </w:p>
        </w:tc>
      </w:tr>
      <w:tr w:rsidR="008F38A3" w:rsidRPr="00151139" w:rsidTr="00151139">
        <w:trPr>
          <w:trHeight w:hRule="exact" w:val="377"/>
        </w:trPr>
        <w:tc>
          <w:tcPr>
            <w:tcW w:w="4036"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spacing w:before="54"/>
              <w:ind w:left="102" w:right="-20"/>
              <w:rPr>
                <w:rFonts w:eastAsia="Arial"/>
              </w:rPr>
            </w:pPr>
            <w:r w:rsidRPr="00151139">
              <w:rPr>
                <w:rFonts w:eastAsia="Arial"/>
                <w:sz w:val="22"/>
                <w:szCs w:val="22"/>
              </w:rPr>
              <w:t>Tagungen und Kongresse</w:t>
            </w:r>
          </w:p>
        </w:tc>
        <w:tc>
          <w:tcPr>
            <w:tcW w:w="992"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spacing w:before="54"/>
              <w:ind w:left="408" w:right="390"/>
              <w:rPr>
                <w:rFonts w:eastAsia="Arial"/>
              </w:rPr>
            </w:pPr>
            <w:r w:rsidRPr="00151139">
              <w:rPr>
                <w:rFonts w:eastAsia="Arial"/>
                <w:sz w:val="22"/>
                <w:szCs w:val="22"/>
              </w:rPr>
              <w:t>5</w:t>
            </w:r>
          </w:p>
        </w:tc>
        <w:tc>
          <w:tcPr>
            <w:tcW w:w="3827"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spacing w:before="54"/>
              <w:ind w:left="102" w:right="-20"/>
              <w:rPr>
                <w:rFonts w:eastAsia="Arial"/>
              </w:rPr>
            </w:pPr>
            <w:r w:rsidRPr="00151139">
              <w:rPr>
                <w:rFonts w:eastAsia="Arial"/>
                <w:sz w:val="22"/>
                <w:szCs w:val="22"/>
              </w:rPr>
              <w:t>Publizieren und Präsentieren</w:t>
            </w:r>
          </w:p>
        </w:tc>
        <w:tc>
          <w:tcPr>
            <w:tcW w:w="992"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spacing w:before="54"/>
              <w:ind w:left="408" w:right="390"/>
              <w:rPr>
                <w:rFonts w:eastAsia="Arial"/>
              </w:rPr>
            </w:pPr>
            <w:r w:rsidRPr="00151139">
              <w:rPr>
                <w:rFonts w:eastAsia="Arial"/>
                <w:sz w:val="22"/>
                <w:szCs w:val="22"/>
              </w:rPr>
              <w:t>5</w:t>
            </w:r>
          </w:p>
        </w:tc>
      </w:tr>
      <w:tr w:rsidR="008F38A3" w:rsidRPr="00151139" w:rsidTr="00151139">
        <w:trPr>
          <w:trHeight w:hRule="exact" w:val="630"/>
        </w:trPr>
        <w:tc>
          <w:tcPr>
            <w:tcW w:w="4036"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tabs>
                <w:tab w:val="left" w:pos="1680"/>
                <w:tab w:val="left" w:pos="2360"/>
              </w:tabs>
              <w:spacing w:before="54"/>
              <w:ind w:left="102" w:right="-20"/>
              <w:rPr>
                <w:rFonts w:eastAsia="Arial"/>
              </w:rPr>
            </w:pPr>
            <w:r w:rsidRPr="00151139">
              <w:rPr>
                <w:rFonts w:eastAsia="Arial"/>
                <w:sz w:val="22"/>
                <w:szCs w:val="22"/>
              </w:rPr>
              <w:t>Verteidigun</w:t>
            </w:r>
            <w:r w:rsidR="00151139">
              <w:rPr>
                <w:rFonts w:eastAsia="Arial"/>
                <w:sz w:val="22"/>
                <w:szCs w:val="22"/>
              </w:rPr>
              <w:t xml:space="preserve">g der </w:t>
            </w:r>
            <w:r w:rsidRPr="00151139">
              <w:rPr>
                <w:rFonts w:eastAsia="Arial"/>
                <w:sz w:val="22"/>
                <w:szCs w:val="22"/>
              </w:rPr>
              <w:t>Dissertation</w:t>
            </w:r>
            <w:r w:rsidR="00151139">
              <w:rPr>
                <w:rFonts w:eastAsia="Arial"/>
                <w:sz w:val="22"/>
                <w:szCs w:val="22"/>
              </w:rPr>
              <w:t xml:space="preserve"> </w:t>
            </w:r>
            <w:r w:rsidRPr="00151139">
              <w:rPr>
                <w:rFonts w:eastAsia="Arial"/>
                <w:sz w:val="22"/>
                <w:szCs w:val="22"/>
              </w:rPr>
              <w:t>(Rigorosum)</w:t>
            </w:r>
          </w:p>
        </w:tc>
        <w:tc>
          <w:tcPr>
            <w:tcW w:w="992"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ind w:left="409" w:right="389"/>
              <w:rPr>
                <w:rFonts w:eastAsia="Arial"/>
              </w:rPr>
            </w:pPr>
            <w:r w:rsidRPr="00151139">
              <w:rPr>
                <w:rFonts w:eastAsia="Arial"/>
                <w:sz w:val="22"/>
                <w:szCs w:val="22"/>
              </w:rPr>
              <w:t>5</w:t>
            </w:r>
          </w:p>
        </w:tc>
        <w:tc>
          <w:tcPr>
            <w:tcW w:w="3827"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tabs>
                <w:tab w:val="left" w:pos="1680"/>
                <w:tab w:val="left" w:pos="2360"/>
              </w:tabs>
              <w:spacing w:before="54"/>
              <w:ind w:left="102" w:right="-20"/>
              <w:rPr>
                <w:rFonts w:eastAsia="Arial"/>
              </w:rPr>
            </w:pPr>
            <w:r w:rsidRPr="00151139">
              <w:rPr>
                <w:rFonts w:eastAsia="Arial"/>
                <w:sz w:val="22"/>
                <w:szCs w:val="22"/>
              </w:rPr>
              <w:t>Verteidigung</w:t>
            </w:r>
            <w:r w:rsidR="00151139">
              <w:rPr>
                <w:rFonts w:eastAsia="Arial"/>
                <w:sz w:val="22"/>
                <w:szCs w:val="22"/>
              </w:rPr>
              <w:t xml:space="preserve"> </w:t>
            </w:r>
            <w:r w:rsidRPr="00151139">
              <w:rPr>
                <w:rFonts w:eastAsia="Arial"/>
                <w:sz w:val="22"/>
                <w:szCs w:val="22"/>
              </w:rPr>
              <w:t>der</w:t>
            </w:r>
            <w:r w:rsidR="00151139">
              <w:rPr>
                <w:rFonts w:eastAsia="Arial"/>
                <w:sz w:val="22"/>
                <w:szCs w:val="22"/>
              </w:rPr>
              <w:t xml:space="preserve"> </w:t>
            </w:r>
            <w:r w:rsidRPr="00151139">
              <w:rPr>
                <w:rFonts w:eastAsia="Arial"/>
                <w:sz w:val="22"/>
                <w:szCs w:val="22"/>
              </w:rPr>
              <w:t>Dissertation</w:t>
            </w:r>
            <w:r w:rsidR="00151139">
              <w:rPr>
                <w:rFonts w:eastAsia="Arial"/>
                <w:sz w:val="22"/>
                <w:szCs w:val="22"/>
              </w:rPr>
              <w:t xml:space="preserve"> </w:t>
            </w:r>
            <w:r w:rsidRPr="00151139">
              <w:rPr>
                <w:rFonts w:eastAsia="Arial"/>
                <w:sz w:val="22"/>
                <w:szCs w:val="22"/>
              </w:rPr>
              <w:t>(Rigorosum)</w:t>
            </w:r>
          </w:p>
        </w:tc>
        <w:tc>
          <w:tcPr>
            <w:tcW w:w="992"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ind w:left="399" w:right="380"/>
              <w:rPr>
                <w:rFonts w:eastAsia="Arial"/>
              </w:rPr>
            </w:pPr>
            <w:r w:rsidRPr="00151139">
              <w:rPr>
                <w:rFonts w:eastAsia="Arial"/>
                <w:sz w:val="22"/>
                <w:szCs w:val="22"/>
              </w:rPr>
              <w:t>5</w:t>
            </w:r>
          </w:p>
        </w:tc>
      </w:tr>
      <w:tr w:rsidR="008F38A3" w:rsidRPr="00151139" w:rsidTr="00151139">
        <w:trPr>
          <w:trHeight w:hRule="exact" w:val="1643"/>
        </w:trPr>
        <w:tc>
          <w:tcPr>
            <w:tcW w:w="4036"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tabs>
                <w:tab w:val="left" w:pos="1180"/>
                <w:tab w:val="left" w:pos="3140"/>
              </w:tabs>
              <w:spacing w:before="54"/>
              <w:ind w:left="102" w:right="-20"/>
              <w:rPr>
                <w:rFonts w:eastAsia="Arial"/>
              </w:rPr>
            </w:pPr>
            <w:r w:rsidRPr="00151139">
              <w:rPr>
                <w:rFonts w:eastAsia="Arial"/>
                <w:sz w:val="22"/>
                <w:szCs w:val="22"/>
              </w:rPr>
              <w:t>FO</w:t>
            </w:r>
            <w:r w:rsidR="00151139">
              <w:rPr>
                <w:rFonts w:eastAsia="Arial"/>
                <w:sz w:val="22"/>
                <w:szCs w:val="22"/>
              </w:rPr>
              <w:t xml:space="preserve"> </w:t>
            </w:r>
            <w:r w:rsidRPr="00151139">
              <w:rPr>
                <w:rFonts w:eastAsia="Arial"/>
                <w:sz w:val="22"/>
                <w:szCs w:val="22"/>
              </w:rPr>
              <w:t>Erziehungs-</w:t>
            </w:r>
            <w:r w:rsidR="00151139">
              <w:rPr>
                <w:rFonts w:eastAsia="Arial"/>
                <w:sz w:val="22"/>
                <w:szCs w:val="22"/>
              </w:rPr>
              <w:t xml:space="preserve"> </w:t>
            </w:r>
            <w:r w:rsidRPr="00151139">
              <w:rPr>
                <w:rFonts w:eastAsia="Arial"/>
                <w:sz w:val="22"/>
                <w:szCs w:val="22"/>
              </w:rPr>
              <w:t>und</w:t>
            </w:r>
            <w:r w:rsidR="00151139">
              <w:rPr>
                <w:rFonts w:eastAsia="Arial"/>
                <w:sz w:val="22"/>
                <w:szCs w:val="22"/>
              </w:rPr>
              <w:t xml:space="preserve"> </w:t>
            </w:r>
            <w:r w:rsidRPr="00151139">
              <w:rPr>
                <w:rFonts w:eastAsia="Arial"/>
                <w:sz w:val="22"/>
                <w:szCs w:val="22"/>
              </w:rPr>
              <w:t>Bildungsforschung IV</w:t>
            </w:r>
          </w:p>
          <w:p w:rsidR="008F38A3" w:rsidRPr="00151139" w:rsidRDefault="00151139" w:rsidP="00151139">
            <w:pPr>
              <w:tabs>
                <w:tab w:val="left" w:pos="1180"/>
                <w:tab w:val="left" w:pos="3140"/>
              </w:tabs>
              <w:ind w:left="102" w:right="-20"/>
              <w:rPr>
                <w:rFonts w:eastAsia="Arial"/>
              </w:rPr>
            </w:pPr>
            <w:r>
              <w:rPr>
                <w:rFonts w:eastAsia="Arial"/>
                <w:sz w:val="22"/>
                <w:szCs w:val="22"/>
              </w:rPr>
              <w:t xml:space="preserve">FO </w:t>
            </w:r>
            <w:r w:rsidR="008F38A3" w:rsidRPr="00151139">
              <w:rPr>
                <w:rFonts w:eastAsia="Arial"/>
                <w:sz w:val="22"/>
                <w:szCs w:val="22"/>
              </w:rPr>
              <w:t>Erziehungs-</w:t>
            </w:r>
            <w:r>
              <w:rPr>
                <w:rFonts w:eastAsia="Arial"/>
                <w:sz w:val="22"/>
                <w:szCs w:val="22"/>
              </w:rPr>
              <w:t xml:space="preserve"> </w:t>
            </w:r>
            <w:r w:rsidR="008F38A3" w:rsidRPr="00151139">
              <w:rPr>
                <w:rFonts w:eastAsia="Arial"/>
                <w:sz w:val="22"/>
                <w:szCs w:val="22"/>
              </w:rPr>
              <w:t>und</w:t>
            </w:r>
            <w:r>
              <w:rPr>
                <w:rFonts w:eastAsia="Arial"/>
                <w:sz w:val="22"/>
                <w:szCs w:val="22"/>
              </w:rPr>
              <w:t xml:space="preserve"> </w:t>
            </w:r>
            <w:r w:rsidR="008F38A3" w:rsidRPr="00151139">
              <w:rPr>
                <w:rFonts w:eastAsia="Arial"/>
                <w:sz w:val="22"/>
                <w:szCs w:val="22"/>
              </w:rPr>
              <w:t>Bildungsforschung V</w:t>
            </w:r>
          </w:p>
          <w:p w:rsidR="008F38A3" w:rsidRPr="00151139" w:rsidRDefault="008F38A3" w:rsidP="00151139">
            <w:pPr>
              <w:tabs>
                <w:tab w:val="left" w:pos="1180"/>
                <w:tab w:val="left" w:pos="3140"/>
              </w:tabs>
              <w:spacing w:line="252" w:lineRule="exact"/>
              <w:ind w:left="102" w:right="-20"/>
              <w:rPr>
                <w:rFonts w:eastAsia="Arial"/>
              </w:rPr>
            </w:pPr>
            <w:r w:rsidRPr="00151139">
              <w:rPr>
                <w:rFonts w:eastAsia="Arial"/>
                <w:sz w:val="22"/>
                <w:szCs w:val="22"/>
              </w:rPr>
              <w:t>FO</w:t>
            </w:r>
            <w:r w:rsidR="00151139">
              <w:rPr>
                <w:rFonts w:eastAsia="Arial"/>
                <w:sz w:val="22"/>
                <w:szCs w:val="22"/>
              </w:rPr>
              <w:t xml:space="preserve"> </w:t>
            </w:r>
            <w:r w:rsidRPr="00151139">
              <w:rPr>
                <w:rFonts w:eastAsia="Arial"/>
                <w:sz w:val="22"/>
                <w:szCs w:val="22"/>
              </w:rPr>
              <w:t>Erziehungs-</w:t>
            </w:r>
            <w:r w:rsidR="00151139">
              <w:rPr>
                <w:rFonts w:eastAsia="Arial"/>
                <w:sz w:val="22"/>
                <w:szCs w:val="22"/>
              </w:rPr>
              <w:t xml:space="preserve"> </w:t>
            </w:r>
            <w:r w:rsidRPr="00151139">
              <w:rPr>
                <w:rFonts w:eastAsia="Arial"/>
                <w:sz w:val="22"/>
                <w:szCs w:val="22"/>
              </w:rPr>
              <w:t>und</w:t>
            </w:r>
            <w:r w:rsidR="00151139">
              <w:rPr>
                <w:rFonts w:eastAsia="Arial"/>
                <w:sz w:val="22"/>
                <w:szCs w:val="22"/>
              </w:rPr>
              <w:t xml:space="preserve"> </w:t>
            </w:r>
            <w:r w:rsidRPr="00151139">
              <w:rPr>
                <w:rFonts w:eastAsia="Arial"/>
                <w:sz w:val="22"/>
                <w:szCs w:val="22"/>
              </w:rPr>
              <w:t>Bildungsforschung VI</w:t>
            </w:r>
          </w:p>
        </w:tc>
        <w:tc>
          <w:tcPr>
            <w:tcW w:w="992"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ind w:left="348" w:right="328"/>
              <w:rPr>
                <w:rFonts w:eastAsia="Arial"/>
              </w:rPr>
            </w:pPr>
            <w:r w:rsidRPr="00151139">
              <w:rPr>
                <w:rFonts w:eastAsia="Arial"/>
                <w:sz w:val="22"/>
                <w:szCs w:val="22"/>
              </w:rPr>
              <w:t>15</w:t>
            </w:r>
          </w:p>
        </w:tc>
        <w:tc>
          <w:tcPr>
            <w:tcW w:w="3827"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spacing w:before="54"/>
              <w:ind w:left="102" w:right="417"/>
              <w:rPr>
                <w:rFonts w:eastAsia="Arial"/>
              </w:rPr>
            </w:pPr>
            <w:r w:rsidRPr="00151139">
              <w:rPr>
                <w:rFonts w:eastAsia="Arial"/>
                <w:sz w:val="22"/>
                <w:szCs w:val="22"/>
              </w:rPr>
              <w:t>DissertantInnenseminar I und II</w:t>
            </w:r>
          </w:p>
          <w:p w:rsidR="008F38A3" w:rsidRPr="00151139" w:rsidRDefault="008F38A3" w:rsidP="00151139">
            <w:pPr>
              <w:ind w:left="102" w:right="43"/>
              <w:rPr>
                <w:rFonts w:eastAsia="Arial"/>
              </w:rPr>
            </w:pPr>
            <w:r w:rsidRPr="00151139">
              <w:rPr>
                <w:rFonts w:eastAsia="Arial"/>
                <w:sz w:val="22"/>
                <w:szCs w:val="22"/>
              </w:rPr>
              <w:t xml:space="preserve">Je nach Inhalt der absolvierten Forschungsseminare besteht zudem die Möglichkeit der Zuordnung zu Wahlmodulen wie z.B. </w:t>
            </w:r>
            <w:r w:rsidR="00151139">
              <w:rPr>
                <w:rFonts w:eastAsia="Arial"/>
                <w:sz w:val="22"/>
                <w:szCs w:val="22"/>
              </w:rPr>
              <w:br/>
            </w:r>
            <w:r w:rsidRPr="00151139">
              <w:rPr>
                <w:rFonts w:eastAsia="Arial"/>
                <w:sz w:val="22"/>
                <w:szCs w:val="22"/>
              </w:rPr>
              <w:t>WM 1 „Forschungsmethoden“.</w:t>
            </w:r>
          </w:p>
        </w:tc>
        <w:tc>
          <w:tcPr>
            <w:tcW w:w="992"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ind w:left="338" w:right="318"/>
              <w:rPr>
                <w:rFonts w:eastAsia="Arial"/>
              </w:rPr>
            </w:pPr>
            <w:r w:rsidRPr="00151139">
              <w:rPr>
                <w:rFonts w:eastAsia="Arial"/>
                <w:sz w:val="22"/>
                <w:szCs w:val="22"/>
              </w:rPr>
              <w:t>10</w:t>
            </w:r>
          </w:p>
        </w:tc>
      </w:tr>
      <w:tr w:rsidR="008F38A3" w:rsidRPr="00151139" w:rsidTr="00151139">
        <w:trPr>
          <w:trHeight w:hRule="exact" w:val="630"/>
        </w:trPr>
        <w:tc>
          <w:tcPr>
            <w:tcW w:w="4036"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spacing w:before="53"/>
              <w:ind w:left="102" w:right="-20"/>
              <w:rPr>
                <w:rFonts w:eastAsia="Arial"/>
              </w:rPr>
            </w:pPr>
            <w:r w:rsidRPr="00151139">
              <w:rPr>
                <w:rFonts w:eastAsia="Arial"/>
                <w:sz w:val="22"/>
                <w:szCs w:val="22"/>
              </w:rPr>
              <w:t>SE Leitungskompetenzen</w:t>
            </w:r>
            <w:r w:rsidR="00151139">
              <w:rPr>
                <w:rFonts w:eastAsia="Arial"/>
                <w:sz w:val="22"/>
                <w:szCs w:val="22"/>
              </w:rPr>
              <w:br/>
            </w:r>
            <w:r w:rsidRPr="00151139">
              <w:rPr>
                <w:rFonts w:eastAsia="Arial"/>
                <w:sz w:val="22"/>
                <w:szCs w:val="22"/>
              </w:rPr>
              <w:t>AG Leitungskompetenzen</w:t>
            </w:r>
          </w:p>
        </w:tc>
        <w:tc>
          <w:tcPr>
            <w:tcW w:w="992"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ind w:left="348" w:right="328"/>
              <w:rPr>
                <w:rFonts w:eastAsia="Arial"/>
              </w:rPr>
            </w:pPr>
            <w:r w:rsidRPr="00151139">
              <w:rPr>
                <w:rFonts w:eastAsia="Arial"/>
                <w:sz w:val="22"/>
                <w:szCs w:val="22"/>
              </w:rPr>
              <w:t>15</w:t>
            </w:r>
          </w:p>
        </w:tc>
        <w:tc>
          <w:tcPr>
            <w:tcW w:w="3827"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ind w:left="102" w:right="-20"/>
              <w:rPr>
                <w:rFonts w:eastAsia="Arial"/>
              </w:rPr>
            </w:pPr>
            <w:r w:rsidRPr="00151139">
              <w:rPr>
                <w:rFonts w:eastAsia="Arial"/>
                <w:sz w:val="22"/>
                <w:szCs w:val="22"/>
              </w:rPr>
              <w:t>AG Lehren und Didaktik</w:t>
            </w:r>
          </w:p>
        </w:tc>
        <w:tc>
          <w:tcPr>
            <w:tcW w:w="992" w:type="dxa"/>
            <w:tcBorders>
              <w:top w:val="single" w:sz="4" w:space="0" w:color="000000"/>
              <w:left w:val="single" w:sz="4" w:space="0" w:color="000000"/>
              <w:bottom w:val="single" w:sz="4" w:space="0" w:color="000000"/>
              <w:right w:val="single" w:sz="4" w:space="0" w:color="000000"/>
            </w:tcBorders>
            <w:vAlign w:val="center"/>
          </w:tcPr>
          <w:p w:rsidR="008F38A3" w:rsidRPr="00151139" w:rsidRDefault="008F38A3" w:rsidP="00151139">
            <w:pPr>
              <w:ind w:left="399" w:right="380"/>
              <w:rPr>
                <w:rFonts w:eastAsia="Arial"/>
              </w:rPr>
            </w:pPr>
            <w:r w:rsidRPr="00151139">
              <w:rPr>
                <w:rFonts w:eastAsia="Arial"/>
                <w:sz w:val="22"/>
                <w:szCs w:val="22"/>
              </w:rPr>
              <w:t>5</w:t>
            </w:r>
          </w:p>
        </w:tc>
      </w:tr>
    </w:tbl>
    <w:p w:rsidR="008F38A3" w:rsidRPr="00151139" w:rsidRDefault="008F38A3" w:rsidP="008F38A3">
      <w:pPr>
        <w:spacing w:before="13" w:line="200" w:lineRule="exact"/>
        <w:rPr>
          <w:sz w:val="20"/>
          <w:szCs w:val="20"/>
        </w:rPr>
      </w:pPr>
    </w:p>
    <w:p w:rsidR="008F38A3" w:rsidRPr="00E41CA6" w:rsidRDefault="008F38A3" w:rsidP="00E41CA6">
      <w:pPr>
        <w:spacing w:before="31"/>
        <w:ind w:left="284" w:right="113"/>
        <w:rPr>
          <w:rFonts w:eastAsia="Arial"/>
        </w:rPr>
      </w:pPr>
      <w:r w:rsidRPr="00E41CA6">
        <w:rPr>
          <w:rFonts w:eastAsia="Arial"/>
          <w:sz w:val="22"/>
          <w:szCs w:val="22"/>
        </w:rPr>
        <w:t>Einzelfälle, die nicht unter diese Regelung fallen, werden so entschieden, dass der/dem</w:t>
      </w:r>
      <w:r w:rsidR="00E41CA6">
        <w:rPr>
          <w:rFonts w:eastAsia="Arial"/>
          <w:sz w:val="22"/>
          <w:szCs w:val="22"/>
        </w:rPr>
        <w:t xml:space="preserve"> </w:t>
      </w:r>
      <w:r w:rsidRPr="00E41CA6">
        <w:rPr>
          <w:rFonts w:eastAsia="Arial"/>
          <w:sz w:val="22"/>
          <w:szCs w:val="22"/>
        </w:rPr>
        <w:t>Studierenden durch die Änderung kein Nachteil erwächst.</w:t>
      </w:r>
    </w:p>
    <w:p w:rsidR="008F38A3" w:rsidRDefault="008F38A3" w:rsidP="008F38A3">
      <w:pPr>
        <w:spacing w:line="200" w:lineRule="exact"/>
        <w:rPr>
          <w:sz w:val="20"/>
          <w:szCs w:val="20"/>
        </w:rPr>
      </w:pPr>
    </w:p>
    <w:p w:rsidR="008F38A3" w:rsidRPr="00620AF0" w:rsidRDefault="008F38A3" w:rsidP="00A344FC">
      <w:pPr>
        <w:tabs>
          <w:tab w:val="left" w:pos="6480"/>
          <w:tab w:val="right" w:pos="10513"/>
        </w:tabs>
        <w:jc w:val="both"/>
        <w:rPr>
          <w:lang w:val="de-AT"/>
        </w:rPr>
      </w:pPr>
    </w:p>
    <w:p w:rsidR="008F38A3" w:rsidRPr="00620AF0" w:rsidRDefault="008F38A3" w:rsidP="00A344FC">
      <w:pPr>
        <w:tabs>
          <w:tab w:val="left" w:pos="6480"/>
          <w:tab w:val="right" w:pos="10513"/>
        </w:tabs>
        <w:jc w:val="both"/>
        <w:rPr>
          <w:lang w:val="de-AT"/>
        </w:rPr>
      </w:pPr>
    </w:p>
    <w:p w:rsidR="008F38A3" w:rsidRPr="00620AF0" w:rsidRDefault="008F38A3" w:rsidP="00A344FC">
      <w:pPr>
        <w:tabs>
          <w:tab w:val="left" w:pos="6480"/>
          <w:tab w:val="right" w:pos="10513"/>
        </w:tabs>
        <w:jc w:val="both"/>
        <w:rPr>
          <w:lang w:val="de-AT"/>
        </w:rPr>
      </w:pPr>
    </w:p>
    <w:p w:rsidR="008F38A3" w:rsidRPr="00620AF0" w:rsidRDefault="008F38A3" w:rsidP="00A344FC">
      <w:pPr>
        <w:tabs>
          <w:tab w:val="left" w:pos="6480"/>
          <w:tab w:val="right" w:pos="10513"/>
        </w:tabs>
        <w:jc w:val="both"/>
        <w:rPr>
          <w:lang w:val="de-AT"/>
        </w:rPr>
      </w:pPr>
    </w:p>
    <w:p w:rsidR="0083561F" w:rsidRPr="00620AF0" w:rsidRDefault="0083561F" w:rsidP="00A344FC">
      <w:pPr>
        <w:tabs>
          <w:tab w:val="left" w:pos="6480"/>
          <w:tab w:val="right" w:pos="10513"/>
        </w:tabs>
        <w:jc w:val="both"/>
        <w:rPr>
          <w:lang w:val="de-AT"/>
        </w:rPr>
      </w:pPr>
    </w:p>
    <w:p w:rsidR="0083561F" w:rsidRPr="00620AF0" w:rsidRDefault="0083561F" w:rsidP="00A344FC">
      <w:pPr>
        <w:tabs>
          <w:tab w:val="left" w:pos="6480"/>
          <w:tab w:val="right" w:pos="10513"/>
        </w:tabs>
        <w:jc w:val="both"/>
        <w:rPr>
          <w:lang w:val="de-AT"/>
        </w:rPr>
      </w:pPr>
    </w:p>
    <w:p w:rsidR="0083561F" w:rsidRPr="00620AF0" w:rsidRDefault="0083561F" w:rsidP="00A344FC">
      <w:pPr>
        <w:tabs>
          <w:tab w:val="left" w:pos="6480"/>
          <w:tab w:val="right" w:pos="10513"/>
        </w:tabs>
        <w:jc w:val="both"/>
        <w:rPr>
          <w:lang w:val="de-AT"/>
        </w:rPr>
      </w:pPr>
    </w:p>
    <w:p w:rsidR="0083561F" w:rsidRPr="00620AF0" w:rsidRDefault="0083561F" w:rsidP="00A344FC">
      <w:pPr>
        <w:tabs>
          <w:tab w:val="left" w:pos="6480"/>
          <w:tab w:val="right" w:pos="10513"/>
        </w:tabs>
        <w:jc w:val="both"/>
        <w:rPr>
          <w:lang w:val="de-AT"/>
        </w:rPr>
      </w:pPr>
    </w:p>
    <w:p w:rsidR="0083561F" w:rsidRPr="00620AF0" w:rsidRDefault="0083561F" w:rsidP="00A344FC">
      <w:pPr>
        <w:tabs>
          <w:tab w:val="left" w:pos="6480"/>
          <w:tab w:val="right" w:pos="10513"/>
        </w:tabs>
        <w:jc w:val="both"/>
        <w:rPr>
          <w:lang w:val="de-AT"/>
        </w:rPr>
      </w:pPr>
    </w:p>
    <w:p w:rsidR="0083561F" w:rsidRPr="00620AF0" w:rsidRDefault="0083561F" w:rsidP="00A344FC">
      <w:pPr>
        <w:tabs>
          <w:tab w:val="left" w:pos="6480"/>
          <w:tab w:val="right" w:pos="10513"/>
        </w:tabs>
        <w:jc w:val="both"/>
        <w:rPr>
          <w:lang w:val="de-AT"/>
        </w:rPr>
      </w:pPr>
    </w:p>
    <w:p w:rsidR="0083561F" w:rsidRPr="00620AF0" w:rsidRDefault="0083561F" w:rsidP="00151139">
      <w:pPr>
        <w:pStyle w:val="Kopfzeile"/>
        <w:tabs>
          <w:tab w:val="clear" w:pos="4536"/>
          <w:tab w:val="clear" w:pos="9072"/>
          <w:tab w:val="left" w:pos="1980"/>
          <w:tab w:val="right" w:pos="10440"/>
        </w:tabs>
        <w:outlineLvl w:val="0"/>
        <w:rPr>
          <w:sz w:val="18"/>
          <w:szCs w:val="18"/>
          <w:lang w:val="de-AT"/>
        </w:rPr>
      </w:pPr>
    </w:p>
    <w:p w:rsidR="0083561F" w:rsidRPr="00620AF0" w:rsidRDefault="00151139" w:rsidP="0083561F">
      <w:pPr>
        <w:tabs>
          <w:tab w:val="right" w:pos="10513"/>
        </w:tabs>
        <w:jc w:val="both"/>
        <w:outlineLvl w:val="0"/>
        <w:rPr>
          <w:b/>
          <w:lang w:val="de-AT"/>
        </w:rPr>
      </w:pPr>
      <w:r w:rsidRPr="00620AF0">
        <w:rPr>
          <w:b/>
          <w:lang w:val="de-AT"/>
        </w:rPr>
        <w:br w:type="page"/>
      </w:r>
    </w:p>
    <w:p w:rsidR="005D5045" w:rsidRPr="006854A7" w:rsidRDefault="003A2A9B" w:rsidP="006A1790">
      <w:pPr>
        <w:shd w:val="clear" w:color="auto" w:fill="E6E6E6"/>
        <w:tabs>
          <w:tab w:val="left" w:pos="5040"/>
          <w:tab w:val="right" w:pos="10513"/>
        </w:tabs>
        <w:jc w:val="both"/>
        <w:outlineLvl w:val="0"/>
        <w:rPr>
          <w:b/>
        </w:rPr>
      </w:pPr>
      <w:r>
        <w:rPr>
          <w:b/>
        </w:rPr>
        <w:lastRenderedPageBreak/>
        <w:t>Hinweise</w:t>
      </w:r>
    </w:p>
    <w:p w:rsidR="006854A7" w:rsidRPr="00083435" w:rsidRDefault="006854A7" w:rsidP="005D5045">
      <w:pPr>
        <w:tabs>
          <w:tab w:val="left" w:pos="3060"/>
          <w:tab w:val="left" w:pos="6480"/>
          <w:tab w:val="right" w:pos="10513"/>
        </w:tabs>
        <w:jc w:val="both"/>
        <w:rPr>
          <w:sz w:val="22"/>
          <w:szCs w:val="22"/>
        </w:rPr>
      </w:pPr>
    </w:p>
    <w:p w:rsidR="00F62A1A" w:rsidRDefault="00F62A1A" w:rsidP="005D5045">
      <w:pPr>
        <w:tabs>
          <w:tab w:val="left" w:pos="3060"/>
          <w:tab w:val="left" w:pos="6480"/>
          <w:tab w:val="right" w:pos="10513"/>
        </w:tabs>
        <w:jc w:val="both"/>
        <w:rPr>
          <w:sz w:val="22"/>
          <w:szCs w:val="22"/>
        </w:rPr>
      </w:pPr>
      <w:r>
        <w:rPr>
          <w:sz w:val="22"/>
          <w:szCs w:val="22"/>
        </w:rPr>
        <w:t>Es sind Pflichtmo</w:t>
      </w:r>
      <w:r w:rsidR="005E5369">
        <w:rPr>
          <w:sz w:val="22"/>
          <w:szCs w:val="22"/>
        </w:rPr>
        <w:t xml:space="preserve">dule im Umfang von insgesamt </w:t>
      </w:r>
      <w:r w:rsidR="004A3AD7">
        <w:rPr>
          <w:sz w:val="22"/>
          <w:szCs w:val="22"/>
        </w:rPr>
        <w:t>2</w:t>
      </w:r>
      <w:r w:rsidR="001120F7">
        <w:rPr>
          <w:sz w:val="22"/>
          <w:szCs w:val="22"/>
        </w:rPr>
        <w:t>0</w:t>
      </w:r>
      <w:r w:rsidR="000815CF">
        <w:rPr>
          <w:sz w:val="22"/>
          <w:szCs w:val="22"/>
        </w:rPr>
        <w:t>,000</w:t>
      </w:r>
      <w:r w:rsidR="005E5369">
        <w:rPr>
          <w:sz w:val="22"/>
          <w:szCs w:val="22"/>
        </w:rPr>
        <w:t xml:space="preserve"> </w:t>
      </w:r>
      <w:r>
        <w:rPr>
          <w:sz w:val="22"/>
          <w:szCs w:val="22"/>
        </w:rPr>
        <w:t>ECTS-Anrechnungspunkten zu absolvieren.</w:t>
      </w:r>
      <w:r w:rsidR="008C3AFE">
        <w:rPr>
          <w:sz w:val="22"/>
          <w:szCs w:val="22"/>
        </w:rPr>
        <w:t xml:space="preserve"> </w:t>
      </w:r>
      <w:proofErr w:type="gramStart"/>
      <w:r w:rsidR="004A3AD7">
        <w:rPr>
          <w:sz w:val="22"/>
          <w:szCs w:val="22"/>
        </w:rPr>
        <w:t>Aus folgendem</w:t>
      </w:r>
      <w:proofErr w:type="gramEnd"/>
      <w:r w:rsidR="004A3AD7">
        <w:rPr>
          <w:sz w:val="22"/>
          <w:szCs w:val="22"/>
        </w:rPr>
        <w:t xml:space="preserve"> Katalog sind zwei</w:t>
      </w:r>
      <w:r w:rsidR="001120F7">
        <w:rPr>
          <w:sz w:val="22"/>
          <w:szCs w:val="22"/>
        </w:rPr>
        <w:t xml:space="preserve"> Wahlmodul</w:t>
      </w:r>
      <w:r w:rsidR="004A3AD7">
        <w:rPr>
          <w:sz w:val="22"/>
          <w:szCs w:val="22"/>
        </w:rPr>
        <w:t>e im Umfang von insgesamt 10</w:t>
      </w:r>
      <w:r w:rsidR="001120F7">
        <w:rPr>
          <w:sz w:val="22"/>
          <w:szCs w:val="22"/>
        </w:rPr>
        <w:t>,000 ECTS-Anrechnungspunkten zu absolvieren.</w:t>
      </w:r>
    </w:p>
    <w:p w:rsidR="004A3AD7" w:rsidRDefault="004A3AD7" w:rsidP="005D5045">
      <w:pPr>
        <w:tabs>
          <w:tab w:val="left" w:pos="3060"/>
          <w:tab w:val="left" w:pos="6480"/>
          <w:tab w:val="right" w:pos="10513"/>
        </w:tabs>
        <w:jc w:val="both"/>
        <w:rPr>
          <w:sz w:val="22"/>
          <w:szCs w:val="22"/>
        </w:rPr>
      </w:pPr>
    </w:p>
    <w:p w:rsidR="004A3AD7" w:rsidRDefault="004A3AD7" w:rsidP="005D5045">
      <w:pPr>
        <w:tabs>
          <w:tab w:val="left" w:pos="3060"/>
          <w:tab w:val="left" w:pos="6480"/>
          <w:tab w:val="right" w:pos="10513"/>
        </w:tabs>
        <w:jc w:val="both"/>
        <w:rPr>
          <w:sz w:val="22"/>
          <w:szCs w:val="22"/>
        </w:rPr>
      </w:pPr>
      <w:r>
        <w:rPr>
          <w:sz w:val="22"/>
          <w:szCs w:val="22"/>
        </w:rPr>
        <w:t>1. Wahlmodul: Forschungsmethoden</w:t>
      </w:r>
      <w:r>
        <w:rPr>
          <w:sz w:val="22"/>
          <w:szCs w:val="22"/>
        </w:rPr>
        <w:tab/>
      </w:r>
      <w:r>
        <w:rPr>
          <w:sz w:val="22"/>
          <w:szCs w:val="22"/>
        </w:rPr>
        <w:tab/>
        <w:t>5,000 ECTS-AP</w:t>
      </w:r>
    </w:p>
    <w:p w:rsidR="004A3AD7" w:rsidRDefault="004A3AD7" w:rsidP="005D5045">
      <w:pPr>
        <w:tabs>
          <w:tab w:val="left" w:pos="3060"/>
          <w:tab w:val="left" w:pos="6480"/>
          <w:tab w:val="right" w:pos="10513"/>
        </w:tabs>
        <w:jc w:val="both"/>
        <w:rPr>
          <w:sz w:val="22"/>
          <w:szCs w:val="22"/>
        </w:rPr>
      </w:pPr>
      <w:r>
        <w:rPr>
          <w:sz w:val="22"/>
          <w:szCs w:val="22"/>
        </w:rPr>
        <w:t>2. Wahlmodul: Generische Kompetenzen und interdisziplinäres Arbeiten</w:t>
      </w:r>
      <w:r>
        <w:rPr>
          <w:sz w:val="22"/>
          <w:szCs w:val="22"/>
        </w:rPr>
        <w:tab/>
      </w:r>
      <w:r>
        <w:rPr>
          <w:sz w:val="22"/>
          <w:szCs w:val="22"/>
        </w:rPr>
        <w:tab/>
        <w:t>5,000 ECTS-AP</w:t>
      </w:r>
    </w:p>
    <w:p w:rsidR="004A3AD7" w:rsidRDefault="004A3AD7" w:rsidP="005D5045">
      <w:pPr>
        <w:tabs>
          <w:tab w:val="left" w:pos="3060"/>
          <w:tab w:val="left" w:pos="6480"/>
          <w:tab w:val="right" w:pos="10513"/>
        </w:tabs>
        <w:jc w:val="both"/>
        <w:rPr>
          <w:sz w:val="22"/>
          <w:szCs w:val="22"/>
        </w:rPr>
      </w:pPr>
      <w:r>
        <w:rPr>
          <w:sz w:val="22"/>
          <w:szCs w:val="22"/>
        </w:rPr>
        <w:t>3. Wahlmodul: Publizieren und Präsentieren</w:t>
      </w:r>
      <w:r>
        <w:rPr>
          <w:sz w:val="22"/>
          <w:szCs w:val="22"/>
        </w:rPr>
        <w:tab/>
      </w:r>
      <w:r>
        <w:rPr>
          <w:sz w:val="22"/>
          <w:szCs w:val="22"/>
        </w:rPr>
        <w:tab/>
        <w:t>5,000 ECTS-AP</w:t>
      </w:r>
    </w:p>
    <w:p w:rsidR="004A3AD7" w:rsidRDefault="004A3AD7" w:rsidP="005D5045">
      <w:pPr>
        <w:tabs>
          <w:tab w:val="left" w:pos="3060"/>
          <w:tab w:val="left" w:pos="6480"/>
          <w:tab w:val="right" w:pos="10513"/>
        </w:tabs>
        <w:jc w:val="both"/>
        <w:rPr>
          <w:sz w:val="22"/>
          <w:szCs w:val="22"/>
        </w:rPr>
      </w:pPr>
      <w:r>
        <w:rPr>
          <w:sz w:val="22"/>
          <w:szCs w:val="22"/>
        </w:rPr>
        <w:t xml:space="preserve">4. Wahlmodul: Lehren und Didaktik </w:t>
      </w:r>
      <w:r>
        <w:rPr>
          <w:sz w:val="22"/>
          <w:szCs w:val="22"/>
        </w:rPr>
        <w:tab/>
      </w:r>
      <w:r>
        <w:rPr>
          <w:sz w:val="22"/>
          <w:szCs w:val="22"/>
        </w:rPr>
        <w:tab/>
        <w:t>5,000 ECTS-AP</w:t>
      </w:r>
    </w:p>
    <w:p w:rsidR="004A3AD7" w:rsidRDefault="004A3AD7" w:rsidP="005D5045">
      <w:pPr>
        <w:tabs>
          <w:tab w:val="left" w:pos="3060"/>
          <w:tab w:val="left" w:pos="6480"/>
          <w:tab w:val="right" w:pos="10513"/>
        </w:tabs>
        <w:jc w:val="both"/>
        <w:rPr>
          <w:sz w:val="22"/>
          <w:szCs w:val="22"/>
        </w:rPr>
      </w:pPr>
    </w:p>
    <w:p w:rsidR="001120F7" w:rsidRPr="00083435" w:rsidRDefault="001120F7" w:rsidP="005D5045">
      <w:pPr>
        <w:tabs>
          <w:tab w:val="left" w:pos="3060"/>
          <w:tab w:val="left" w:pos="6480"/>
          <w:tab w:val="right" w:pos="10513"/>
        </w:tabs>
        <w:jc w:val="both"/>
        <w:rPr>
          <w:sz w:val="22"/>
          <w:szCs w:val="22"/>
        </w:rPr>
      </w:pPr>
    </w:p>
    <w:p w:rsidR="003A2A9B" w:rsidRPr="006854A7" w:rsidRDefault="003A2A9B" w:rsidP="006A1790">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6A1790">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193982"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sidR="00CA4A9F">
        <w:rPr>
          <w:sz w:val="22"/>
          <w:szCs w:val="22"/>
        </w:rPr>
        <w:t>Anrechnungspunkte</w:t>
      </w:r>
      <w:r w:rsidRPr="00083435">
        <w:rPr>
          <w:sz w:val="22"/>
          <w:szCs w:val="22"/>
        </w:rPr>
        <w:t xml:space="preserv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CA4A9F">
        <w:rPr>
          <w:sz w:val="22"/>
          <w:szCs w:val="22"/>
        </w:rPr>
        <w:t xml:space="preserve"> / Bestätigung des Studienerfolges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7E23DC">
        <w:rPr>
          <w:sz w:val="22"/>
          <w:szCs w:val="22"/>
        </w:rPr>
        <w:t>:</w:t>
      </w:r>
      <w:r w:rsidRPr="00083435">
        <w:rPr>
          <w:sz w:val="22"/>
          <w:szCs w:val="22"/>
        </w:rPr>
        <w:tab/>
        <w:t>Beurteilung (1, 2, 3, 4, 0)</w:t>
      </w:r>
    </w:p>
    <w:p w:rsidR="00B0335C" w:rsidRPr="00083435" w:rsidRDefault="001B0D36"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sidR="00267F4E">
        <w:rPr>
          <w:sz w:val="22"/>
          <w:szCs w:val="22"/>
        </w:rPr>
        <w:t>Curriculum</w:t>
      </w:r>
      <w:r w:rsidRPr="00083435">
        <w:rPr>
          <w:sz w:val="22"/>
          <w:szCs w:val="22"/>
        </w:rPr>
        <w:t xml:space="preserve"> den </w:t>
      </w:r>
      <w:r w:rsidR="00267F4E">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1B0D36">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E53184" w:rsidRDefault="00E53184" w:rsidP="00E53184">
      <w:pPr>
        <w:tabs>
          <w:tab w:val="left" w:pos="3060"/>
          <w:tab w:val="left" w:pos="6480"/>
          <w:tab w:val="right" w:pos="10513"/>
        </w:tabs>
        <w:ind w:left="360"/>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6A1790">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267F4E">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B0335C" w:rsidRPr="00083435" w:rsidRDefault="00B0335C" w:rsidP="005D5045">
      <w:pPr>
        <w:tabs>
          <w:tab w:val="left" w:pos="3060"/>
          <w:tab w:val="left" w:pos="6480"/>
          <w:tab w:val="right" w:pos="10513"/>
        </w:tabs>
        <w:jc w:val="both"/>
        <w:rPr>
          <w:sz w:val="22"/>
          <w:szCs w:val="22"/>
        </w:rPr>
      </w:pPr>
    </w:p>
    <w:p w:rsidR="008C30CD" w:rsidRPr="00620AF0" w:rsidRDefault="005B584E" w:rsidP="00E41CA6">
      <w:pPr>
        <w:pStyle w:val="Kopfzeile"/>
        <w:tabs>
          <w:tab w:val="clear" w:pos="4536"/>
          <w:tab w:val="clear" w:pos="9072"/>
          <w:tab w:val="left" w:pos="1980"/>
          <w:tab w:val="right" w:pos="10440"/>
        </w:tabs>
        <w:outlineLvl w:val="0"/>
        <w:rPr>
          <w:b/>
          <w:lang w:val="de-AT"/>
        </w:rPr>
      </w:pPr>
      <w:r w:rsidRPr="00620AF0">
        <w:rPr>
          <w:lang w:val="de-AT"/>
        </w:rPr>
        <w:br w:type="page"/>
      </w:r>
    </w:p>
    <w:p w:rsidR="002817F5" w:rsidRDefault="00F62A1A" w:rsidP="006A1790">
      <w:pPr>
        <w:shd w:val="clear" w:color="auto" w:fill="E6E6E6"/>
        <w:tabs>
          <w:tab w:val="right" w:pos="10513"/>
        </w:tabs>
        <w:jc w:val="both"/>
        <w:outlineLvl w:val="0"/>
        <w:rPr>
          <w:b/>
        </w:rPr>
      </w:pPr>
      <w:r>
        <w:rPr>
          <w:b/>
        </w:rPr>
        <w:lastRenderedPageBreak/>
        <w:t>1. Pflichtm</w:t>
      </w:r>
      <w:r w:rsidR="007056FE">
        <w:rPr>
          <w:b/>
        </w:rPr>
        <w:t xml:space="preserve">odul: </w:t>
      </w:r>
      <w:r w:rsidR="00F405B8">
        <w:rPr>
          <w:b/>
        </w:rPr>
        <w:t>Forschungsseminar</w:t>
      </w:r>
    </w:p>
    <w:p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514"/>
        <w:gridCol w:w="513"/>
        <w:gridCol w:w="513"/>
        <w:gridCol w:w="856"/>
        <w:gridCol w:w="513"/>
        <w:gridCol w:w="1380"/>
        <w:gridCol w:w="1871"/>
      </w:tblGrid>
      <w:tr w:rsidR="00496F72" w:rsidRPr="00045D7F" w:rsidTr="003E105A">
        <w:tc>
          <w:tcPr>
            <w:tcW w:w="1892" w:type="pct"/>
            <w:shd w:val="clear" w:color="auto" w:fill="E6E6E6"/>
            <w:tcMar>
              <w:left w:w="28" w:type="dxa"/>
              <w:right w:w="28" w:type="dxa"/>
            </w:tcMar>
            <w:vAlign w:val="center"/>
          </w:tcPr>
          <w:p w:rsidR="00496F72" w:rsidRPr="00045D7F" w:rsidRDefault="00496F72" w:rsidP="00045D7F">
            <w:pPr>
              <w:tabs>
                <w:tab w:val="left" w:pos="5040"/>
                <w:tab w:val="right" w:pos="10513"/>
              </w:tabs>
              <w:rPr>
                <w:b/>
                <w:sz w:val="16"/>
                <w:szCs w:val="16"/>
              </w:rPr>
            </w:pPr>
            <w:r w:rsidRPr="00045D7F">
              <w:rPr>
                <w:b/>
                <w:sz w:val="16"/>
                <w:szCs w:val="16"/>
              </w:rPr>
              <w:t>Lehrveranstaltung</w:t>
            </w:r>
          </w:p>
        </w:tc>
        <w:tc>
          <w:tcPr>
            <w:tcW w:w="259" w:type="pct"/>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496F72" w:rsidRPr="00045D7F" w:rsidRDefault="00193982" w:rsidP="00045D7F">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496F72" w:rsidRPr="00045D7F" w:rsidRDefault="001B0D36" w:rsidP="00045D7F">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496F72" w:rsidRPr="00045D7F" w:rsidRDefault="00496F72" w:rsidP="00045D7F">
            <w:pPr>
              <w:tabs>
                <w:tab w:val="left" w:pos="5040"/>
                <w:tab w:val="right" w:pos="10513"/>
              </w:tabs>
              <w:rPr>
                <w:b/>
                <w:sz w:val="16"/>
                <w:szCs w:val="16"/>
              </w:rPr>
            </w:pPr>
            <w:r w:rsidRPr="00045D7F">
              <w:rPr>
                <w:b/>
                <w:sz w:val="16"/>
                <w:szCs w:val="16"/>
              </w:rPr>
              <w:t>Anmerkung</w:t>
            </w:r>
          </w:p>
        </w:tc>
      </w:tr>
      <w:tr w:rsidR="00496F72" w:rsidRPr="00045D7F" w:rsidTr="003E105A">
        <w:trPr>
          <w:trHeight w:hRule="exact" w:val="1134"/>
        </w:trPr>
        <w:tc>
          <w:tcPr>
            <w:tcW w:w="1892" w:type="pct"/>
            <w:tcBorders>
              <w:bottom w:val="single" w:sz="4" w:space="0" w:color="auto"/>
            </w:tcBorders>
            <w:shd w:val="clear" w:color="auto" w:fill="auto"/>
            <w:tcMar>
              <w:left w:w="28" w:type="dxa"/>
              <w:right w:w="28" w:type="dxa"/>
            </w:tcMar>
          </w:tcPr>
          <w:p w:rsidR="007056FE" w:rsidRPr="00045D7F" w:rsidRDefault="00F405B8" w:rsidP="00045D7F">
            <w:pPr>
              <w:tabs>
                <w:tab w:val="left" w:pos="5040"/>
                <w:tab w:val="right" w:pos="10513"/>
              </w:tabs>
              <w:rPr>
                <w:sz w:val="16"/>
                <w:szCs w:val="16"/>
              </w:rPr>
            </w:pPr>
            <w:r>
              <w:rPr>
                <w:sz w:val="16"/>
                <w:szCs w:val="16"/>
              </w:rPr>
              <w:t>Forschungsseminar</w:t>
            </w:r>
          </w:p>
        </w:tc>
        <w:tc>
          <w:tcPr>
            <w:tcW w:w="259" w:type="pct"/>
            <w:tcBorders>
              <w:bottom w:val="single" w:sz="4" w:space="0" w:color="auto"/>
            </w:tcBorders>
            <w:tcMar>
              <w:left w:w="28" w:type="dxa"/>
              <w:right w:w="28" w:type="dxa"/>
            </w:tcMar>
          </w:tcPr>
          <w:p w:rsidR="007056FE" w:rsidRPr="00045D7F" w:rsidRDefault="00F405B8" w:rsidP="00045D7F">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7056FE" w:rsidRPr="00045D7F" w:rsidRDefault="00C802E6" w:rsidP="00045D7F">
            <w:pPr>
              <w:tabs>
                <w:tab w:val="left" w:pos="5040"/>
                <w:tab w:val="right" w:pos="10513"/>
              </w:tabs>
              <w:jc w:val="center"/>
              <w:rPr>
                <w:sz w:val="16"/>
                <w:szCs w:val="16"/>
              </w:rPr>
            </w:pPr>
            <w:r w:rsidRPr="00045D7F">
              <w:rPr>
                <w:sz w:val="16"/>
                <w:szCs w:val="16"/>
              </w:rPr>
              <w:t>2,00</w:t>
            </w:r>
          </w:p>
        </w:tc>
        <w:tc>
          <w:tcPr>
            <w:tcW w:w="259" w:type="pct"/>
            <w:tcBorders>
              <w:bottom w:val="single" w:sz="4" w:space="0" w:color="auto"/>
            </w:tcBorders>
            <w:tcMar>
              <w:left w:w="28" w:type="dxa"/>
              <w:right w:w="28" w:type="dxa"/>
            </w:tcMar>
          </w:tcPr>
          <w:p w:rsidR="007056FE" w:rsidRPr="00045D7F" w:rsidRDefault="00F04D87" w:rsidP="00045D7F">
            <w:pPr>
              <w:tabs>
                <w:tab w:val="left" w:pos="5040"/>
                <w:tab w:val="right" w:pos="10513"/>
              </w:tabs>
              <w:jc w:val="center"/>
              <w:rPr>
                <w:sz w:val="16"/>
                <w:szCs w:val="16"/>
              </w:rPr>
            </w:pPr>
            <w:r>
              <w:rPr>
                <w:sz w:val="16"/>
                <w:szCs w:val="16"/>
              </w:rPr>
              <w:t>5</w:t>
            </w:r>
            <w:r w:rsidR="00C802E6" w:rsidRPr="00045D7F">
              <w:rPr>
                <w:sz w:val="16"/>
                <w:szCs w:val="16"/>
              </w:rPr>
              <w:t>,000</w:t>
            </w:r>
          </w:p>
        </w:tc>
        <w:tc>
          <w:tcPr>
            <w:tcW w:w="432" w:type="pct"/>
            <w:tcBorders>
              <w:bottom w:val="single" w:sz="4" w:space="0" w:color="auto"/>
            </w:tcBorders>
            <w:tcMar>
              <w:left w:w="28" w:type="dxa"/>
              <w:right w:w="28" w:type="dxa"/>
            </w:tcMar>
          </w:tcPr>
          <w:p w:rsidR="00496F72" w:rsidRPr="00045D7F" w:rsidRDefault="00A37AD2"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496F72" w:rsidRPr="00045D7F" w:rsidRDefault="00914388"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496F72" w:rsidRPr="00045D7F" w:rsidRDefault="00914388"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496F72" w:rsidRPr="00045D7F" w:rsidRDefault="00496F72" w:rsidP="00045D7F">
            <w:pPr>
              <w:tabs>
                <w:tab w:val="left" w:pos="5040"/>
                <w:tab w:val="right" w:pos="10513"/>
              </w:tabs>
              <w:rPr>
                <w:sz w:val="16"/>
                <w:szCs w:val="16"/>
              </w:rPr>
            </w:pPr>
          </w:p>
        </w:tc>
      </w:tr>
      <w:tr w:rsidR="00101C1F" w:rsidRPr="00045D7F" w:rsidTr="003E105A">
        <w:trPr>
          <w:trHeight w:hRule="exact" w:val="284"/>
        </w:trPr>
        <w:tc>
          <w:tcPr>
            <w:tcW w:w="1892" w:type="pct"/>
            <w:tcBorders>
              <w:left w:val="nil"/>
              <w:bottom w:val="nil"/>
              <w:right w:val="nil"/>
            </w:tcBorders>
            <w:shd w:val="clear" w:color="auto" w:fill="auto"/>
            <w:tcMar>
              <w:left w:w="28" w:type="dxa"/>
              <w:right w:w="28" w:type="dxa"/>
            </w:tcMar>
          </w:tcPr>
          <w:p w:rsidR="00101C1F" w:rsidRPr="00045D7F" w:rsidRDefault="00101C1F" w:rsidP="00045D7F">
            <w:pPr>
              <w:tabs>
                <w:tab w:val="left" w:pos="5040"/>
                <w:tab w:val="right" w:pos="10513"/>
              </w:tabs>
              <w:rPr>
                <w:sz w:val="16"/>
                <w:szCs w:val="16"/>
              </w:rPr>
            </w:pPr>
          </w:p>
          <w:p w:rsidR="007240F7" w:rsidRPr="00045D7F" w:rsidRDefault="007240F7" w:rsidP="00045D7F">
            <w:pPr>
              <w:tabs>
                <w:tab w:val="left" w:pos="5040"/>
                <w:tab w:val="right" w:pos="10513"/>
              </w:tabs>
              <w:rPr>
                <w:sz w:val="16"/>
                <w:szCs w:val="16"/>
              </w:rPr>
            </w:pPr>
          </w:p>
          <w:p w:rsidR="007240F7" w:rsidRPr="00045D7F" w:rsidRDefault="007240F7" w:rsidP="00045D7F">
            <w:pPr>
              <w:tabs>
                <w:tab w:val="left" w:pos="5040"/>
                <w:tab w:val="right" w:pos="10513"/>
              </w:tabs>
              <w:rPr>
                <w:sz w:val="16"/>
                <w:szCs w:val="16"/>
              </w:rPr>
            </w:pPr>
          </w:p>
          <w:p w:rsidR="007240F7" w:rsidRPr="00045D7F" w:rsidRDefault="007240F7" w:rsidP="00045D7F">
            <w:pPr>
              <w:tabs>
                <w:tab w:val="left" w:pos="5040"/>
                <w:tab w:val="right" w:pos="10513"/>
              </w:tabs>
              <w:rPr>
                <w:sz w:val="16"/>
                <w:szCs w:val="16"/>
              </w:rPr>
            </w:pPr>
          </w:p>
          <w:p w:rsidR="007240F7" w:rsidRPr="00045D7F" w:rsidRDefault="007240F7" w:rsidP="00045D7F">
            <w:pPr>
              <w:tabs>
                <w:tab w:val="left" w:pos="5040"/>
                <w:tab w:val="right" w:pos="10513"/>
              </w:tabs>
              <w:rPr>
                <w:sz w:val="16"/>
                <w:szCs w:val="16"/>
              </w:rPr>
            </w:pPr>
          </w:p>
          <w:p w:rsidR="007240F7" w:rsidRPr="00045D7F" w:rsidRDefault="007240F7" w:rsidP="00045D7F">
            <w:pPr>
              <w:tabs>
                <w:tab w:val="left" w:pos="5040"/>
                <w:tab w:val="right" w:pos="10513"/>
              </w:tabs>
              <w:rPr>
                <w:sz w:val="16"/>
                <w:szCs w:val="16"/>
              </w:rPr>
            </w:pPr>
          </w:p>
          <w:p w:rsidR="007240F7" w:rsidRPr="00045D7F" w:rsidRDefault="007240F7" w:rsidP="00045D7F">
            <w:pPr>
              <w:tabs>
                <w:tab w:val="left" w:pos="5040"/>
                <w:tab w:val="right" w:pos="10513"/>
              </w:tabs>
              <w:rPr>
                <w:sz w:val="16"/>
                <w:szCs w:val="16"/>
              </w:rPr>
            </w:pPr>
          </w:p>
          <w:p w:rsidR="007240F7" w:rsidRPr="00045D7F" w:rsidRDefault="007240F7" w:rsidP="00045D7F">
            <w:pPr>
              <w:tabs>
                <w:tab w:val="left" w:pos="5040"/>
                <w:tab w:val="right" w:pos="10513"/>
              </w:tabs>
              <w:rPr>
                <w:sz w:val="16"/>
                <w:szCs w:val="16"/>
              </w:rPr>
            </w:pPr>
          </w:p>
        </w:tc>
        <w:tc>
          <w:tcPr>
            <w:tcW w:w="259" w:type="pct"/>
            <w:tcBorders>
              <w:left w:val="nil"/>
              <w:bottom w:val="nil"/>
              <w:right w:val="single" w:sz="4" w:space="0" w:color="auto"/>
            </w:tcBorders>
            <w:tcMar>
              <w:left w:w="28" w:type="dxa"/>
              <w:right w:w="28" w:type="dxa"/>
            </w:tcMar>
          </w:tcPr>
          <w:p w:rsidR="00101C1F" w:rsidRPr="00045D7F" w:rsidRDefault="00101C1F" w:rsidP="00045D7F">
            <w:pPr>
              <w:tabs>
                <w:tab w:val="left" w:pos="5040"/>
                <w:tab w:val="right" w:pos="10513"/>
              </w:tabs>
              <w:jc w:val="center"/>
              <w:rPr>
                <w:sz w:val="16"/>
                <w:szCs w:val="16"/>
              </w:rPr>
            </w:pPr>
          </w:p>
        </w:tc>
        <w:tc>
          <w:tcPr>
            <w:tcW w:w="259" w:type="pct"/>
            <w:tcBorders>
              <w:left w:val="single" w:sz="4" w:space="0" w:color="auto"/>
              <w:bottom w:val="single" w:sz="4" w:space="0" w:color="auto"/>
            </w:tcBorders>
            <w:tcMar>
              <w:left w:w="28" w:type="dxa"/>
              <w:right w:w="28" w:type="dxa"/>
            </w:tcMar>
            <w:vAlign w:val="center"/>
          </w:tcPr>
          <w:p w:rsidR="00101C1F" w:rsidRPr="00045D7F" w:rsidRDefault="00F405B8" w:rsidP="00045D7F">
            <w:pPr>
              <w:tabs>
                <w:tab w:val="left" w:pos="5040"/>
                <w:tab w:val="right" w:pos="10513"/>
              </w:tabs>
              <w:jc w:val="center"/>
              <w:rPr>
                <w:b/>
                <w:sz w:val="16"/>
                <w:szCs w:val="16"/>
              </w:rPr>
            </w:pPr>
            <w:r>
              <w:rPr>
                <w:b/>
                <w:sz w:val="16"/>
                <w:szCs w:val="16"/>
              </w:rPr>
              <w:t>2</w:t>
            </w:r>
            <w:r w:rsidR="00C802E6" w:rsidRPr="00045D7F">
              <w:rPr>
                <w:b/>
                <w:sz w:val="16"/>
                <w:szCs w:val="16"/>
              </w:rPr>
              <w:t>,00</w:t>
            </w:r>
          </w:p>
        </w:tc>
        <w:tc>
          <w:tcPr>
            <w:tcW w:w="259" w:type="pct"/>
            <w:tcBorders>
              <w:bottom w:val="single" w:sz="4" w:space="0" w:color="auto"/>
            </w:tcBorders>
            <w:tcMar>
              <w:left w:w="28" w:type="dxa"/>
              <w:right w:w="28" w:type="dxa"/>
            </w:tcMar>
            <w:vAlign w:val="center"/>
          </w:tcPr>
          <w:p w:rsidR="00101C1F" w:rsidRPr="00045D7F" w:rsidRDefault="00F405B8" w:rsidP="00045D7F">
            <w:pPr>
              <w:tabs>
                <w:tab w:val="left" w:pos="5040"/>
                <w:tab w:val="right" w:pos="10513"/>
              </w:tabs>
              <w:jc w:val="center"/>
              <w:rPr>
                <w:b/>
                <w:sz w:val="16"/>
                <w:szCs w:val="16"/>
              </w:rPr>
            </w:pPr>
            <w:r>
              <w:rPr>
                <w:b/>
                <w:sz w:val="16"/>
                <w:szCs w:val="16"/>
              </w:rPr>
              <w:t>5,000</w:t>
            </w:r>
          </w:p>
        </w:tc>
        <w:tc>
          <w:tcPr>
            <w:tcW w:w="432" w:type="pct"/>
            <w:tcBorders>
              <w:bottom w:val="nil"/>
              <w:right w:val="nil"/>
            </w:tcBorders>
            <w:tcMar>
              <w:left w:w="28" w:type="dxa"/>
              <w:right w:w="28" w:type="dxa"/>
            </w:tcMar>
          </w:tcPr>
          <w:p w:rsidR="00101C1F" w:rsidRPr="00045D7F" w:rsidRDefault="00101C1F" w:rsidP="00045D7F">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rsidR="00101C1F" w:rsidRPr="00045D7F" w:rsidRDefault="00101C1F" w:rsidP="00045D7F">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rsidR="00101C1F" w:rsidRPr="00045D7F" w:rsidRDefault="00101C1F" w:rsidP="00045D7F">
            <w:pPr>
              <w:tabs>
                <w:tab w:val="left" w:pos="5040"/>
                <w:tab w:val="right" w:pos="10513"/>
              </w:tabs>
              <w:rPr>
                <w:sz w:val="16"/>
                <w:szCs w:val="16"/>
              </w:rPr>
            </w:pPr>
          </w:p>
        </w:tc>
        <w:tc>
          <w:tcPr>
            <w:tcW w:w="944" w:type="pct"/>
            <w:tcBorders>
              <w:left w:val="nil"/>
              <w:bottom w:val="nil"/>
              <w:right w:val="nil"/>
            </w:tcBorders>
            <w:tcMar>
              <w:left w:w="28" w:type="dxa"/>
              <w:right w:w="28" w:type="dxa"/>
            </w:tcMar>
          </w:tcPr>
          <w:p w:rsidR="00101C1F" w:rsidRPr="00045D7F" w:rsidRDefault="00101C1F" w:rsidP="00045D7F">
            <w:pPr>
              <w:tabs>
                <w:tab w:val="left" w:pos="5040"/>
                <w:tab w:val="right" w:pos="10513"/>
              </w:tabs>
              <w:rPr>
                <w:sz w:val="22"/>
                <w:szCs w:val="22"/>
              </w:rPr>
            </w:pPr>
          </w:p>
        </w:tc>
      </w:tr>
    </w:tbl>
    <w:p w:rsidR="00493D44" w:rsidRDefault="00493D44" w:rsidP="009B3492">
      <w:pPr>
        <w:tabs>
          <w:tab w:val="left" w:pos="5040"/>
          <w:tab w:val="right" w:pos="10513"/>
        </w:tabs>
        <w:jc w:val="both"/>
        <w:rPr>
          <w:sz w:val="18"/>
          <w:szCs w:val="18"/>
        </w:rPr>
      </w:pPr>
    </w:p>
    <w:p w:rsidR="00F405B8" w:rsidRPr="00532252" w:rsidRDefault="00F405B8" w:rsidP="00F405B8">
      <w:pPr>
        <w:tabs>
          <w:tab w:val="right" w:pos="9720"/>
          <w:tab w:val="right" w:leader="dot" w:pos="10513"/>
        </w:tabs>
        <w:jc w:val="both"/>
        <w:rPr>
          <w:b/>
          <w:lang w:val="en-GB"/>
        </w:rPr>
      </w:pPr>
    </w:p>
    <w:p w:rsidR="00F405B8" w:rsidRPr="00FB0E8E" w:rsidRDefault="00F405B8" w:rsidP="00F405B8">
      <w:pPr>
        <w:shd w:val="clear" w:color="auto" w:fill="E6E6E6"/>
        <w:tabs>
          <w:tab w:val="right" w:pos="9720"/>
          <w:tab w:val="right" w:leader="dot" w:pos="10513"/>
        </w:tabs>
        <w:jc w:val="both"/>
        <w:rPr>
          <w:b/>
        </w:rPr>
      </w:pPr>
      <w:r>
        <w:rPr>
          <w:b/>
        </w:rPr>
        <w:t>2. Pflichtmodul: DissertantInnenseminar</w:t>
      </w:r>
    </w:p>
    <w:p w:rsidR="00F405B8" w:rsidRDefault="00F405B8" w:rsidP="00F405B8">
      <w:pPr>
        <w:tabs>
          <w:tab w:val="left" w:pos="5040"/>
          <w:tab w:val="right" w:pos="10513"/>
        </w:tabs>
        <w:jc w:val="both"/>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F405B8" w:rsidRPr="00045D7F" w:rsidTr="003E105A">
        <w:trPr>
          <w:jc w:val="center"/>
        </w:trPr>
        <w:tc>
          <w:tcPr>
            <w:tcW w:w="1978" w:type="pct"/>
            <w:shd w:val="clear" w:color="auto" w:fill="E6E6E6"/>
            <w:tcMar>
              <w:left w:w="28" w:type="dxa"/>
              <w:right w:w="28" w:type="dxa"/>
            </w:tcMar>
            <w:vAlign w:val="center"/>
          </w:tcPr>
          <w:p w:rsidR="00F405B8" w:rsidRPr="00045D7F" w:rsidRDefault="00F405B8" w:rsidP="00F405B8">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F405B8" w:rsidRPr="00045D7F" w:rsidRDefault="00F405B8" w:rsidP="00F405B8">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F405B8" w:rsidRPr="00045D7F" w:rsidRDefault="00F405B8" w:rsidP="00F405B8">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F405B8" w:rsidRPr="00045D7F" w:rsidRDefault="00F405B8" w:rsidP="00F405B8">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F405B8" w:rsidRPr="00045D7F" w:rsidRDefault="00F405B8" w:rsidP="00F405B8">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F405B8" w:rsidRPr="00045D7F" w:rsidRDefault="00F405B8" w:rsidP="00F405B8">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F405B8" w:rsidRPr="00045D7F" w:rsidRDefault="00F405B8" w:rsidP="00F405B8">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F405B8" w:rsidRPr="00045D7F" w:rsidRDefault="00F405B8" w:rsidP="00F405B8">
            <w:pPr>
              <w:tabs>
                <w:tab w:val="left" w:pos="5040"/>
                <w:tab w:val="right" w:pos="10513"/>
              </w:tabs>
              <w:rPr>
                <w:b/>
                <w:sz w:val="16"/>
                <w:szCs w:val="16"/>
              </w:rPr>
            </w:pPr>
            <w:r w:rsidRPr="00045D7F">
              <w:rPr>
                <w:b/>
                <w:sz w:val="16"/>
                <w:szCs w:val="16"/>
              </w:rPr>
              <w:t>Anmerkung</w:t>
            </w:r>
          </w:p>
        </w:tc>
      </w:tr>
      <w:tr w:rsidR="00F405B8" w:rsidRPr="00045D7F" w:rsidTr="003E105A">
        <w:trPr>
          <w:trHeight w:hRule="exact" w:val="1134"/>
          <w:jc w:val="center"/>
        </w:trPr>
        <w:tc>
          <w:tcPr>
            <w:tcW w:w="1978" w:type="pct"/>
            <w:tcBorders>
              <w:bottom w:val="single" w:sz="4" w:space="0" w:color="auto"/>
            </w:tcBorders>
            <w:shd w:val="clear" w:color="auto" w:fill="auto"/>
            <w:tcMar>
              <w:left w:w="28" w:type="dxa"/>
              <w:right w:w="28" w:type="dxa"/>
            </w:tcMar>
          </w:tcPr>
          <w:p w:rsidR="00F405B8" w:rsidRPr="00045D7F" w:rsidRDefault="00F405B8" w:rsidP="00F405B8">
            <w:pPr>
              <w:tabs>
                <w:tab w:val="left" w:pos="5040"/>
                <w:tab w:val="right" w:pos="10513"/>
              </w:tabs>
              <w:jc w:val="both"/>
              <w:rPr>
                <w:sz w:val="16"/>
                <w:szCs w:val="16"/>
              </w:rPr>
            </w:pPr>
            <w:r>
              <w:rPr>
                <w:sz w:val="16"/>
                <w:szCs w:val="16"/>
              </w:rPr>
              <w:t>DissertantInnenseminar I</w:t>
            </w:r>
          </w:p>
        </w:tc>
        <w:tc>
          <w:tcPr>
            <w:tcW w:w="173" w:type="pct"/>
            <w:tcBorders>
              <w:bottom w:val="single" w:sz="4" w:space="0" w:color="auto"/>
            </w:tcBorders>
            <w:tcMar>
              <w:left w:w="28" w:type="dxa"/>
              <w:right w:w="28" w:type="dxa"/>
            </w:tcMar>
          </w:tcPr>
          <w:p w:rsidR="00F405B8" w:rsidRPr="00045D7F" w:rsidRDefault="00F405B8" w:rsidP="00F405B8">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F405B8" w:rsidRPr="00045D7F" w:rsidRDefault="00F405B8" w:rsidP="00F405B8">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405B8" w:rsidRPr="00045D7F" w:rsidRDefault="00F405B8" w:rsidP="00F405B8">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F405B8" w:rsidRPr="00045D7F" w:rsidRDefault="00F405B8" w:rsidP="00F405B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F405B8" w:rsidRPr="00045D7F" w:rsidRDefault="00F405B8" w:rsidP="00F405B8">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F405B8" w:rsidRPr="00045D7F" w:rsidRDefault="00F405B8" w:rsidP="00F405B8">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F405B8" w:rsidRPr="00045D7F" w:rsidRDefault="00F405B8" w:rsidP="00F405B8">
            <w:pPr>
              <w:tabs>
                <w:tab w:val="left" w:pos="5040"/>
                <w:tab w:val="right" w:pos="10513"/>
              </w:tabs>
              <w:rPr>
                <w:sz w:val="16"/>
                <w:szCs w:val="16"/>
              </w:rPr>
            </w:pPr>
          </w:p>
        </w:tc>
      </w:tr>
      <w:tr w:rsidR="00F405B8" w:rsidRPr="00045D7F" w:rsidTr="003E105A">
        <w:trPr>
          <w:trHeight w:hRule="exact" w:val="1134"/>
          <w:jc w:val="center"/>
        </w:trPr>
        <w:tc>
          <w:tcPr>
            <w:tcW w:w="1978" w:type="pct"/>
            <w:tcBorders>
              <w:bottom w:val="single" w:sz="4" w:space="0" w:color="auto"/>
            </w:tcBorders>
            <w:shd w:val="clear" w:color="auto" w:fill="auto"/>
            <w:tcMar>
              <w:left w:w="28" w:type="dxa"/>
              <w:right w:w="28" w:type="dxa"/>
            </w:tcMar>
          </w:tcPr>
          <w:p w:rsidR="00F405B8" w:rsidRPr="00045D7F" w:rsidRDefault="00F405B8" w:rsidP="00F405B8">
            <w:pPr>
              <w:tabs>
                <w:tab w:val="left" w:pos="5040"/>
                <w:tab w:val="right" w:pos="10513"/>
              </w:tabs>
              <w:jc w:val="both"/>
              <w:rPr>
                <w:sz w:val="16"/>
                <w:szCs w:val="16"/>
              </w:rPr>
            </w:pPr>
            <w:r>
              <w:rPr>
                <w:sz w:val="16"/>
                <w:szCs w:val="16"/>
              </w:rPr>
              <w:t>DissertantInnenseminar II</w:t>
            </w:r>
          </w:p>
        </w:tc>
        <w:tc>
          <w:tcPr>
            <w:tcW w:w="173" w:type="pct"/>
            <w:tcBorders>
              <w:bottom w:val="single" w:sz="4" w:space="0" w:color="auto"/>
            </w:tcBorders>
            <w:tcMar>
              <w:left w:w="28" w:type="dxa"/>
              <w:right w:w="28" w:type="dxa"/>
            </w:tcMar>
          </w:tcPr>
          <w:p w:rsidR="00F405B8" w:rsidRPr="00045D7F" w:rsidRDefault="00F405B8" w:rsidP="00F405B8">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F405B8" w:rsidRPr="00045D7F" w:rsidRDefault="00F405B8" w:rsidP="00F405B8">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405B8" w:rsidRPr="00045D7F" w:rsidRDefault="00F405B8" w:rsidP="00F405B8">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F405B8" w:rsidRPr="00045D7F" w:rsidRDefault="00F405B8" w:rsidP="00F405B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259" w:type="pct"/>
            <w:tcMar>
              <w:left w:w="28" w:type="dxa"/>
              <w:right w:w="28" w:type="dxa"/>
            </w:tcMar>
          </w:tcPr>
          <w:p w:rsidR="00F405B8" w:rsidRPr="00045D7F" w:rsidRDefault="00F405B8" w:rsidP="00F405B8">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F405B8" w:rsidRPr="00045D7F" w:rsidRDefault="00F405B8" w:rsidP="00F405B8">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F405B8" w:rsidRPr="00045D7F" w:rsidRDefault="00F405B8" w:rsidP="00F405B8">
            <w:pPr>
              <w:tabs>
                <w:tab w:val="left" w:pos="5040"/>
                <w:tab w:val="right" w:pos="10513"/>
              </w:tabs>
              <w:rPr>
                <w:sz w:val="16"/>
                <w:szCs w:val="16"/>
              </w:rPr>
            </w:pPr>
          </w:p>
        </w:tc>
      </w:tr>
      <w:tr w:rsidR="00F405B8" w:rsidRPr="00045D7F" w:rsidTr="003E105A">
        <w:trPr>
          <w:trHeight w:hRule="exact" w:val="304"/>
          <w:jc w:val="center"/>
        </w:trPr>
        <w:tc>
          <w:tcPr>
            <w:tcW w:w="1978" w:type="pct"/>
            <w:tcBorders>
              <w:left w:val="nil"/>
              <w:bottom w:val="nil"/>
              <w:right w:val="nil"/>
            </w:tcBorders>
            <w:shd w:val="clear" w:color="auto" w:fill="auto"/>
            <w:tcMar>
              <w:left w:w="28" w:type="dxa"/>
              <w:right w:w="28" w:type="dxa"/>
            </w:tcMar>
          </w:tcPr>
          <w:p w:rsidR="00F405B8" w:rsidRPr="00045D7F" w:rsidRDefault="00F405B8" w:rsidP="00F405B8">
            <w:pPr>
              <w:tabs>
                <w:tab w:val="left" w:pos="5040"/>
                <w:tab w:val="right" w:pos="10513"/>
              </w:tabs>
              <w:jc w:val="both"/>
              <w:rPr>
                <w:sz w:val="16"/>
                <w:szCs w:val="16"/>
              </w:rPr>
            </w:pPr>
          </w:p>
        </w:tc>
        <w:tc>
          <w:tcPr>
            <w:tcW w:w="173" w:type="pct"/>
            <w:tcBorders>
              <w:left w:val="nil"/>
              <w:bottom w:val="nil"/>
            </w:tcBorders>
            <w:tcMar>
              <w:left w:w="28" w:type="dxa"/>
              <w:right w:w="28" w:type="dxa"/>
            </w:tcMar>
          </w:tcPr>
          <w:p w:rsidR="00F405B8" w:rsidRPr="00045D7F" w:rsidRDefault="00F405B8" w:rsidP="00F405B8">
            <w:pPr>
              <w:tabs>
                <w:tab w:val="left" w:pos="5040"/>
                <w:tab w:val="right" w:pos="10513"/>
              </w:tabs>
              <w:jc w:val="center"/>
              <w:rPr>
                <w:sz w:val="16"/>
                <w:szCs w:val="16"/>
              </w:rPr>
            </w:pPr>
          </w:p>
        </w:tc>
        <w:tc>
          <w:tcPr>
            <w:tcW w:w="259" w:type="pct"/>
            <w:tcMar>
              <w:left w:w="28" w:type="dxa"/>
              <w:right w:w="28" w:type="dxa"/>
            </w:tcMar>
            <w:vAlign w:val="center"/>
          </w:tcPr>
          <w:p w:rsidR="00F405B8" w:rsidRPr="00045D7F" w:rsidRDefault="00F405B8" w:rsidP="00F405B8">
            <w:pPr>
              <w:tabs>
                <w:tab w:val="left" w:pos="5040"/>
                <w:tab w:val="right" w:pos="10513"/>
              </w:tabs>
              <w:jc w:val="center"/>
              <w:rPr>
                <w:b/>
                <w:sz w:val="16"/>
                <w:szCs w:val="16"/>
              </w:rPr>
            </w:pPr>
            <w:r>
              <w:rPr>
                <w:b/>
                <w:sz w:val="16"/>
                <w:szCs w:val="16"/>
              </w:rPr>
              <w:t>4,00</w:t>
            </w:r>
          </w:p>
        </w:tc>
        <w:tc>
          <w:tcPr>
            <w:tcW w:w="259" w:type="pct"/>
            <w:tcMar>
              <w:left w:w="28" w:type="dxa"/>
              <w:right w:w="28" w:type="dxa"/>
            </w:tcMar>
            <w:vAlign w:val="center"/>
          </w:tcPr>
          <w:p w:rsidR="00F405B8" w:rsidRPr="00045D7F" w:rsidRDefault="00F405B8" w:rsidP="00F405B8">
            <w:pPr>
              <w:tabs>
                <w:tab w:val="left" w:pos="5040"/>
                <w:tab w:val="right" w:pos="10513"/>
              </w:tabs>
              <w:jc w:val="center"/>
              <w:rPr>
                <w:b/>
                <w:sz w:val="16"/>
                <w:szCs w:val="16"/>
              </w:rPr>
            </w:pPr>
            <w:r>
              <w:rPr>
                <w:b/>
                <w:sz w:val="16"/>
                <w:szCs w:val="16"/>
              </w:rPr>
              <w:t>10</w:t>
            </w:r>
            <w:r w:rsidRPr="00045D7F">
              <w:rPr>
                <w:b/>
                <w:sz w:val="16"/>
                <w:szCs w:val="16"/>
              </w:rPr>
              <w:t>,000</w:t>
            </w:r>
          </w:p>
        </w:tc>
        <w:tc>
          <w:tcPr>
            <w:tcW w:w="432" w:type="pct"/>
            <w:tcBorders>
              <w:bottom w:val="nil"/>
              <w:right w:val="nil"/>
            </w:tcBorders>
            <w:tcMar>
              <w:left w:w="28" w:type="dxa"/>
              <w:right w:w="28" w:type="dxa"/>
            </w:tcMar>
          </w:tcPr>
          <w:p w:rsidR="00F405B8" w:rsidRPr="00045D7F" w:rsidRDefault="00F405B8" w:rsidP="00F405B8">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rsidR="00F405B8" w:rsidRPr="00045D7F" w:rsidRDefault="00F405B8" w:rsidP="00F405B8">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rsidR="00F405B8" w:rsidRPr="00045D7F" w:rsidRDefault="00F405B8" w:rsidP="00F405B8">
            <w:pPr>
              <w:tabs>
                <w:tab w:val="left" w:pos="5040"/>
                <w:tab w:val="right" w:pos="10513"/>
              </w:tabs>
              <w:rPr>
                <w:sz w:val="16"/>
                <w:szCs w:val="16"/>
              </w:rPr>
            </w:pPr>
          </w:p>
        </w:tc>
        <w:tc>
          <w:tcPr>
            <w:tcW w:w="944" w:type="pct"/>
            <w:tcBorders>
              <w:left w:val="nil"/>
              <w:bottom w:val="nil"/>
              <w:right w:val="nil"/>
            </w:tcBorders>
            <w:tcMar>
              <w:left w:w="28" w:type="dxa"/>
              <w:right w:w="28" w:type="dxa"/>
            </w:tcMar>
          </w:tcPr>
          <w:p w:rsidR="00F405B8" w:rsidRPr="00045D7F" w:rsidRDefault="00F405B8" w:rsidP="00F405B8">
            <w:pPr>
              <w:tabs>
                <w:tab w:val="left" w:pos="5040"/>
                <w:tab w:val="right" w:pos="10513"/>
              </w:tabs>
              <w:rPr>
                <w:sz w:val="16"/>
                <w:szCs w:val="16"/>
              </w:rPr>
            </w:pPr>
          </w:p>
        </w:tc>
      </w:tr>
    </w:tbl>
    <w:p w:rsidR="00E41CA6" w:rsidRDefault="00E41CA6" w:rsidP="00E41CA6">
      <w:pPr>
        <w:tabs>
          <w:tab w:val="left" w:pos="5040"/>
          <w:tab w:val="right" w:pos="10513"/>
        </w:tabs>
        <w:jc w:val="both"/>
        <w:rPr>
          <w:sz w:val="18"/>
          <w:szCs w:val="18"/>
        </w:rPr>
      </w:pPr>
    </w:p>
    <w:p w:rsidR="00F405B8" w:rsidRPr="00FD7089" w:rsidRDefault="00F405B8" w:rsidP="00F405B8">
      <w:pPr>
        <w:tabs>
          <w:tab w:val="left" w:pos="6480"/>
          <w:tab w:val="right" w:pos="10513"/>
        </w:tabs>
        <w:jc w:val="both"/>
      </w:pPr>
    </w:p>
    <w:p w:rsidR="00F405B8" w:rsidRPr="00FB0E8E" w:rsidRDefault="00F405B8" w:rsidP="00F405B8">
      <w:pPr>
        <w:shd w:val="clear" w:color="auto" w:fill="E6E6E6"/>
        <w:tabs>
          <w:tab w:val="right" w:pos="9720"/>
          <w:tab w:val="right" w:leader="dot" w:pos="10513"/>
        </w:tabs>
        <w:jc w:val="both"/>
        <w:rPr>
          <w:b/>
        </w:rPr>
      </w:pPr>
      <w:r>
        <w:rPr>
          <w:b/>
        </w:rPr>
        <w:t>1. Wahlmodul: Forschungsmethoden</w:t>
      </w:r>
    </w:p>
    <w:p w:rsidR="00F405B8" w:rsidRDefault="00F405B8" w:rsidP="00F405B8">
      <w:pPr>
        <w:tabs>
          <w:tab w:val="left" w:pos="5040"/>
          <w:tab w:val="right" w:pos="10513"/>
        </w:tabs>
        <w:jc w:val="both"/>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F405B8" w:rsidRPr="00045D7F" w:rsidTr="003E105A">
        <w:trPr>
          <w:jc w:val="center"/>
        </w:trPr>
        <w:tc>
          <w:tcPr>
            <w:tcW w:w="1978" w:type="pct"/>
            <w:shd w:val="clear" w:color="auto" w:fill="E6E6E6"/>
            <w:tcMar>
              <w:left w:w="28" w:type="dxa"/>
              <w:right w:w="28" w:type="dxa"/>
            </w:tcMar>
            <w:vAlign w:val="center"/>
          </w:tcPr>
          <w:p w:rsidR="00F405B8" w:rsidRPr="00045D7F" w:rsidRDefault="00F405B8" w:rsidP="00F405B8">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F405B8" w:rsidRPr="00045D7F" w:rsidRDefault="00F405B8" w:rsidP="00F405B8">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F405B8" w:rsidRPr="00045D7F" w:rsidRDefault="00F405B8" w:rsidP="00F405B8">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F405B8" w:rsidRPr="00045D7F" w:rsidRDefault="00F405B8" w:rsidP="00F405B8">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F405B8" w:rsidRPr="00045D7F" w:rsidRDefault="00F405B8" w:rsidP="00F405B8">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F405B8" w:rsidRPr="00045D7F" w:rsidRDefault="00F405B8" w:rsidP="00F405B8">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F405B8" w:rsidRPr="00045D7F" w:rsidRDefault="00F405B8" w:rsidP="00F405B8">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F405B8" w:rsidRPr="00045D7F" w:rsidRDefault="00F405B8" w:rsidP="00F405B8">
            <w:pPr>
              <w:tabs>
                <w:tab w:val="left" w:pos="5040"/>
                <w:tab w:val="right" w:pos="10513"/>
              </w:tabs>
              <w:rPr>
                <w:b/>
                <w:sz w:val="16"/>
                <w:szCs w:val="16"/>
              </w:rPr>
            </w:pPr>
            <w:r w:rsidRPr="00045D7F">
              <w:rPr>
                <w:b/>
                <w:sz w:val="16"/>
                <w:szCs w:val="16"/>
              </w:rPr>
              <w:t>Anmerkung</w:t>
            </w:r>
          </w:p>
        </w:tc>
      </w:tr>
      <w:tr w:rsidR="00F405B8" w:rsidRPr="00045D7F" w:rsidTr="003E105A">
        <w:trPr>
          <w:trHeight w:hRule="exact" w:val="1134"/>
          <w:jc w:val="center"/>
        </w:trPr>
        <w:tc>
          <w:tcPr>
            <w:tcW w:w="1978" w:type="pct"/>
            <w:tcBorders>
              <w:bottom w:val="single" w:sz="4" w:space="0" w:color="auto"/>
            </w:tcBorders>
            <w:shd w:val="clear" w:color="auto" w:fill="auto"/>
            <w:tcMar>
              <w:left w:w="28" w:type="dxa"/>
              <w:right w:w="28" w:type="dxa"/>
            </w:tcMar>
          </w:tcPr>
          <w:p w:rsidR="00F405B8" w:rsidRPr="00045D7F" w:rsidRDefault="00F405B8" w:rsidP="00F405B8">
            <w:pPr>
              <w:tabs>
                <w:tab w:val="left" w:pos="5040"/>
                <w:tab w:val="right" w:pos="10513"/>
              </w:tabs>
              <w:jc w:val="both"/>
              <w:rPr>
                <w:sz w:val="16"/>
                <w:szCs w:val="16"/>
              </w:rPr>
            </w:pPr>
            <w:r>
              <w:rPr>
                <w:sz w:val="16"/>
                <w:szCs w:val="16"/>
              </w:rPr>
              <w:t>Forschungsmethoden</w:t>
            </w:r>
          </w:p>
        </w:tc>
        <w:tc>
          <w:tcPr>
            <w:tcW w:w="173" w:type="pct"/>
            <w:tcBorders>
              <w:bottom w:val="single" w:sz="4" w:space="0" w:color="auto"/>
            </w:tcBorders>
            <w:tcMar>
              <w:left w:w="28" w:type="dxa"/>
              <w:right w:w="28" w:type="dxa"/>
            </w:tcMar>
          </w:tcPr>
          <w:p w:rsidR="00F405B8" w:rsidRPr="00045D7F" w:rsidRDefault="00F405B8" w:rsidP="00F405B8">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F405B8" w:rsidRPr="00045D7F" w:rsidRDefault="00F405B8" w:rsidP="00F405B8">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405B8" w:rsidRPr="00045D7F" w:rsidRDefault="00F405B8" w:rsidP="00F405B8">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F405B8" w:rsidRPr="00045D7F" w:rsidRDefault="00F405B8" w:rsidP="00F405B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F405B8" w:rsidRPr="00045D7F" w:rsidRDefault="00F405B8" w:rsidP="00F405B8">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F405B8" w:rsidRPr="00045D7F" w:rsidRDefault="00F405B8" w:rsidP="00F405B8">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F405B8" w:rsidRPr="00045D7F" w:rsidRDefault="00F405B8" w:rsidP="00F405B8">
            <w:pPr>
              <w:tabs>
                <w:tab w:val="left" w:pos="5040"/>
                <w:tab w:val="right" w:pos="10513"/>
              </w:tabs>
              <w:rPr>
                <w:sz w:val="16"/>
                <w:szCs w:val="16"/>
              </w:rPr>
            </w:pPr>
          </w:p>
        </w:tc>
      </w:tr>
      <w:tr w:rsidR="00F405B8" w:rsidRPr="00045D7F" w:rsidTr="003E105A">
        <w:trPr>
          <w:trHeight w:hRule="exact" w:val="304"/>
          <w:jc w:val="center"/>
        </w:trPr>
        <w:tc>
          <w:tcPr>
            <w:tcW w:w="1978" w:type="pct"/>
            <w:tcBorders>
              <w:left w:val="nil"/>
              <w:bottom w:val="nil"/>
              <w:right w:val="nil"/>
            </w:tcBorders>
            <w:shd w:val="clear" w:color="auto" w:fill="auto"/>
            <w:tcMar>
              <w:left w:w="28" w:type="dxa"/>
              <w:right w:w="28" w:type="dxa"/>
            </w:tcMar>
          </w:tcPr>
          <w:p w:rsidR="00F405B8" w:rsidRPr="00045D7F" w:rsidRDefault="00F405B8" w:rsidP="00F405B8">
            <w:pPr>
              <w:tabs>
                <w:tab w:val="left" w:pos="5040"/>
                <w:tab w:val="right" w:pos="10513"/>
              </w:tabs>
              <w:jc w:val="both"/>
              <w:rPr>
                <w:sz w:val="16"/>
                <w:szCs w:val="16"/>
              </w:rPr>
            </w:pPr>
          </w:p>
        </w:tc>
        <w:tc>
          <w:tcPr>
            <w:tcW w:w="173" w:type="pct"/>
            <w:tcBorders>
              <w:left w:val="nil"/>
              <w:bottom w:val="nil"/>
            </w:tcBorders>
            <w:tcMar>
              <w:left w:w="28" w:type="dxa"/>
              <w:right w:w="28" w:type="dxa"/>
            </w:tcMar>
          </w:tcPr>
          <w:p w:rsidR="00F405B8" w:rsidRPr="00045D7F" w:rsidRDefault="00F405B8" w:rsidP="00F405B8">
            <w:pPr>
              <w:tabs>
                <w:tab w:val="left" w:pos="5040"/>
                <w:tab w:val="right" w:pos="10513"/>
              </w:tabs>
              <w:jc w:val="center"/>
              <w:rPr>
                <w:sz w:val="16"/>
                <w:szCs w:val="16"/>
              </w:rPr>
            </w:pPr>
          </w:p>
        </w:tc>
        <w:tc>
          <w:tcPr>
            <w:tcW w:w="259" w:type="pct"/>
            <w:tcMar>
              <w:left w:w="28" w:type="dxa"/>
              <w:right w:w="28" w:type="dxa"/>
            </w:tcMar>
            <w:vAlign w:val="center"/>
          </w:tcPr>
          <w:p w:rsidR="00F405B8" w:rsidRPr="00045D7F" w:rsidRDefault="00F405B8" w:rsidP="00F405B8">
            <w:pPr>
              <w:tabs>
                <w:tab w:val="left" w:pos="5040"/>
                <w:tab w:val="right" w:pos="10513"/>
              </w:tabs>
              <w:jc w:val="center"/>
              <w:rPr>
                <w:b/>
                <w:sz w:val="16"/>
                <w:szCs w:val="16"/>
              </w:rPr>
            </w:pPr>
            <w:r>
              <w:rPr>
                <w:b/>
                <w:sz w:val="16"/>
                <w:szCs w:val="16"/>
              </w:rPr>
              <w:t>2,00</w:t>
            </w:r>
          </w:p>
        </w:tc>
        <w:tc>
          <w:tcPr>
            <w:tcW w:w="259" w:type="pct"/>
            <w:tcMar>
              <w:left w:w="28" w:type="dxa"/>
              <w:right w:w="28" w:type="dxa"/>
            </w:tcMar>
            <w:vAlign w:val="center"/>
          </w:tcPr>
          <w:p w:rsidR="00F405B8" w:rsidRPr="00045D7F" w:rsidRDefault="00F405B8" w:rsidP="00F405B8">
            <w:pPr>
              <w:tabs>
                <w:tab w:val="left" w:pos="5040"/>
                <w:tab w:val="right" w:pos="10513"/>
              </w:tabs>
              <w:jc w:val="center"/>
              <w:rPr>
                <w:b/>
                <w:sz w:val="16"/>
                <w:szCs w:val="16"/>
              </w:rPr>
            </w:pPr>
            <w:r>
              <w:rPr>
                <w:b/>
                <w:sz w:val="16"/>
                <w:szCs w:val="16"/>
              </w:rPr>
              <w:t>5,000</w:t>
            </w:r>
          </w:p>
        </w:tc>
        <w:tc>
          <w:tcPr>
            <w:tcW w:w="432" w:type="pct"/>
            <w:tcBorders>
              <w:bottom w:val="nil"/>
              <w:right w:val="nil"/>
            </w:tcBorders>
            <w:tcMar>
              <w:left w:w="28" w:type="dxa"/>
              <w:right w:w="28" w:type="dxa"/>
            </w:tcMar>
          </w:tcPr>
          <w:p w:rsidR="00F405B8" w:rsidRPr="00045D7F" w:rsidRDefault="00F405B8" w:rsidP="00F405B8">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rsidR="00F405B8" w:rsidRPr="00045D7F" w:rsidRDefault="00F405B8" w:rsidP="00F405B8">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rsidR="00F405B8" w:rsidRPr="00045D7F" w:rsidRDefault="00F405B8" w:rsidP="00F405B8">
            <w:pPr>
              <w:tabs>
                <w:tab w:val="left" w:pos="5040"/>
                <w:tab w:val="right" w:pos="10513"/>
              </w:tabs>
              <w:rPr>
                <w:sz w:val="16"/>
                <w:szCs w:val="16"/>
              </w:rPr>
            </w:pPr>
          </w:p>
        </w:tc>
        <w:tc>
          <w:tcPr>
            <w:tcW w:w="944" w:type="pct"/>
            <w:tcBorders>
              <w:left w:val="nil"/>
              <w:bottom w:val="nil"/>
              <w:right w:val="nil"/>
            </w:tcBorders>
            <w:tcMar>
              <w:left w:w="28" w:type="dxa"/>
              <w:right w:w="28" w:type="dxa"/>
            </w:tcMar>
          </w:tcPr>
          <w:p w:rsidR="00F405B8" w:rsidRPr="00045D7F" w:rsidRDefault="00F405B8" w:rsidP="00F405B8">
            <w:pPr>
              <w:tabs>
                <w:tab w:val="left" w:pos="5040"/>
                <w:tab w:val="right" w:pos="10513"/>
              </w:tabs>
              <w:rPr>
                <w:sz w:val="16"/>
                <w:szCs w:val="16"/>
              </w:rPr>
            </w:pPr>
          </w:p>
        </w:tc>
      </w:tr>
    </w:tbl>
    <w:p w:rsidR="00F405B8" w:rsidRDefault="00F405B8" w:rsidP="00F405B8">
      <w:pPr>
        <w:tabs>
          <w:tab w:val="left" w:pos="5040"/>
          <w:tab w:val="right" w:pos="10513"/>
        </w:tabs>
        <w:jc w:val="both"/>
        <w:rPr>
          <w:sz w:val="18"/>
          <w:szCs w:val="18"/>
        </w:rPr>
      </w:pPr>
    </w:p>
    <w:p w:rsidR="00493D44" w:rsidRDefault="00493D44" w:rsidP="009B3492">
      <w:pPr>
        <w:tabs>
          <w:tab w:val="left" w:pos="5040"/>
          <w:tab w:val="right" w:pos="10513"/>
        </w:tabs>
        <w:jc w:val="both"/>
        <w:rPr>
          <w:sz w:val="18"/>
          <w:szCs w:val="18"/>
        </w:rPr>
      </w:pPr>
    </w:p>
    <w:p w:rsidR="00F405B8" w:rsidRPr="00FB0E8E" w:rsidRDefault="00F405B8" w:rsidP="00F405B8">
      <w:pPr>
        <w:shd w:val="clear" w:color="auto" w:fill="E6E6E6"/>
        <w:tabs>
          <w:tab w:val="right" w:pos="9720"/>
          <w:tab w:val="right" w:leader="dot" w:pos="10513"/>
        </w:tabs>
        <w:jc w:val="both"/>
        <w:rPr>
          <w:b/>
        </w:rPr>
      </w:pPr>
      <w:r>
        <w:rPr>
          <w:b/>
        </w:rPr>
        <w:t>2. Wahlmodul: Generische Kompetenzen und interdisziplinäres Arbeiten</w:t>
      </w:r>
    </w:p>
    <w:p w:rsidR="00F405B8" w:rsidRDefault="00F405B8" w:rsidP="00F405B8">
      <w:pPr>
        <w:tabs>
          <w:tab w:val="left" w:pos="5040"/>
          <w:tab w:val="right" w:pos="10513"/>
        </w:tabs>
        <w:jc w:val="both"/>
        <w:rPr>
          <w:sz w:val="18"/>
          <w:szCs w:val="18"/>
        </w:rPr>
      </w:pPr>
    </w:p>
    <w:p w:rsidR="00F405B8" w:rsidRDefault="00F405B8" w:rsidP="00F405B8">
      <w:pPr>
        <w:tabs>
          <w:tab w:val="left" w:pos="5040"/>
          <w:tab w:val="right" w:pos="10513"/>
        </w:tabs>
        <w:jc w:val="both"/>
        <w:rPr>
          <w:sz w:val="18"/>
          <w:szCs w:val="18"/>
        </w:rPr>
      </w:pPr>
      <w:r>
        <w:rPr>
          <w:sz w:val="18"/>
          <w:szCs w:val="18"/>
        </w:rPr>
        <w:t>Es sind Lehrveranstaltungen im Umfang von insgesamt 5,000 ECTS-AP gemäß Dissertationsvereinbarung zu absolvieren.</w:t>
      </w:r>
    </w:p>
    <w:p w:rsidR="00F405B8" w:rsidRDefault="00F405B8" w:rsidP="00F405B8">
      <w:pPr>
        <w:tabs>
          <w:tab w:val="left" w:pos="5040"/>
          <w:tab w:val="right" w:pos="10513"/>
        </w:tabs>
        <w:jc w:val="both"/>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F405B8" w:rsidRPr="00045D7F" w:rsidTr="003E105A">
        <w:trPr>
          <w:jc w:val="center"/>
        </w:trPr>
        <w:tc>
          <w:tcPr>
            <w:tcW w:w="1978" w:type="pct"/>
            <w:shd w:val="clear" w:color="auto" w:fill="E6E6E6"/>
            <w:tcMar>
              <w:left w:w="28" w:type="dxa"/>
              <w:right w:w="28" w:type="dxa"/>
            </w:tcMar>
            <w:vAlign w:val="center"/>
          </w:tcPr>
          <w:p w:rsidR="00F405B8" w:rsidRPr="00045D7F" w:rsidRDefault="00F405B8" w:rsidP="00F405B8">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F405B8" w:rsidRPr="00045D7F" w:rsidRDefault="00F405B8" w:rsidP="00F405B8">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F405B8" w:rsidRPr="00045D7F" w:rsidRDefault="00F405B8" w:rsidP="00F405B8">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F405B8" w:rsidRPr="00045D7F" w:rsidRDefault="00F405B8" w:rsidP="00F405B8">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F405B8" w:rsidRPr="00045D7F" w:rsidRDefault="00F405B8" w:rsidP="00F405B8">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F405B8" w:rsidRPr="00045D7F" w:rsidRDefault="00F405B8" w:rsidP="00F405B8">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F405B8" w:rsidRPr="00045D7F" w:rsidRDefault="00F405B8" w:rsidP="00F405B8">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F405B8" w:rsidRPr="00045D7F" w:rsidRDefault="00F405B8" w:rsidP="00F405B8">
            <w:pPr>
              <w:tabs>
                <w:tab w:val="left" w:pos="5040"/>
                <w:tab w:val="right" w:pos="10513"/>
              </w:tabs>
              <w:rPr>
                <w:b/>
                <w:sz w:val="16"/>
                <w:szCs w:val="16"/>
              </w:rPr>
            </w:pPr>
            <w:r w:rsidRPr="00045D7F">
              <w:rPr>
                <w:b/>
                <w:sz w:val="16"/>
                <w:szCs w:val="16"/>
              </w:rPr>
              <w:t>Anmerkung</w:t>
            </w:r>
          </w:p>
        </w:tc>
      </w:tr>
      <w:tr w:rsidR="00F405B8" w:rsidRPr="00045D7F" w:rsidTr="003E105A">
        <w:trPr>
          <w:trHeight w:hRule="exact" w:val="1134"/>
          <w:jc w:val="center"/>
        </w:trPr>
        <w:tc>
          <w:tcPr>
            <w:tcW w:w="1978" w:type="pct"/>
            <w:tcBorders>
              <w:bottom w:val="single" w:sz="4" w:space="0" w:color="auto"/>
            </w:tcBorders>
            <w:shd w:val="clear" w:color="auto" w:fill="auto"/>
            <w:tcMar>
              <w:left w:w="28" w:type="dxa"/>
              <w:right w:w="28" w:type="dxa"/>
            </w:tcMar>
          </w:tcPr>
          <w:p w:rsidR="00F405B8" w:rsidRPr="00045D7F" w:rsidRDefault="00F405B8" w:rsidP="00F405B8">
            <w:pPr>
              <w:tabs>
                <w:tab w:val="left" w:pos="5040"/>
                <w:tab w:val="right" w:pos="10513"/>
              </w:tabs>
              <w:jc w:val="both"/>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F405B8" w:rsidRPr="00045D7F" w:rsidRDefault="009E1D0B" w:rsidP="00F405B8">
            <w:pPr>
              <w:tabs>
                <w:tab w:val="left" w:pos="5040"/>
                <w:tab w:val="right" w:pos="10513"/>
              </w:tabs>
              <w:jc w:val="center"/>
              <w:rPr>
                <w:sz w:val="16"/>
                <w:szCs w:val="16"/>
              </w:rPr>
            </w:pPr>
            <w:r>
              <w:rPr>
                <w:sz w:val="16"/>
                <w:szCs w:val="16"/>
              </w:rPr>
              <w:fldChar w:fldCharType="begin">
                <w:ffData>
                  <w:name w:val="Text40"/>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F405B8" w:rsidRPr="00045D7F" w:rsidRDefault="00F405B8" w:rsidP="00F405B8">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F405B8" w:rsidRPr="00045D7F" w:rsidRDefault="00F405B8" w:rsidP="00F405B8">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F405B8" w:rsidRPr="00045D7F" w:rsidRDefault="00F405B8" w:rsidP="00F405B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F405B8" w:rsidRPr="00045D7F" w:rsidRDefault="00F405B8" w:rsidP="00F405B8">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F405B8" w:rsidRPr="00045D7F" w:rsidRDefault="00F405B8" w:rsidP="00F405B8">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F405B8" w:rsidRPr="00045D7F" w:rsidRDefault="00F405B8" w:rsidP="00F405B8">
            <w:pPr>
              <w:tabs>
                <w:tab w:val="left" w:pos="5040"/>
                <w:tab w:val="right" w:pos="10513"/>
              </w:tabs>
              <w:rPr>
                <w:sz w:val="16"/>
                <w:szCs w:val="16"/>
              </w:rPr>
            </w:pPr>
          </w:p>
        </w:tc>
      </w:tr>
      <w:tr w:rsidR="00493D44" w:rsidRPr="00045D7F" w:rsidTr="003E105A">
        <w:trPr>
          <w:trHeight w:hRule="exact" w:val="1134"/>
          <w:jc w:val="center"/>
        </w:trPr>
        <w:tc>
          <w:tcPr>
            <w:tcW w:w="1978" w:type="pct"/>
            <w:tcBorders>
              <w:bottom w:val="single" w:sz="4" w:space="0" w:color="auto"/>
            </w:tcBorders>
            <w:shd w:val="clear" w:color="auto" w:fill="auto"/>
            <w:tcMar>
              <w:left w:w="28" w:type="dxa"/>
              <w:right w:w="28" w:type="dxa"/>
            </w:tcMar>
          </w:tcPr>
          <w:p w:rsidR="00493D44" w:rsidRPr="00045D7F" w:rsidRDefault="00493D44" w:rsidP="00F405B8">
            <w:pPr>
              <w:tabs>
                <w:tab w:val="left" w:pos="5040"/>
                <w:tab w:val="right" w:pos="10513"/>
              </w:tabs>
              <w:jc w:val="both"/>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493D44" w:rsidRPr="00045D7F" w:rsidRDefault="009E1D0B" w:rsidP="00DA6E8E">
            <w:pPr>
              <w:tabs>
                <w:tab w:val="left" w:pos="5040"/>
                <w:tab w:val="right" w:pos="10513"/>
              </w:tabs>
              <w:jc w:val="center"/>
              <w:rPr>
                <w:sz w:val="16"/>
                <w:szCs w:val="16"/>
              </w:rPr>
            </w:pPr>
            <w:r>
              <w:rPr>
                <w:sz w:val="16"/>
                <w:szCs w:val="16"/>
              </w:rPr>
              <w:fldChar w:fldCharType="begin">
                <w:ffData>
                  <w:name w:val="Text40"/>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493D44" w:rsidRPr="00045D7F" w:rsidRDefault="00493D44" w:rsidP="00DA6E8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93D44" w:rsidRPr="00045D7F" w:rsidRDefault="00493D44" w:rsidP="00DA6E8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493D44" w:rsidRPr="00045D7F" w:rsidRDefault="00493D44" w:rsidP="00DA6E8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493D44" w:rsidRPr="00045D7F" w:rsidRDefault="00493D44" w:rsidP="00DA6E8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493D44" w:rsidRPr="00045D7F" w:rsidRDefault="00493D44" w:rsidP="00DA6E8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493D44" w:rsidRPr="00045D7F" w:rsidRDefault="00493D44" w:rsidP="00F405B8">
            <w:pPr>
              <w:tabs>
                <w:tab w:val="left" w:pos="5040"/>
                <w:tab w:val="right" w:pos="10513"/>
              </w:tabs>
              <w:rPr>
                <w:sz w:val="16"/>
                <w:szCs w:val="16"/>
              </w:rPr>
            </w:pPr>
          </w:p>
        </w:tc>
      </w:tr>
      <w:tr w:rsidR="00493D44" w:rsidRPr="00045D7F" w:rsidTr="003E105A">
        <w:trPr>
          <w:trHeight w:hRule="exact" w:val="304"/>
          <w:jc w:val="center"/>
        </w:trPr>
        <w:tc>
          <w:tcPr>
            <w:tcW w:w="1978" w:type="pct"/>
            <w:tcBorders>
              <w:left w:val="nil"/>
              <w:bottom w:val="nil"/>
              <w:right w:val="nil"/>
            </w:tcBorders>
            <w:shd w:val="clear" w:color="auto" w:fill="auto"/>
            <w:tcMar>
              <w:left w:w="28" w:type="dxa"/>
              <w:right w:w="28" w:type="dxa"/>
            </w:tcMar>
          </w:tcPr>
          <w:p w:rsidR="00493D44" w:rsidRPr="00045D7F" w:rsidRDefault="00493D44" w:rsidP="00F405B8">
            <w:pPr>
              <w:tabs>
                <w:tab w:val="left" w:pos="5040"/>
                <w:tab w:val="right" w:pos="10513"/>
              </w:tabs>
              <w:jc w:val="both"/>
              <w:rPr>
                <w:sz w:val="16"/>
                <w:szCs w:val="16"/>
              </w:rPr>
            </w:pPr>
          </w:p>
        </w:tc>
        <w:tc>
          <w:tcPr>
            <w:tcW w:w="173" w:type="pct"/>
            <w:tcBorders>
              <w:left w:val="nil"/>
              <w:bottom w:val="nil"/>
            </w:tcBorders>
            <w:tcMar>
              <w:left w:w="28" w:type="dxa"/>
              <w:right w:w="28" w:type="dxa"/>
            </w:tcMar>
          </w:tcPr>
          <w:p w:rsidR="00493D44" w:rsidRPr="00045D7F" w:rsidRDefault="00493D44" w:rsidP="00F405B8">
            <w:pPr>
              <w:tabs>
                <w:tab w:val="left" w:pos="5040"/>
                <w:tab w:val="right" w:pos="10513"/>
              </w:tabs>
              <w:jc w:val="center"/>
              <w:rPr>
                <w:sz w:val="16"/>
                <w:szCs w:val="16"/>
              </w:rPr>
            </w:pPr>
          </w:p>
        </w:tc>
        <w:tc>
          <w:tcPr>
            <w:tcW w:w="259" w:type="pct"/>
            <w:tcMar>
              <w:left w:w="28" w:type="dxa"/>
              <w:right w:w="28" w:type="dxa"/>
            </w:tcMar>
            <w:vAlign w:val="center"/>
          </w:tcPr>
          <w:p w:rsidR="00493D44" w:rsidRPr="00045D7F" w:rsidRDefault="00493D44" w:rsidP="00F405B8">
            <w:pPr>
              <w:tabs>
                <w:tab w:val="left" w:pos="5040"/>
                <w:tab w:val="right" w:pos="10513"/>
              </w:tabs>
              <w:jc w:val="center"/>
              <w:rPr>
                <w:b/>
                <w:sz w:val="16"/>
                <w:szCs w:val="16"/>
              </w:rPr>
            </w:pPr>
          </w:p>
        </w:tc>
        <w:tc>
          <w:tcPr>
            <w:tcW w:w="259" w:type="pct"/>
            <w:tcMar>
              <w:left w:w="28" w:type="dxa"/>
              <w:right w:w="28" w:type="dxa"/>
            </w:tcMar>
            <w:vAlign w:val="center"/>
          </w:tcPr>
          <w:p w:rsidR="00493D44" w:rsidRPr="00045D7F" w:rsidRDefault="00493D44" w:rsidP="00F405B8">
            <w:pPr>
              <w:tabs>
                <w:tab w:val="left" w:pos="5040"/>
                <w:tab w:val="right" w:pos="10513"/>
              </w:tabs>
              <w:jc w:val="center"/>
              <w:rPr>
                <w:b/>
                <w:sz w:val="16"/>
                <w:szCs w:val="16"/>
              </w:rPr>
            </w:pPr>
            <w:r>
              <w:rPr>
                <w:b/>
                <w:sz w:val="16"/>
                <w:szCs w:val="16"/>
              </w:rPr>
              <w:t>5,000</w:t>
            </w:r>
          </w:p>
        </w:tc>
        <w:tc>
          <w:tcPr>
            <w:tcW w:w="432" w:type="pct"/>
            <w:tcBorders>
              <w:bottom w:val="nil"/>
              <w:right w:val="nil"/>
            </w:tcBorders>
            <w:tcMar>
              <w:left w:w="28" w:type="dxa"/>
              <w:right w:w="28" w:type="dxa"/>
            </w:tcMar>
          </w:tcPr>
          <w:p w:rsidR="00493D44" w:rsidRPr="00045D7F" w:rsidRDefault="00493D44" w:rsidP="00F405B8">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rsidR="00493D44" w:rsidRPr="00045D7F" w:rsidRDefault="00493D44" w:rsidP="00F405B8">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rsidR="00493D44" w:rsidRPr="00045D7F" w:rsidRDefault="00493D44" w:rsidP="00F405B8">
            <w:pPr>
              <w:tabs>
                <w:tab w:val="left" w:pos="5040"/>
                <w:tab w:val="right" w:pos="10513"/>
              </w:tabs>
              <w:rPr>
                <w:sz w:val="16"/>
                <w:szCs w:val="16"/>
              </w:rPr>
            </w:pPr>
          </w:p>
        </w:tc>
        <w:tc>
          <w:tcPr>
            <w:tcW w:w="944" w:type="pct"/>
            <w:tcBorders>
              <w:left w:val="nil"/>
              <w:bottom w:val="nil"/>
              <w:right w:val="nil"/>
            </w:tcBorders>
            <w:tcMar>
              <w:left w:w="28" w:type="dxa"/>
              <w:right w:w="28" w:type="dxa"/>
            </w:tcMar>
          </w:tcPr>
          <w:p w:rsidR="00493D44" w:rsidRPr="00045D7F" w:rsidRDefault="00493D44" w:rsidP="00F405B8">
            <w:pPr>
              <w:tabs>
                <w:tab w:val="left" w:pos="5040"/>
                <w:tab w:val="right" w:pos="10513"/>
              </w:tabs>
              <w:rPr>
                <w:sz w:val="16"/>
                <w:szCs w:val="16"/>
              </w:rPr>
            </w:pPr>
          </w:p>
        </w:tc>
      </w:tr>
    </w:tbl>
    <w:p w:rsidR="00E41CA6" w:rsidRDefault="00E41CA6" w:rsidP="00E41CA6">
      <w:pPr>
        <w:tabs>
          <w:tab w:val="left" w:pos="5040"/>
          <w:tab w:val="right" w:pos="10513"/>
        </w:tabs>
        <w:jc w:val="both"/>
        <w:rPr>
          <w:sz w:val="18"/>
          <w:szCs w:val="18"/>
        </w:rPr>
      </w:pPr>
    </w:p>
    <w:p w:rsidR="00E41CA6" w:rsidRDefault="00E41CA6" w:rsidP="00E41CA6">
      <w:pPr>
        <w:tabs>
          <w:tab w:val="left" w:pos="5040"/>
          <w:tab w:val="right" w:pos="10513"/>
        </w:tabs>
        <w:jc w:val="both"/>
        <w:rPr>
          <w:sz w:val="18"/>
          <w:szCs w:val="18"/>
        </w:rPr>
      </w:pPr>
    </w:p>
    <w:p w:rsidR="003E105A" w:rsidRDefault="003E105A">
      <w:r>
        <w:br w:type="page"/>
      </w:r>
    </w:p>
    <w:p w:rsidR="00493D44" w:rsidRPr="00FD7089" w:rsidRDefault="00493D44" w:rsidP="00493D44">
      <w:pPr>
        <w:tabs>
          <w:tab w:val="left" w:pos="6480"/>
          <w:tab w:val="right" w:pos="10513"/>
        </w:tabs>
        <w:jc w:val="both"/>
      </w:pPr>
    </w:p>
    <w:p w:rsidR="00493D44" w:rsidRPr="00FB0E8E" w:rsidRDefault="00493D44" w:rsidP="00493D44">
      <w:pPr>
        <w:shd w:val="clear" w:color="auto" w:fill="E6E6E6"/>
        <w:tabs>
          <w:tab w:val="right" w:pos="9720"/>
          <w:tab w:val="right" w:leader="dot" w:pos="10513"/>
        </w:tabs>
        <w:jc w:val="both"/>
        <w:rPr>
          <w:b/>
        </w:rPr>
      </w:pPr>
      <w:r>
        <w:rPr>
          <w:b/>
        </w:rPr>
        <w:t>3. Wahlmodul: Publizieren und Präsentieren</w:t>
      </w:r>
    </w:p>
    <w:p w:rsidR="00493D44" w:rsidRDefault="00493D44" w:rsidP="00493D44">
      <w:pPr>
        <w:tabs>
          <w:tab w:val="left" w:pos="5040"/>
          <w:tab w:val="right" w:pos="10513"/>
        </w:tabs>
        <w:jc w:val="both"/>
        <w:rPr>
          <w:sz w:val="18"/>
          <w:szCs w:val="18"/>
        </w:rPr>
      </w:pPr>
    </w:p>
    <w:p w:rsidR="00493D44" w:rsidRDefault="00493D44" w:rsidP="00493D44">
      <w:pPr>
        <w:tabs>
          <w:tab w:val="left" w:pos="5040"/>
          <w:tab w:val="right" w:pos="10513"/>
        </w:tabs>
        <w:jc w:val="both"/>
        <w:rPr>
          <w:sz w:val="18"/>
          <w:szCs w:val="18"/>
        </w:rPr>
      </w:pPr>
      <w:r>
        <w:rPr>
          <w:sz w:val="18"/>
          <w:szCs w:val="18"/>
        </w:rPr>
        <w:t>Eigene Forschungsergebnisse werden gemäß Festlegung in der Dissertationsvereinbarung auf nationalen und internationalen Foren präsentiert und/oder in Form von eingereichten Artikeln publiziert</w:t>
      </w:r>
    </w:p>
    <w:p w:rsidR="00493D44" w:rsidRDefault="00493D44" w:rsidP="00493D44">
      <w:pPr>
        <w:tabs>
          <w:tab w:val="left" w:pos="5040"/>
          <w:tab w:val="right" w:pos="10513"/>
        </w:tabs>
        <w:jc w:val="both"/>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493D44" w:rsidRPr="00045D7F" w:rsidTr="003E105A">
        <w:trPr>
          <w:jc w:val="center"/>
        </w:trPr>
        <w:tc>
          <w:tcPr>
            <w:tcW w:w="1978" w:type="pct"/>
            <w:shd w:val="clear" w:color="auto" w:fill="E6E6E6"/>
            <w:tcMar>
              <w:left w:w="28" w:type="dxa"/>
              <w:right w:w="28" w:type="dxa"/>
            </w:tcMar>
            <w:vAlign w:val="center"/>
          </w:tcPr>
          <w:p w:rsidR="00493D44" w:rsidRPr="00045D7F" w:rsidRDefault="00493D44" w:rsidP="00DA6E8E">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493D44" w:rsidRPr="00045D7F" w:rsidRDefault="00493D44" w:rsidP="00DA6E8E">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493D44" w:rsidRPr="00045D7F" w:rsidRDefault="00493D44" w:rsidP="00DA6E8E">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493D44" w:rsidRPr="00045D7F" w:rsidRDefault="00493D44" w:rsidP="00DA6E8E">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493D44" w:rsidRPr="00045D7F" w:rsidRDefault="00493D44" w:rsidP="00DA6E8E">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493D44" w:rsidRPr="00045D7F" w:rsidRDefault="00493D44" w:rsidP="00DA6E8E">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493D44" w:rsidRPr="00045D7F" w:rsidRDefault="00493D44" w:rsidP="00DA6E8E">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493D44" w:rsidRPr="00045D7F" w:rsidRDefault="00493D44" w:rsidP="00DA6E8E">
            <w:pPr>
              <w:tabs>
                <w:tab w:val="left" w:pos="5040"/>
                <w:tab w:val="right" w:pos="10513"/>
              </w:tabs>
              <w:rPr>
                <w:b/>
                <w:sz w:val="16"/>
                <w:szCs w:val="16"/>
              </w:rPr>
            </w:pPr>
            <w:r w:rsidRPr="00045D7F">
              <w:rPr>
                <w:b/>
                <w:sz w:val="16"/>
                <w:szCs w:val="16"/>
              </w:rPr>
              <w:t>Anmerkung</w:t>
            </w:r>
          </w:p>
        </w:tc>
      </w:tr>
      <w:tr w:rsidR="00493D44" w:rsidRPr="00045D7F" w:rsidTr="003E105A">
        <w:trPr>
          <w:trHeight w:hRule="exact" w:val="1733"/>
          <w:jc w:val="center"/>
        </w:trPr>
        <w:tc>
          <w:tcPr>
            <w:tcW w:w="1978" w:type="pct"/>
            <w:tcBorders>
              <w:bottom w:val="single" w:sz="4" w:space="0" w:color="auto"/>
            </w:tcBorders>
            <w:shd w:val="clear" w:color="auto" w:fill="auto"/>
            <w:tcMar>
              <w:left w:w="28" w:type="dxa"/>
              <w:right w:w="28" w:type="dxa"/>
            </w:tcMar>
          </w:tcPr>
          <w:p w:rsidR="00493D44" w:rsidRPr="00620AF0" w:rsidRDefault="00620AF0" w:rsidP="00DA6E8E">
            <w:pPr>
              <w:tabs>
                <w:tab w:val="left" w:pos="5040"/>
                <w:tab w:val="right" w:pos="10513"/>
              </w:tabs>
              <w:jc w:val="both"/>
              <w:rPr>
                <w:i/>
                <w:sz w:val="16"/>
                <w:szCs w:val="16"/>
                <w:lang w:val="de-AT"/>
              </w:rPr>
            </w:pPr>
            <w:r w:rsidRPr="00620AF0">
              <w:rPr>
                <w:i/>
                <w:sz w:val="18"/>
                <w:szCs w:val="16"/>
              </w:rPr>
              <w:t>Die Leistungsbeurteilung des Wahlmoduls 3 „Publizieren und Präsentieren“ erfolgt durch die Hauptbetreuerin oder den Hauptbetreuer auf Basis eines von der / dem Studierenden abzufassenden Leistungsberichts und/oder eines vorzulegenden Tagungs- und/oder Kongressbeitrages und/oder eines eingereichten Artikels in einem wissenschaftlichen Publikationsorgan.</w:t>
            </w:r>
          </w:p>
        </w:tc>
        <w:tc>
          <w:tcPr>
            <w:tcW w:w="173" w:type="pct"/>
            <w:tcBorders>
              <w:bottom w:val="single" w:sz="4" w:space="0" w:color="auto"/>
            </w:tcBorders>
            <w:tcMar>
              <w:left w:w="28" w:type="dxa"/>
              <w:right w:w="28" w:type="dxa"/>
            </w:tcMar>
          </w:tcPr>
          <w:p w:rsidR="00493D44" w:rsidRPr="00045D7F" w:rsidRDefault="009E1D0B" w:rsidP="00DA6E8E">
            <w:pPr>
              <w:tabs>
                <w:tab w:val="left" w:pos="5040"/>
                <w:tab w:val="right" w:pos="10513"/>
              </w:tabs>
              <w:jc w:val="center"/>
              <w:rPr>
                <w:sz w:val="16"/>
                <w:szCs w:val="16"/>
              </w:rPr>
            </w:pPr>
            <w:r>
              <w:rPr>
                <w:sz w:val="16"/>
                <w:szCs w:val="16"/>
              </w:rPr>
              <w:fldChar w:fldCharType="begin">
                <w:ffData>
                  <w:name w:val="Text40"/>
                  <w:enabled/>
                  <w:calcOnExit w:val="0"/>
                  <w:textInput>
                    <w:maxLength w:val="2"/>
                  </w:textInput>
                </w:ffData>
              </w:fldChar>
            </w:r>
            <w:bookmarkStart w:id="5" w:name="Text4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bookmarkEnd w:id="5"/>
          </w:p>
        </w:tc>
        <w:tc>
          <w:tcPr>
            <w:tcW w:w="259" w:type="pct"/>
            <w:tcBorders>
              <w:bottom w:val="single" w:sz="4" w:space="0" w:color="auto"/>
            </w:tcBorders>
            <w:tcMar>
              <w:left w:w="28" w:type="dxa"/>
              <w:right w:w="28" w:type="dxa"/>
            </w:tcMar>
          </w:tcPr>
          <w:p w:rsidR="00493D44" w:rsidRPr="00045D7F" w:rsidRDefault="00493D44" w:rsidP="00DA6E8E">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493D44" w:rsidRPr="00045D7F" w:rsidRDefault="00493D44" w:rsidP="00DA6E8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493D44" w:rsidRPr="00045D7F" w:rsidRDefault="00493D44" w:rsidP="00DA6E8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493D44" w:rsidRPr="00045D7F" w:rsidRDefault="00493D44" w:rsidP="00DA6E8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493D44" w:rsidRPr="00045D7F" w:rsidRDefault="00493D44" w:rsidP="00DA6E8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493D44" w:rsidRPr="00045D7F" w:rsidRDefault="00493D44" w:rsidP="00DA6E8E">
            <w:pPr>
              <w:tabs>
                <w:tab w:val="left" w:pos="5040"/>
                <w:tab w:val="right" w:pos="10513"/>
              </w:tabs>
              <w:rPr>
                <w:sz w:val="16"/>
                <w:szCs w:val="16"/>
              </w:rPr>
            </w:pPr>
          </w:p>
        </w:tc>
      </w:tr>
      <w:tr w:rsidR="00493D44" w:rsidRPr="00045D7F" w:rsidTr="003E105A">
        <w:trPr>
          <w:trHeight w:hRule="exact" w:val="304"/>
          <w:jc w:val="center"/>
        </w:trPr>
        <w:tc>
          <w:tcPr>
            <w:tcW w:w="1978" w:type="pct"/>
            <w:tcBorders>
              <w:left w:val="nil"/>
              <w:bottom w:val="nil"/>
              <w:right w:val="nil"/>
            </w:tcBorders>
            <w:shd w:val="clear" w:color="auto" w:fill="auto"/>
            <w:tcMar>
              <w:left w:w="28" w:type="dxa"/>
              <w:right w:w="28" w:type="dxa"/>
            </w:tcMar>
          </w:tcPr>
          <w:p w:rsidR="00493D44" w:rsidRPr="00045D7F" w:rsidRDefault="00493D44" w:rsidP="00DA6E8E">
            <w:pPr>
              <w:tabs>
                <w:tab w:val="left" w:pos="5040"/>
                <w:tab w:val="right" w:pos="10513"/>
              </w:tabs>
              <w:jc w:val="both"/>
              <w:rPr>
                <w:sz w:val="16"/>
                <w:szCs w:val="16"/>
              </w:rPr>
            </w:pPr>
          </w:p>
        </w:tc>
        <w:tc>
          <w:tcPr>
            <w:tcW w:w="173" w:type="pct"/>
            <w:tcBorders>
              <w:left w:val="nil"/>
              <w:bottom w:val="nil"/>
            </w:tcBorders>
            <w:tcMar>
              <w:left w:w="28" w:type="dxa"/>
              <w:right w:w="28" w:type="dxa"/>
            </w:tcMar>
          </w:tcPr>
          <w:p w:rsidR="00493D44" w:rsidRPr="00045D7F" w:rsidRDefault="00493D44" w:rsidP="00DA6E8E">
            <w:pPr>
              <w:tabs>
                <w:tab w:val="left" w:pos="5040"/>
                <w:tab w:val="right" w:pos="10513"/>
              </w:tabs>
              <w:jc w:val="center"/>
              <w:rPr>
                <w:sz w:val="16"/>
                <w:szCs w:val="16"/>
              </w:rPr>
            </w:pPr>
          </w:p>
        </w:tc>
        <w:tc>
          <w:tcPr>
            <w:tcW w:w="259" w:type="pct"/>
            <w:tcMar>
              <w:left w:w="28" w:type="dxa"/>
              <w:right w:w="28" w:type="dxa"/>
            </w:tcMar>
            <w:vAlign w:val="center"/>
          </w:tcPr>
          <w:p w:rsidR="00493D44" w:rsidRPr="00045D7F" w:rsidRDefault="00493D44" w:rsidP="00DA6E8E">
            <w:pPr>
              <w:tabs>
                <w:tab w:val="left" w:pos="5040"/>
                <w:tab w:val="right" w:pos="10513"/>
              </w:tabs>
              <w:jc w:val="center"/>
              <w:rPr>
                <w:b/>
                <w:sz w:val="16"/>
                <w:szCs w:val="16"/>
              </w:rPr>
            </w:pPr>
          </w:p>
        </w:tc>
        <w:tc>
          <w:tcPr>
            <w:tcW w:w="259" w:type="pct"/>
            <w:tcMar>
              <w:left w:w="28" w:type="dxa"/>
              <w:right w:w="28" w:type="dxa"/>
            </w:tcMar>
            <w:vAlign w:val="center"/>
          </w:tcPr>
          <w:p w:rsidR="00493D44" w:rsidRPr="00045D7F" w:rsidRDefault="00493D44" w:rsidP="00DA6E8E">
            <w:pPr>
              <w:tabs>
                <w:tab w:val="left" w:pos="5040"/>
                <w:tab w:val="right" w:pos="10513"/>
              </w:tabs>
              <w:jc w:val="center"/>
              <w:rPr>
                <w:b/>
                <w:sz w:val="16"/>
                <w:szCs w:val="16"/>
              </w:rPr>
            </w:pPr>
            <w:r>
              <w:rPr>
                <w:b/>
                <w:sz w:val="16"/>
                <w:szCs w:val="16"/>
              </w:rPr>
              <w:t>5,000</w:t>
            </w:r>
          </w:p>
        </w:tc>
        <w:tc>
          <w:tcPr>
            <w:tcW w:w="432" w:type="pct"/>
            <w:tcBorders>
              <w:bottom w:val="nil"/>
              <w:right w:val="nil"/>
            </w:tcBorders>
            <w:tcMar>
              <w:left w:w="28" w:type="dxa"/>
              <w:right w:w="28" w:type="dxa"/>
            </w:tcMar>
          </w:tcPr>
          <w:p w:rsidR="00493D44" w:rsidRPr="00045D7F" w:rsidRDefault="00493D44" w:rsidP="00DA6E8E">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rsidR="00493D44" w:rsidRPr="00045D7F" w:rsidRDefault="00493D44" w:rsidP="00DA6E8E">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rsidR="00493D44" w:rsidRPr="00045D7F" w:rsidRDefault="00493D44" w:rsidP="00DA6E8E">
            <w:pPr>
              <w:tabs>
                <w:tab w:val="left" w:pos="5040"/>
                <w:tab w:val="right" w:pos="10513"/>
              </w:tabs>
              <w:rPr>
                <w:sz w:val="16"/>
                <w:szCs w:val="16"/>
              </w:rPr>
            </w:pPr>
          </w:p>
        </w:tc>
        <w:tc>
          <w:tcPr>
            <w:tcW w:w="944" w:type="pct"/>
            <w:tcBorders>
              <w:left w:val="nil"/>
              <w:bottom w:val="nil"/>
              <w:right w:val="nil"/>
            </w:tcBorders>
            <w:tcMar>
              <w:left w:w="28" w:type="dxa"/>
              <w:right w:w="28" w:type="dxa"/>
            </w:tcMar>
          </w:tcPr>
          <w:p w:rsidR="00493D44" w:rsidRPr="00045D7F" w:rsidRDefault="00493D44" w:rsidP="00DA6E8E">
            <w:pPr>
              <w:tabs>
                <w:tab w:val="left" w:pos="5040"/>
                <w:tab w:val="right" w:pos="10513"/>
              </w:tabs>
              <w:rPr>
                <w:sz w:val="16"/>
                <w:szCs w:val="16"/>
              </w:rPr>
            </w:pPr>
          </w:p>
        </w:tc>
      </w:tr>
    </w:tbl>
    <w:p w:rsidR="00E41CA6" w:rsidRDefault="00E41CA6" w:rsidP="00E41CA6">
      <w:pPr>
        <w:tabs>
          <w:tab w:val="left" w:pos="5040"/>
          <w:tab w:val="right" w:pos="10513"/>
        </w:tabs>
        <w:jc w:val="both"/>
        <w:rPr>
          <w:sz w:val="18"/>
          <w:szCs w:val="18"/>
        </w:rPr>
      </w:pPr>
    </w:p>
    <w:p w:rsidR="00493D44" w:rsidRPr="00FD7089" w:rsidRDefault="00493D44" w:rsidP="00493D44">
      <w:pPr>
        <w:tabs>
          <w:tab w:val="left" w:pos="6480"/>
          <w:tab w:val="right" w:pos="10513"/>
        </w:tabs>
        <w:jc w:val="both"/>
      </w:pPr>
    </w:p>
    <w:p w:rsidR="00493D44" w:rsidRPr="00FB0E8E" w:rsidRDefault="00493D44" w:rsidP="00493D44">
      <w:pPr>
        <w:shd w:val="clear" w:color="auto" w:fill="E6E6E6"/>
        <w:tabs>
          <w:tab w:val="right" w:pos="9720"/>
          <w:tab w:val="right" w:leader="dot" w:pos="10513"/>
        </w:tabs>
        <w:jc w:val="both"/>
        <w:rPr>
          <w:b/>
        </w:rPr>
      </w:pPr>
      <w:r>
        <w:rPr>
          <w:b/>
        </w:rPr>
        <w:t>4. Wahlmodul: Lehren und Didaktik</w:t>
      </w:r>
    </w:p>
    <w:p w:rsidR="00493D44" w:rsidRDefault="00493D44" w:rsidP="00493D44">
      <w:pPr>
        <w:tabs>
          <w:tab w:val="left" w:pos="5040"/>
          <w:tab w:val="right" w:pos="10513"/>
        </w:tabs>
        <w:jc w:val="both"/>
        <w:rPr>
          <w:sz w:val="18"/>
          <w:szCs w:val="18"/>
        </w:rPr>
      </w:pPr>
    </w:p>
    <w:p w:rsidR="00493D44" w:rsidRDefault="00493D44" w:rsidP="00493D44">
      <w:pPr>
        <w:tabs>
          <w:tab w:val="left" w:pos="5040"/>
          <w:tab w:val="right" w:pos="10513"/>
        </w:tabs>
        <w:jc w:val="both"/>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493D44" w:rsidRPr="00045D7F" w:rsidTr="003E105A">
        <w:trPr>
          <w:jc w:val="center"/>
        </w:trPr>
        <w:tc>
          <w:tcPr>
            <w:tcW w:w="1978" w:type="pct"/>
            <w:shd w:val="clear" w:color="auto" w:fill="E6E6E6"/>
            <w:tcMar>
              <w:left w:w="28" w:type="dxa"/>
              <w:right w:w="28" w:type="dxa"/>
            </w:tcMar>
            <w:vAlign w:val="center"/>
          </w:tcPr>
          <w:p w:rsidR="00493D44" w:rsidRPr="00045D7F" w:rsidRDefault="00493D44" w:rsidP="00DA6E8E">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493D44" w:rsidRPr="00045D7F" w:rsidRDefault="00493D44" w:rsidP="00DA6E8E">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493D44" w:rsidRPr="00045D7F" w:rsidRDefault="00493D44" w:rsidP="00DA6E8E">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493D44" w:rsidRPr="00045D7F" w:rsidRDefault="00493D44" w:rsidP="00DA6E8E">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493D44" w:rsidRPr="00045D7F" w:rsidRDefault="00493D44" w:rsidP="00DA6E8E">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493D44" w:rsidRPr="00045D7F" w:rsidRDefault="00493D44" w:rsidP="00DA6E8E">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493D44" w:rsidRPr="00045D7F" w:rsidRDefault="00493D44" w:rsidP="00DA6E8E">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493D44" w:rsidRPr="00045D7F" w:rsidRDefault="00493D44" w:rsidP="00DA6E8E">
            <w:pPr>
              <w:tabs>
                <w:tab w:val="left" w:pos="5040"/>
                <w:tab w:val="right" w:pos="10513"/>
              </w:tabs>
              <w:rPr>
                <w:b/>
                <w:sz w:val="16"/>
                <w:szCs w:val="16"/>
              </w:rPr>
            </w:pPr>
            <w:r w:rsidRPr="00045D7F">
              <w:rPr>
                <w:b/>
                <w:sz w:val="16"/>
                <w:szCs w:val="16"/>
              </w:rPr>
              <w:t>Anmerkung</w:t>
            </w:r>
          </w:p>
        </w:tc>
      </w:tr>
      <w:tr w:rsidR="00493D44" w:rsidRPr="00045D7F" w:rsidTr="003E105A">
        <w:trPr>
          <w:trHeight w:hRule="exact" w:val="1134"/>
          <w:jc w:val="center"/>
        </w:trPr>
        <w:tc>
          <w:tcPr>
            <w:tcW w:w="1978" w:type="pct"/>
            <w:tcBorders>
              <w:bottom w:val="single" w:sz="4" w:space="0" w:color="auto"/>
            </w:tcBorders>
            <w:shd w:val="clear" w:color="auto" w:fill="auto"/>
            <w:tcMar>
              <w:left w:w="28" w:type="dxa"/>
              <w:right w:w="28" w:type="dxa"/>
            </w:tcMar>
          </w:tcPr>
          <w:p w:rsidR="00493D44" w:rsidRPr="00045D7F" w:rsidRDefault="00493D44" w:rsidP="00DA6E8E">
            <w:pPr>
              <w:tabs>
                <w:tab w:val="left" w:pos="5040"/>
                <w:tab w:val="right" w:pos="10513"/>
              </w:tabs>
              <w:jc w:val="both"/>
              <w:rPr>
                <w:sz w:val="16"/>
                <w:szCs w:val="16"/>
              </w:rPr>
            </w:pPr>
            <w:r>
              <w:rPr>
                <w:sz w:val="16"/>
                <w:szCs w:val="16"/>
              </w:rPr>
              <w:t>Lehren und Didaktik</w:t>
            </w:r>
          </w:p>
        </w:tc>
        <w:tc>
          <w:tcPr>
            <w:tcW w:w="173" w:type="pct"/>
            <w:tcBorders>
              <w:bottom w:val="single" w:sz="4" w:space="0" w:color="auto"/>
            </w:tcBorders>
            <w:tcMar>
              <w:left w:w="28" w:type="dxa"/>
              <w:right w:w="28" w:type="dxa"/>
            </w:tcMar>
          </w:tcPr>
          <w:p w:rsidR="00493D44" w:rsidRPr="00045D7F" w:rsidRDefault="00493D44" w:rsidP="00DA6E8E">
            <w:pPr>
              <w:tabs>
                <w:tab w:val="left" w:pos="5040"/>
                <w:tab w:val="right" w:pos="10513"/>
              </w:tabs>
              <w:jc w:val="center"/>
              <w:rPr>
                <w:sz w:val="16"/>
                <w:szCs w:val="16"/>
              </w:rPr>
            </w:pPr>
            <w:r>
              <w:rPr>
                <w:sz w:val="16"/>
                <w:szCs w:val="16"/>
              </w:rPr>
              <w:t>AG</w:t>
            </w:r>
          </w:p>
        </w:tc>
        <w:tc>
          <w:tcPr>
            <w:tcW w:w="259" w:type="pct"/>
            <w:tcBorders>
              <w:bottom w:val="single" w:sz="4" w:space="0" w:color="auto"/>
            </w:tcBorders>
            <w:tcMar>
              <w:left w:w="28" w:type="dxa"/>
              <w:right w:w="28" w:type="dxa"/>
            </w:tcMar>
          </w:tcPr>
          <w:p w:rsidR="00493D44" w:rsidRPr="00045D7F" w:rsidRDefault="00493D44" w:rsidP="00DA6E8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493D44" w:rsidRPr="00045D7F" w:rsidRDefault="00493D44" w:rsidP="00DA6E8E">
            <w:pPr>
              <w:tabs>
                <w:tab w:val="left" w:pos="5040"/>
                <w:tab w:val="right" w:pos="10513"/>
              </w:tabs>
              <w:rPr>
                <w:sz w:val="16"/>
                <w:szCs w:val="16"/>
              </w:rPr>
            </w:pPr>
            <w:r>
              <w:rPr>
                <w:sz w:val="16"/>
                <w:szCs w:val="16"/>
              </w:rPr>
              <w:t>5,000</w:t>
            </w:r>
          </w:p>
        </w:tc>
        <w:tc>
          <w:tcPr>
            <w:tcW w:w="432" w:type="pct"/>
            <w:tcBorders>
              <w:bottom w:val="single" w:sz="4" w:space="0" w:color="auto"/>
            </w:tcBorders>
            <w:tcMar>
              <w:left w:w="28" w:type="dxa"/>
              <w:right w:w="28" w:type="dxa"/>
            </w:tcMar>
          </w:tcPr>
          <w:p w:rsidR="00493D44" w:rsidRPr="00045D7F" w:rsidRDefault="00493D44" w:rsidP="00DA6E8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493D44" w:rsidRPr="00045D7F" w:rsidRDefault="00493D44" w:rsidP="00DA6E8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493D44" w:rsidRPr="00045D7F" w:rsidRDefault="00493D44" w:rsidP="00DA6E8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493D44" w:rsidRPr="00045D7F" w:rsidRDefault="00493D44" w:rsidP="00DA6E8E">
            <w:pPr>
              <w:tabs>
                <w:tab w:val="left" w:pos="5040"/>
                <w:tab w:val="right" w:pos="10513"/>
              </w:tabs>
              <w:rPr>
                <w:sz w:val="16"/>
                <w:szCs w:val="16"/>
              </w:rPr>
            </w:pPr>
          </w:p>
        </w:tc>
      </w:tr>
      <w:tr w:rsidR="00493D44" w:rsidRPr="00045D7F" w:rsidTr="003E105A">
        <w:trPr>
          <w:trHeight w:hRule="exact" w:val="304"/>
          <w:jc w:val="center"/>
        </w:trPr>
        <w:tc>
          <w:tcPr>
            <w:tcW w:w="1978" w:type="pct"/>
            <w:tcBorders>
              <w:left w:val="nil"/>
              <w:bottom w:val="nil"/>
              <w:right w:val="nil"/>
            </w:tcBorders>
            <w:shd w:val="clear" w:color="auto" w:fill="auto"/>
            <w:tcMar>
              <w:left w:w="28" w:type="dxa"/>
              <w:right w:w="28" w:type="dxa"/>
            </w:tcMar>
          </w:tcPr>
          <w:p w:rsidR="00493D44" w:rsidRPr="00045D7F" w:rsidRDefault="00493D44" w:rsidP="00DA6E8E">
            <w:pPr>
              <w:tabs>
                <w:tab w:val="left" w:pos="5040"/>
                <w:tab w:val="right" w:pos="10513"/>
              </w:tabs>
              <w:jc w:val="both"/>
              <w:rPr>
                <w:sz w:val="16"/>
                <w:szCs w:val="16"/>
              </w:rPr>
            </w:pPr>
          </w:p>
        </w:tc>
        <w:tc>
          <w:tcPr>
            <w:tcW w:w="173" w:type="pct"/>
            <w:tcBorders>
              <w:left w:val="nil"/>
              <w:bottom w:val="nil"/>
            </w:tcBorders>
            <w:tcMar>
              <w:left w:w="28" w:type="dxa"/>
              <w:right w:w="28" w:type="dxa"/>
            </w:tcMar>
          </w:tcPr>
          <w:p w:rsidR="00493D44" w:rsidRPr="00045D7F" w:rsidRDefault="00493D44" w:rsidP="00DA6E8E">
            <w:pPr>
              <w:tabs>
                <w:tab w:val="left" w:pos="5040"/>
                <w:tab w:val="right" w:pos="10513"/>
              </w:tabs>
              <w:jc w:val="center"/>
              <w:rPr>
                <w:sz w:val="16"/>
                <w:szCs w:val="16"/>
              </w:rPr>
            </w:pPr>
          </w:p>
        </w:tc>
        <w:tc>
          <w:tcPr>
            <w:tcW w:w="259" w:type="pct"/>
            <w:tcMar>
              <w:left w:w="28" w:type="dxa"/>
              <w:right w:w="28" w:type="dxa"/>
            </w:tcMar>
            <w:vAlign w:val="center"/>
          </w:tcPr>
          <w:p w:rsidR="00493D44" w:rsidRPr="00045D7F" w:rsidRDefault="00493D44" w:rsidP="00DA6E8E">
            <w:pPr>
              <w:tabs>
                <w:tab w:val="left" w:pos="5040"/>
                <w:tab w:val="right" w:pos="10513"/>
              </w:tabs>
              <w:jc w:val="center"/>
              <w:rPr>
                <w:b/>
                <w:sz w:val="16"/>
                <w:szCs w:val="16"/>
              </w:rPr>
            </w:pPr>
            <w:r>
              <w:rPr>
                <w:b/>
                <w:sz w:val="16"/>
                <w:szCs w:val="16"/>
              </w:rPr>
              <w:t>2,00</w:t>
            </w:r>
          </w:p>
        </w:tc>
        <w:tc>
          <w:tcPr>
            <w:tcW w:w="259" w:type="pct"/>
            <w:tcMar>
              <w:left w:w="28" w:type="dxa"/>
              <w:right w:w="28" w:type="dxa"/>
            </w:tcMar>
            <w:vAlign w:val="center"/>
          </w:tcPr>
          <w:p w:rsidR="00493D44" w:rsidRPr="00045D7F" w:rsidRDefault="00493D44" w:rsidP="00DA6E8E">
            <w:pPr>
              <w:tabs>
                <w:tab w:val="left" w:pos="5040"/>
                <w:tab w:val="right" w:pos="10513"/>
              </w:tabs>
              <w:jc w:val="center"/>
              <w:rPr>
                <w:b/>
                <w:sz w:val="16"/>
                <w:szCs w:val="16"/>
              </w:rPr>
            </w:pPr>
            <w:r>
              <w:rPr>
                <w:b/>
                <w:sz w:val="16"/>
                <w:szCs w:val="16"/>
              </w:rPr>
              <w:t>5,000</w:t>
            </w:r>
          </w:p>
        </w:tc>
        <w:tc>
          <w:tcPr>
            <w:tcW w:w="432" w:type="pct"/>
            <w:tcBorders>
              <w:bottom w:val="nil"/>
              <w:right w:val="nil"/>
            </w:tcBorders>
            <w:tcMar>
              <w:left w:w="28" w:type="dxa"/>
              <w:right w:w="28" w:type="dxa"/>
            </w:tcMar>
          </w:tcPr>
          <w:p w:rsidR="00493D44" w:rsidRPr="00045D7F" w:rsidRDefault="00493D44" w:rsidP="00DA6E8E">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rsidR="00493D44" w:rsidRPr="00045D7F" w:rsidRDefault="00493D44" w:rsidP="00DA6E8E">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rsidR="00493D44" w:rsidRPr="00045D7F" w:rsidRDefault="00493D44" w:rsidP="00DA6E8E">
            <w:pPr>
              <w:tabs>
                <w:tab w:val="left" w:pos="5040"/>
                <w:tab w:val="right" w:pos="10513"/>
              </w:tabs>
              <w:rPr>
                <w:sz w:val="16"/>
                <w:szCs w:val="16"/>
              </w:rPr>
            </w:pPr>
          </w:p>
        </w:tc>
        <w:tc>
          <w:tcPr>
            <w:tcW w:w="944" w:type="pct"/>
            <w:tcBorders>
              <w:left w:val="nil"/>
              <w:bottom w:val="nil"/>
              <w:right w:val="nil"/>
            </w:tcBorders>
            <w:tcMar>
              <w:left w:w="28" w:type="dxa"/>
              <w:right w:w="28" w:type="dxa"/>
            </w:tcMar>
          </w:tcPr>
          <w:p w:rsidR="00493D44" w:rsidRPr="00045D7F" w:rsidRDefault="00493D44" w:rsidP="00DA6E8E">
            <w:pPr>
              <w:tabs>
                <w:tab w:val="left" w:pos="5040"/>
                <w:tab w:val="right" w:pos="10513"/>
              </w:tabs>
              <w:rPr>
                <w:sz w:val="16"/>
                <w:szCs w:val="16"/>
              </w:rPr>
            </w:pPr>
          </w:p>
        </w:tc>
      </w:tr>
    </w:tbl>
    <w:p w:rsidR="00493D44" w:rsidRDefault="00493D44" w:rsidP="00493D44">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3E105A" w:rsidRDefault="003E105A">
      <w:pPr>
        <w:rPr>
          <w:sz w:val="18"/>
          <w:szCs w:val="18"/>
        </w:rPr>
      </w:pPr>
      <w:r>
        <w:rPr>
          <w:sz w:val="18"/>
          <w:szCs w:val="18"/>
        </w:rPr>
        <w:br w:type="page"/>
      </w:r>
    </w:p>
    <w:p w:rsidR="007240F7" w:rsidRDefault="007240F7"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B0E17" w:rsidRPr="00045D7F" w:rsidTr="003E105A">
        <w:trPr>
          <w:trHeight w:hRule="exact" w:val="851"/>
        </w:trPr>
        <w:tc>
          <w:tcPr>
            <w:tcW w:w="5000" w:type="pct"/>
            <w:tcMar>
              <w:left w:w="28" w:type="dxa"/>
              <w:right w:w="28" w:type="dxa"/>
            </w:tcMar>
            <w:vAlign w:val="center"/>
          </w:tcPr>
          <w:p w:rsidR="007B0E17" w:rsidRPr="00045D7F" w:rsidRDefault="007B0E17" w:rsidP="00045D7F">
            <w:pPr>
              <w:tabs>
                <w:tab w:val="left" w:leader="dot" w:pos="6480"/>
                <w:tab w:val="right" w:leader="dot" w:pos="10513"/>
              </w:tabs>
              <w:rPr>
                <w:sz w:val="18"/>
                <w:szCs w:val="18"/>
              </w:rPr>
            </w:pPr>
            <w:r w:rsidRPr="00045D7F">
              <w:rPr>
                <w:sz w:val="18"/>
                <w:szCs w:val="18"/>
              </w:rPr>
              <w:t>Bearbeitungsdatum:</w:t>
            </w:r>
          </w:p>
        </w:tc>
      </w:tr>
      <w:tr w:rsidR="00260D39" w:rsidRPr="00045D7F" w:rsidTr="003E105A">
        <w:trPr>
          <w:trHeight w:hRule="exact" w:val="851"/>
        </w:trPr>
        <w:tc>
          <w:tcPr>
            <w:tcW w:w="5000" w:type="pct"/>
            <w:shd w:val="clear" w:color="auto" w:fill="E0E0E0"/>
            <w:tcMar>
              <w:left w:w="28" w:type="dxa"/>
              <w:right w:w="28" w:type="dxa"/>
            </w:tcMar>
            <w:vAlign w:val="center"/>
          </w:tcPr>
          <w:p w:rsidR="00260D39" w:rsidRPr="00045D7F" w:rsidRDefault="00260D39" w:rsidP="00045D7F">
            <w:pPr>
              <w:tabs>
                <w:tab w:val="left" w:leader="dot" w:pos="6480"/>
                <w:tab w:val="right" w:leader="dot" w:pos="10513"/>
              </w:tabs>
              <w:rPr>
                <w:sz w:val="18"/>
                <w:szCs w:val="18"/>
              </w:rPr>
            </w:pPr>
            <w:r w:rsidRPr="00045D7F">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045D7F" w:rsidTr="003E105A">
        <w:tc>
          <w:tcPr>
            <w:tcW w:w="5000" w:type="pct"/>
          </w:tcPr>
          <w:p w:rsidR="000E0BE2" w:rsidRPr="00045D7F" w:rsidRDefault="000E0BE2" w:rsidP="00045D7F">
            <w:pPr>
              <w:jc w:val="center"/>
              <w:rPr>
                <w:sz w:val="18"/>
                <w:szCs w:val="18"/>
                <w:lang w:val="de-AT"/>
              </w:rPr>
            </w:pPr>
          </w:p>
          <w:p w:rsidR="000E0BE2" w:rsidRPr="00045D7F" w:rsidRDefault="000E0BE2" w:rsidP="00045D7F">
            <w:pPr>
              <w:jc w:val="center"/>
              <w:rPr>
                <w:sz w:val="40"/>
                <w:szCs w:val="40"/>
                <w:lang w:val="de-AT"/>
              </w:rPr>
            </w:pPr>
            <w:r w:rsidRPr="00045D7F">
              <w:rPr>
                <w:sz w:val="40"/>
                <w:szCs w:val="40"/>
                <w:lang w:val="de-AT"/>
              </w:rPr>
              <w:t>Bescheid</w:t>
            </w:r>
          </w:p>
          <w:p w:rsidR="000E0BE2" w:rsidRPr="00045D7F" w:rsidRDefault="000E0BE2" w:rsidP="00045D7F">
            <w:pPr>
              <w:jc w:val="both"/>
              <w:rPr>
                <w:sz w:val="18"/>
                <w:szCs w:val="18"/>
                <w:lang w:val="de-AT"/>
              </w:rPr>
            </w:pPr>
          </w:p>
          <w:p w:rsidR="000E0BE2" w:rsidRPr="00045D7F" w:rsidRDefault="000E0BE2" w:rsidP="00045D7F">
            <w:pPr>
              <w:jc w:val="both"/>
              <w:rPr>
                <w:sz w:val="18"/>
                <w:szCs w:val="18"/>
                <w:lang w:val="de-AT"/>
              </w:rPr>
            </w:pPr>
            <w:r w:rsidRPr="00045D7F">
              <w:rPr>
                <w:sz w:val="18"/>
                <w:szCs w:val="18"/>
                <w:lang w:val="de-AT"/>
              </w:rPr>
              <w:t xml:space="preserve">Die mit </w:t>
            </w:r>
            <w:r w:rsidRPr="00045D7F">
              <w:rPr>
                <w:b/>
                <w:sz w:val="18"/>
                <w:szCs w:val="18"/>
                <w:lang w:val="de-AT"/>
              </w:rPr>
              <w:t>*</w:t>
            </w:r>
            <w:r w:rsidRPr="00045D7F">
              <w:rPr>
                <w:sz w:val="18"/>
                <w:szCs w:val="18"/>
                <w:lang w:val="de-AT"/>
              </w:rPr>
              <w:t xml:space="preserve"> gekennzeichneten Prüfungen werden gemäß § 78 Abs. 1 Universitätsgesetz 2002 als gleichwertig für das </w:t>
            </w:r>
            <w:r w:rsidR="00FA3749">
              <w:rPr>
                <w:sz w:val="18"/>
                <w:szCs w:val="18"/>
                <w:lang w:val="de-AT"/>
              </w:rPr>
              <w:t>„Doctor of Philosophy“-</w:t>
            </w:r>
            <w:r w:rsidR="00FA3749" w:rsidRPr="00045D7F">
              <w:rPr>
                <w:sz w:val="18"/>
                <w:szCs w:val="18"/>
                <w:lang w:val="de-AT"/>
              </w:rPr>
              <w:t xml:space="preserve">Doktoratsstudium </w:t>
            </w:r>
            <w:r w:rsidR="00FA3749">
              <w:rPr>
                <w:sz w:val="18"/>
                <w:szCs w:val="18"/>
                <w:lang w:val="de-AT"/>
              </w:rPr>
              <w:t>Erziehungs- und Bildungswissenschaft</w:t>
            </w:r>
            <w:r w:rsidR="00DD4255">
              <w:rPr>
                <w:sz w:val="18"/>
                <w:szCs w:val="18"/>
                <w:lang w:val="de-AT"/>
              </w:rPr>
              <w:t xml:space="preserve"> </w:t>
            </w:r>
            <w:r w:rsidRPr="00045D7F">
              <w:rPr>
                <w:sz w:val="18"/>
                <w:szCs w:val="18"/>
                <w:lang w:val="de-AT"/>
              </w:rPr>
              <w:t>anerkannt.</w:t>
            </w: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w:t>
            </w:r>
            <w:r w:rsidRPr="00045D7F">
              <w:rPr>
                <w:sz w:val="18"/>
                <w:szCs w:val="18"/>
              </w:rPr>
              <w:tab/>
              <w:t>…………………………………</w:t>
            </w:r>
            <w:r w:rsidR="008B00F6" w:rsidRPr="00045D7F">
              <w:rPr>
                <w:sz w:val="18"/>
                <w:szCs w:val="18"/>
              </w:rPr>
              <w:t>…………….</w:t>
            </w:r>
            <w:r w:rsidRPr="00045D7F">
              <w:rPr>
                <w:sz w:val="18"/>
                <w:szCs w:val="18"/>
              </w:rPr>
              <w:t>………….…………………..</w:t>
            </w: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Für die Universitätsstudienleiterin</w:t>
            </w:r>
            <w:r w:rsidR="008B00F6" w:rsidRPr="00045D7F">
              <w:rPr>
                <w:sz w:val="18"/>
                <w:szCs w:val="18"/>
              </w:rPr>
              <w:t xml:space="preserve"> / den Universitätsstudienleiter</w:t>
            </w:r>
          </w:p>
          <w:p w:rsidR="000E0BE2" w:rsidRPr="00045D7F" w:rsidRDefault="000E0BE2" w:rsidP="00045D7F">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045D7F" w:rsidTr="003E105A">
        <w:tc>
          <w:tcPr>
            <w:tcW w:w="5000" w:type="pct"/>
            <w:tcBorders>
              <w:bottom w:val="single" w:sz="4" w:space="0" w:color="auto"/>
            </w:tcBorders>
            <w:shd w:val="clear" w:color="auto" w:fill="auto"/>
          </w:tcPr>
          <w:p w:rsidR="000E0BE2" w:rsidRPr="00045D7F" w:rsidRDefault="000E0BE2" w:rsidP="00045D7F">
            <w:pPr>
              <w:shd w:val="clear" w:color="auto" w:fill="E0E0E0"/>
              <w:ind w:left="-108" w:right="-208"/>
              <w:jc w:val="center"/>
              <w:rPr>
                <w:b/>
                <w:sz w:val="22"/>
                <w:szCs w:val="22"/>
              </w:rPr>
            </w:pPr>
            <w:r w:rsidRPr="00045D7F">
              <w:rPr>
                <w:b/>
                <w:sz w:val="22"/>
                <w:szCs w:val="22"/>
              </w:rPr>
              <w:t>Niederschrift über den Inhalt und die Verkündung eines mündlichen Bescheides</w:t>
            </w:r>
          </w:p>
          <w:p w:rsidR="000E0BE2" w:rsidRPr="00045D7F" w:rsidRDefault="000E0BE2" w:rsidP="00045D7F">
            <w:pPr>
              <w:tabs>
                <w:tab w:val="left" w:leader="underscore" w:pos="7371"/>
                <w:tab w:val="right" w:leader="underscore" w:pos="9923"/>
              </w:tabs>
              <w:jc w:val="both"/>
              <w:rPr>
                <w:b/>
                <w:sz w:val="18"/>
                <w:szCs w:val="18"/>
              </w:rPr>
            </w:pPr>
          </w:p>
          <w:p w:rsidR="000E0BE2" w:rsidRPr="00045D7F" w:rsidRDefault="000E0BE2" w:rsidP="00045D7F">
            <w:pPr>
              <w:tabs>
                <w:tab w:val="left" w:pos="7371"/>
                <w:tab w:val="right" w:leader="dot" w:pos="10304"/>
              </w:tabs>
              <w:jc w:val="both"/>
              <w:rPr>
                <w:sz w:val="18"/>
                <w:szCs w:val="18"/>
              </w:rPr>
            </w:pPr>
            <w:r w:rsidRPr="00045D7F">
              <w:rPr>
                <w:b/>
                <w:sz w:val="18"/>
                <w:szCs w:val="18"/>
              </w:rPr>
              <w:t>Ort der Amtshandlung:</w:t>
            </w:r>
            <w:r w:rsidRPr="00045D7F">
              <w:rPr>
                <w:sz w:val="18"/>
                <w:szCs w:val="18"/>
              </w:rPr>
              <w:t xml:space="preserve"> Prüfungsreferat Standort Innrain 52d</w:t>
            </w:r>
            <w:r w:rsidRPr="00045D7F">
              <w:rPr>
                <w:sz w:val="18"/>
                <w:szCs w:val="18"/>
              </w:rPr>
              <w:tab/>
              <w:t xml:space="preserve"> </w:t>
            </w:r>
            <w:r w:rsidRPr="00045D7F">
              <w:rPr>
                <w:b/>
                <w:sz w:val="18"/>
                <w:szCs w:val="18"/>
              </w:rPr>
              <w:t xml:space="preserve">Datum: </w:t>
            </w:r>
            <w:r w:rsidRPr="00045D7F">
              <w:rPr>
                <w:sz w:val="18"/>
                <w:szCs w:val="18"/>
              </w:rPr>
              <w:tab/>
            </w:r>
          </w:p>
          <w:p w:rsidR="000E0BE2" w:rsidRPr="00045D7F" w:rsidRDefault="000E0BE2" w:rsidP="00045D7F">
            <w:pPr>
              <w:tabs>
                <w:tab w:val="left" w:pos="2552"/>
                <w:tab w:val="left" w:pos="7371"/>
                <w:tab w:val="right" w:leader="underscore" w:pos="10304"/>
              </w:tabs>
              <w:jc w:val="both"/>
              <w:rPr>
                <w:b/>
                <w:sz w:val="18"/>
                <w:szCs w:val="18"/>
              </w:rPr>
            </w:pPr>
          </w:p>
          <w:p w:rsidR="000E0BE2" w:rsidRPr="00045D7F" w:rsidRDefault="000E0BE2" w:rsidP="00045D7F">
            <w:pPr>
              <w:tabs>
                <w:tab w:val="left" w:leader="dot" w:pos="7371"/>
                <w:tab w:val="right" w:leader="dot" w:pos="10304"/>
              </w:tabs>
              <w:jc w:val="both"/>
              <w:rPr>
                <w:sz w:val="18"/>
                <w:szCs w:val="18"/>
              </w:rPr>
            </w:pPr>
            <w:r w:rsidRPr="00045D7F">
              <w:rPr>
                <w:b/>
                <w:sz w:val="18"/>
                <w:szCs w:val="18"/>
              </w:rPr>
              <w:t xml:space="preserve">Leiter/in der Amtshandlung: </w:t>
            </w:r>
            <w:r w:rsidRPr="00045D7F">
              <w:rPr>
                <w:sz w:val="18"/>
                <w:szCs w:val="18"/>
              </w:rPr>
              <w:tab/>
              <w:t xml:space="preserve"> </w:t>
            </w:r>
            <w:r w:rsidRPr="00045D7F">
              <w:rPr>
                <w:b/>
                <w:sz w:val="18"/>
                <w:szCs w:val="18"/>
              </w:rPr>
              <w:t xml:space="preserve">Beginn: </w:t>
            </w:r>
            <w:r w:rsidRPr="00045D7F">
              <w:rPr>
                <w:sz w:val="18"/>
                <w:szCs w:val="18"/>
              </w:rPr>
              <w:tab/>
            </w:r>
          </w:p>
          <w:p w:rsidR="000E0BE2" w:rsidRPr="00045D7F" w:rsidRDefault="000E0BE2" w:rsidP="00045D7F">
            <w:pPr>
              <w:tabs>
                <w:tab w:val="right" w:leader="underscore" w:pos="10304"/>
              </w:tabs>
              <w:jc w:val="both"/>
              <w:rPr>
                <w:b/>
                <w:sz w:val="18"/>
                <w:szCs w:val="18"/>
              </w:rPr>
            </w:pPr>
          </w:p>
          <w:p w:rsidR="000E0BE2" w:rsidRPr="00045D7F" w:rsidRDefault="000E0BE2" w:rsidP="00045D7F">
            <w:pPr>
              <w:tabs>
                <w:tab w:val="right" w:leader="dot" w:pos="10304"/>
              </w:tabs>
              <w:jc w:val="both"/>
              <w:rPr>
                <w:sz w:val="18"/>
                <w:szCs w:val="18"/>
              </w:rPr>
            </w:pPr>
            <w:r w:rsidRPr="00045D7F">
              <w:rPr>
                <w:b/>
                <w:sz w:val="18"/>
                <w:szCs w:val="18"/>
              </w:rPr>
              <w:t>Antragsteller/in und sonst Anwesende:</w:t>
            </w:r>
            <w:r w:rsidRPr="00045D7F">
              <w:rPr>
                <w:sz w:val="18"/>
                <w:szCs w:val="18"/>
              </w:rPr>
              <w:t xml:space="preserve"> </w:t>
            </w:r>
            <w:r w:rsidRPr="00045D7F">
              <w:rPr>
                <w:sz w:val="18"/>
                <w:szCs w:val="18"/>
              </w:rPr>
              <w:tab/>
            </w:r>
          </w:p>
          <w:p w:rsidR="000E0BE2" w:rsidRPr="00045D7F" w:rsidRDefault="000E0BE2" w:rsidP="00045D7F">
            <w:pPr>
              <w:jc w:val="both"/>
              <w:rPr>
                <w:sz w:val="18"/>
                <w:szCs w:val="18"/>
              </w:rPr>
            </w:pPr>
          </w:p>
          <w:p w:rsidR="000E0BE2" w:rsidRPr="00045D7F" w:rsidRDefault="000E0BE2" w:rsidP="00045D7F">
            <w:pPr>
              <w:jc w:val="both"/>
              <w:rPr>
                <w:sz w:val="18"/>
                <w:szCs w:val="18"/>
              </w:rPr>
            </w:pPr>
            <w:r w:rsidRPr="00045D7F">
              <w:rPr>
                <w:sz w:val="18"/>
                <w:szCs w:val="18"/>
              </w:rPr>
              <w:t xml:space="preserve">Der/die Leiter/in der Amtshandlung verkündet den </w:t>
            </w:r>
            <w:proofErr w:type="gramStart"/>
            <w:r w:rsidRPr="00045D7F">
              <w:rPr>
                <w:sz w:val="18"/>
                <w:szCs w:val="18"/>
              </w:rPr>
              <w:t>oben stehenden</w:t>
            </w:r>
            <w:proofErr w:type="gramEnd"/>
            <w:r w:rsidRPr="00045D7F">
              <w:rPr>
                <w:sz w:val="18"/>
                <w:szCs w:val="18"/>
              </w:rPr>
              <w:t xml:space="preserve"> Bescheid.</w:t>
            </w:r>
          </w:p>
          <w:p w:rsidR="000E0BE2" w:rsidRPr="00045D7F" w:rsidRDefault="000E0BE2" w:rsidP="00045D7F">
            <w:pPr>
              <w:jc w:val="both"/>
              <w:rPr>
                <w:sz w:val="18"/>
                <w:szCs w:val="18"/>
              </w:rPr>
            </w:pPr>
          </w:p>
          <w:p w:rsidR="000E0BE2" w:rsidRPr="00045D7F" w:rsidRDefault="000E0BE2" w:rsidP="00045D7F">
            <w:pPr>
              <w:jc w:val="both"/>
              <w:rPr>
                <w:b/>
                <w:sz w:val="18"/>
                <w:szCs w:val="18"/>
              </w:rPr>
            </w:pPr>
            <w:r w:rsidRPr="00045D7F">
              <w:rPr>
                <w:b/>
                <w:sz w:val="18"/>
                <w:szCs w:val="18"/>
              </w:rPr>
              <w:t>Rechtsmittelbelehrung:</w:t>
            </w:r>
          </w:p>
          <w:p w:rsidR="000E0BE2" w:rsidRPr="00045D7F" w:rsidRDefault="006F0378" w:rsidP="00045D7F">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045D7F" w:rsidRDefault="000E0BE2" w:rsidP="00045D7F">
            <w:pPr>
              <w:jc w:val="both"/>
              <w:rPr>
                <w:sz w:val="18"/>
                <w:szCs w:val="18"/>
              </w:rPr>
            </w:pPr>
          </w:p>
          <w:p w:rsidR="000E0BE2" w:rsidRPr="00045D7F" w:rsidRDefault="000E0BE2" w:rsidP="00045D7F">
            <w:pPr>
              <w:tabs>
                <w:tab w:val="left" w:pos="-63"/>
                <w:tab w:val="left" w:pos="6804"/>
              </w:tabs>
              <w:jc w:val="both"/>
              <w:rPr>
                <w:sz w:val="18"/>
                <w:szCs w:val="18"/>
              </w:rPr>
            </w:pPr>
            <w:r w:rsidRPr="00045D7F">
              <w:rPr>
                <w:sz w:val="18"/>
                <w:szCs w:val="18"/>
              </w:rPr>
              <w:t>Nach Verkündung des Bescheides wird vom Antragsteller/in</w:t>
            </w:r>
          </w:p>
          <w:p w:rsidR="000E0BE2" w:rsidRPr="00045D7F" w:rsidRDefault="000E0BE2" w:rsidP="00045D7F">
            <w:pPr>
              <w:tabs>
                <w:tab w:val="left" w:pos="-63"/>
                <w:tab w:val="left" w:pos="6804"/>
              </w:tabs>
              <w:jc w:val="both"/>
              <w:rPr>
                <w:b/>
                <w:sz w:val="18"/>
                <w:szCs w:val="18"/>
              </w:rPr>
            </w:pPr>
          </w:p>
          <w:bookmarkStart w:id="6" w:name="Kontrollkästchen1"/>
          <w:p w:rsidR="000E0BE2" w:rsidRPr="00045D7F" w:rsidRDefault="000E0BE2" w:rsidP="00045D7F">
            <w:pPr>
              <w:jc w:val="both"/>
              <w:rPr>
                <w:sz w:val="18"/>
                <w:szCs w:val="18"/>
              </w:rPr>
            </w:pPr>
            <w:r w:rsidRPr="00045D7F">
              <w:rPr>
                <w:sz w:val="18"/>
                <w:szCs w:val="18"/>
              </w:rPr>
              <w:fldChar w:fldCharType="begin">
                <w:ffData>
                  <w:name w:val="Kontrollkästchen1"/>
                  <w:enabled/>
                  <w:calcOnExit w:val="0"/>
                  <w:checkBox>
                    <w:sizeAuto/>
                    <w:default w:val="0"/>
                  </w:checkBox>
                </w:ffData>
              </w:fldChar>
            </w:r>
            <w:r w:rsidRPr="00045D7F">
              <w:rPr>
                <w:sz w:val="18"/>
                <w:szCs w:val="18"/>
              </w:rPr>
              <w:instrText xml:space="preserve"> FORMCHECKBOX </w:instrText>
            </w:r>
            <w:r w:rsidR="00F51AEF">
              <w:rPr>
                <w:sz w:val="18"/>
                <w:szCs w:val="18"/>
              </w:rPr>
            </w:r>
            <w:r w:rsidR="00F51AEF">
              <w:rPr>
                <w:sz w:val="18"/>
                <w:szCs w:val="18"/>
              </w:rPr>
              <w:fldChar w:fldCharType="separate"/>
            </w:r>
            <w:r w:rsidRPr="00045D7F">
              <w:rPr>
                <w:sz w:val="18"/>
                <w:szCs w:val="18"/>
              </w:rPr>
              <w:fldChar w:fldCharType="end"/>
            </w:r>
            <w:bookmarkEnd w:id="6"/>
            <w:r w:rsidRPr="00045D7F">
              <w:rPr>
                <w:sz w:val="18"/>
                <w:szCs w:val="18"/>
              </w:rPr>
              <w:t xml:space="preserve"> eine schriftliche Ausfertigung des Bescheides verlangt.</w:t>
            </w:r>
          </w:p>
          <w:bookmarkStart w:id="7" w:name="Kontrollkästchen2"/>
          <w:p w:rsidR="000E0BE2" w:rsidRPr="00045D7F" w:rsidRDefault="000E0BE2" w:rsidP="00045D7F">
            <w:pPr>
              <w:jc w:val="both"/>
              <w:rPr>
                <w:sz w:val="18"/>
                <w:szCs w:val="18"/>
              </w:rPr>
            </w:pPr>
            <w:r w:rsidRPr="00045D7F">
              <w:rPr>
                <w:sz w:val="18"/>
                <w:szCs w:val="18"/>
              </w:rPr>
              <w:fldChar w:fldCharType="begin">
                <w:ffData>
                  <w:name w:val="Kontrollkästchen2"/>
                  <w:enabled/>
                  <w:calcOnExit w:val="0"/>
                  <w:checkBox>
                    <w:sizeAuto/>
                    <w:default w:val="0"/>
                  </w:checkBox>
                </w:ffData>
              </w:fldChar>
            </w:r>
            <w:r w:rsidRPr="00045D7F">
              <w:rPr>
                <w:sz w:val="18"/>
                <w:szCs w:val="18"/>
              </w:rPr>
              <w:instrText xml:space="preserve"> FORMCHECKBOX </w:instrText>
            </w:r>
            <w:r w:rsidR="00F51AEF">
              <w:rPr>
                <w:sz w:val="18"/>
                <w:szCs w:val="18"/>
              </w:rPr>
            </w:r>
            <w:r w:rsidR="00F51AEF">
              <w:rPr>
                <w:sz w:val="18"/>
                <w:szCs w:val="18"/>
              </w:rPr>
              <w:fldChar w:fldCharType="separate"/>
            </w:r>
            <w:r w:rsidRPr="00045D7F">
              <w:rPr>
                <w:sz w:val="18"/>
                <w:szCs w:val="18"/>
              </w:rPr>
              <w:fldChar w:fldCharType="end"/>
            </w:r>
            <w:bookmarkEnd w:id="7"/>
            <w:r w:rsidRPr="00045D7F">
              <w:rPr>
                <w:sz w:val="18"/>
                <w:szCs w:val="18"/>
              </w:rPr>
              <w:t xml:space="preserve"> ausdrücklich auf eine Berufung verzichtet.</w:t>
            </w:r>
          </w:p>
          <w:p w:rsidR="000E0BE2" w:rsidRPr="00045D7F" w:rsidRDefault="000E0BE2" w:rsidP="00045D7F">
            <w:pPr>
              <w:jc w:val="both"/>
              <w:rPr>
                <w:sz w:val="18"/>
                <w:szCs w:val="18"/>
              </w:rPr>
            </w:pPr>
          </w:p>
          <w:p w:rsidR="000E0BE2" w:rsidRPr="00045D7F" w:rsidRDefault="000E0BE2" w:rsidP="00045D7F">
            <w:pPr>
              <w:jc w:val="both"/>
              <w:rPr>
                <w:sz w:val="18"/>
                <w:szCs w:val="18"/>
              </w:rPr>
            </w:pPr>
            <w:r w:rsidRPr="00045D7F">
              <w:rPr>
                <w:sz w:val="18"/>
                <w:szCs w:val="18"/>
              </w:rPr>
              <w:t>Ende der Amtshandlung um …………… Uhr.</w:t>
            </w:r>
          </w:p>
          <w:p w:rsidR="000E0BE2" w:rsidRPr="00045D7F" w:rsidRDefault="000E0BE2" w:rsidP="00045D7F">
            <w:pPr>
              <w:tabs>
                <w:tab w:val="left" w:pos="6804"/>
              </w:tabs>
              <w:jc w:val="both"/>
              <w:rPr>
                <w:sz w:val="18"/>
                <w:szCs w:val="18"/>
              </w:rPr>
            </w:pPr>
          </w:p>
          <w:p w:rsidR="000E0BE2" w:rsidRPr="00045D7F" w:rsidRDefault="000E0BE2" w:rsidP="00045D7F">
            <w:pPr>
              <w:tabs>
                <w:tab w:val="left" w:pos="6804"/>
              </w:tabs>
              <w:jc w:val="both"/>
              <w:rPr>
                <w:sz w:val="18"/>
                <w:szCs w:val="18"/>
              </w:rPr>
            </w:pPr>
          </w:p>
          <w:p w:rsidR="000E0BE2" w:rsidRPr="00045D7F" w:rsidRDefault="000E0BE2" w:rsidP="00045D7F">
            <w:pPr>
              <w:tabs>
                <w:tab w:val="left" w:pos="6804"/>
              </w:tabs>
              <w:jc w:val="both"/>
              <w:rPr>
                <w:sz w:val="18"/>
                <w:szCs w:val="18"/>
              </w:rPr>
            </w:pPr>
          </w:p>
          <w:p w:rsidR="000E0BE2" w:rsidRPr="00045D7F" w:rsidRDefault="000E0BE2" w:rsidP="00045D7F">
            <w:pPr>
              <w:tabs>
                <w:tab w:val="center" w:pos="2232"/>
                <w:tab w:val="center" w:pos="7812"/>
                <w:tab w:val="right" w:pos="10513"/>
              </w:tabs>
              <w:jc w:val="both"/>
              <w:rPr>
                <w:sz w:val="18"/>
                <w:szCs w:val="18"/>
              </w:rPr>
            </w:pPr>
            <w:r w:rsidRPr="00045D7F">
              <w:rPr>
                <w:sz w:val="18"/>
                <w:szCs w:val="18"/>
              </w:rPr>
              <w:tab/>
              <w:t>………………………………….…………………..</w:t>
            </w:r>
            <w:r w:rsidRPr="00045D7F">
              <w:rPr>
                <w:sz w:val="18"/>
                <w:szCs w:val="18"/>
              </w:rPr>
              <w:tab/>
              <w:t>………………………………….…………………..</w:t>
            </w:r>
          </w:p>
          <w:p w:rsidR="000E0BE2" w:rsidRPr="00045D7F" w:rsidRDefault="000E0BE2" w:rsidP="00045D7F">
            <w:pPr>
              <w:tabs>
                <w:tab w:val="center" w:pos="2232"/>
                <w:tab w:val="center" w:pos="7812"/>
                <w:tab w:val="right" w:pos="10513"/>
              </w:tabs>
              <w:jc w:val="both"/>
              <w:rPr>
                <w:sz w:val="18"/>
                <w:szCs w:val="18"/>
              </w:rPr>
            </w:pPr>
            <w:r w:rsidRPr="00045D7F">
              <w:rPr>
                <w:sz w:val="18"/>
                <w:szCs w:val="18"/>
              </w:rPr>
              <w:tab/>
              <w:t>Leiter/in der Amtshandlung</w:t>
            </w:r>
            <w:r w:rsidRPr="00045D7F">
              <w:rPr>
                <w:sz w:val="18"/>
                <w:szCs w:val="18"/>
              </w:rPr>
              <w:tab/>
              <w:t>Antragssteller/in</w:t>
            </w:r>
          </w:p>
          <w:p w:rsidR="000E0BE2" w:rsidRPr="00045D7F" w:rsidRDefault="000E0BE2" w:rsidP="00045D7F">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3E105A">
      <w:headerReference w:type="default" r:id="rId8"/>
      <w:footerReference w:type="default" r:id="rId9"/>
      <w:footerReference w:type="first" r:id="rId10"/>
      <w:pgSz w:w="11906" w:h="16838"/>
      <w:pgMar w:top="709" w:right="1134" w:bottom="28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087" w:rsidRDefault="00243087">
      <w:r>
        <w:separator/>
      </w:r>
    </w:p>
  </w:endnote>
  <w:endnote w:type="continuationSeparator" w:id="0">
    <w:p w:rsidR="00243087" w:rsidRDefault="0024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61F" w:rsidRPr="003E105A" w:rsidRDefault="003E105A" w:rsidP="003E105A">
    <w:pPr>
      <w:pStyle w:val="Fuzeile"/>
      <w:pBdr>
        <w:top w:val="single" w:sz="4" w:space="0" w:color="auto"/>
      </w:pBdr>
      <w:tabs>
        <w:tab w:val="clear" w:pos="4536"/>
        <w:tab w:val="clear" w:pos="9072"/>
        <w:tab w:val="right" w:pos="10527"/>
      </w:tabs>
      <w:rPr>
        <w:b/>
        <w:sz w:val="16"/>
        <w:szCs w:val="12"/>
      </w:rPr>
    </w:pPr>
    <w:r w:rsidRPr="00AA04FA">
      <w:rPr>
        <w:rStyle w:val="Seitenzahl"/>
        <w:sz w:val="16"/>
        <w:szCs w:val="12"/>
      </w:rPr>
      <w:t>Universität Innsbruck ● Prüfungsreferat Standort Innrain 52d</w:t>
    </w:r>
    <w:r w:rsidRPr="00AA04FA">
      <w:rPr>
        <w:rStyle w:val="Seitenzahl"/>
        <w:sz w:val="16"/>
        <w:szCs w:val="12"/>
      </w:rPr>
      <w:tab/>
      <w:t xml:space="preserve">Version: Juni 2021 ● Seite </w:t>
    </w:r>
    <w:r w:rsidRPr="00AA04FA">
      <w:rPr>
        <w:rStyle w:val="Seitenzahl"/>
        <w:sz w:val="16"/>
        <w:szCs w:val="12"/>
      </w:rPr>
      <w:fldChar w:fldCharType="begin"/>
    </w:r>
    <w:r w:rsidRPr="00AA04FA">
      <w:rPr>
        <w:rStyle w:val="Seitenzahl"/>
        <w:sz w:val="16"/>
        <w:szCs w:val="12"/>
      </w:rPr>
      <w:instrText xml:space="preserve"> PAGE </w:instrText>
    </w:r>
    <w:r w:rsidRPr="00AA04FA">
      <w:rPr>
        <w:rStyle w:val="Seitenzahl"/>
        <w:sz w:val="16"/>
        <w:szCs w:val="12"/>
      </w:rPr>
      <w:fldChar w:fldCharType="separate"/>
    </w:r>
    <w:r>
      <w:rPr>
        <w:rStyle w:val="Seitenzahl"/>
        <w:noProof/>
        <w:sz w:val="16"/>
        <w:szCs w:val="12"/>
      </w:rPr>
      <w:t>5</w:t>
    </w:r>
    <w:r w:rsidRPr="00AA04FA">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61F" w:rsidRPr="003E105A" w:rsidRDefault="003E105A" w:rsidP="003E105A">
    <w:pPr>
      <w:pStyle w:val="Fuzeile"/>
      <w:pBdr>
        <w:top w:val="single" w:sz="4" w:space="0" w:color="auto"/>
      </w:pBdr>
      <w:tabs>
        <w:tab w:val="clear" w:pos="4536"/>
        <w:tab w:val="clear" w:pos="9072"/>
        <w:tab w:val="right" w:pos="10527"/>
      </w:tabs>
      <w:rPr>
        <w:b/>
        <w:sz w:val="16"/>
        <w:szCs w:val="12"/>
      </w:rPr>
    </w:pPr>
    <w:r w:rsidRPr="00AA04FA">
      <w:rPr>
        <w:rStyle w:val="Seitenzahl"/>
        <w:sz w:val="16"/>
        <w:szCs w:val="12"/>
      </w:rPr>
      <w:t>Universität Innsbruck ● Prüfungsreferat Standort Innrain 52d</w:t>
    </w:r>
    <w:r w:rsidRPr="00AA04FA">
      <w:rPr>
        <w:rStyle w:val="Seitenzahl"/>
        <w:sz w:val="16"/>
        <w:szCs w:val="12"/>
      </w:rPr>
      <w:tab/>
      <w:t xml:space="preserve">Version: Juni 2021 ● Seite </w:t>
    </w:r>
    <w:r w:rsidRPr="00AA04FA">
      <w:rPr>
        <w:rStyle w:val="Seitenzahl"/>
        <w:sz w:val="16"/>
        <w:szCs w:val="12"/>
      </w:rPr>
      <w:fldChar w:fldCharType="begin"/>
    </w:r>
    <w:r w:rsidRPr="00AA04FA">
      <w:rPr>
        <w:rStyle w:val="Seitenzahl"/>
        <w:sz w:val="16"/>
        <w:szCs w:val="12"/>
      </w:rPr>
      <w:instrText xml:space="preserve"> PAGE </w:instrText>
    </w:r>
    <w:r w:rsidRPr="00AA04FA">
      <w:rPr>
        <w:rStyle w:val="Seitenzahl"/>
        <w:sz w:val="16"/>
        <w:szCs w:val="12"/>
      </w:rPr>
      <w:fldChar w:fldCharType="separate"/>
    </w:r>
    <w:r>
      <w:rPr>
        <w:rStyle w:val="Seitenzahl"/>
        <w:noProof/>
        <w:sz w:val="16"/>
        <w:szCs w:val="12"/>
      </w:rPr>
      <w:t>1</w:t>
    </w:r>
    <w:r w:rsidRPr="00AA04FA">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087" w:rsidRDefault="00243087">
      <w:r>
        <w:separator/>
      </w:r>
    </w:p>
  </w:footnote>
  <w:footnote w:type="continuationSeparator" w:id="0">
    <w:p w:rsidR="00243087" w:rsidRDefault="00243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61F" w:rsidRDefault="0083561F" w:rsidP="003E105A">
    <w:pPr>
      <w:pStyle w:val="Kopfzeile"/>
      <w:tabs>
        <w:tab w:val="clear" w:pos="4536"/>
        <w:tab w:val="clear" w:pos="9072"/>
        <w:tab w:val="left" w:pos="1980"/>
        <w:tab w:val="right" w:pos="9921"/>
      </w:tabs>
      <w:rPr>
        <w:sz w:val="18"/>
        <w:szCs w:val="18"/>
      </w:rPr>
    </w:pPr>
    <w:r>
      <w:rPr>
        <w:sz w:val="18"/>
        <w:szCs w:val="18"/>
      </w:rPr>
      <w:t>„Doctor of Philosophy“-Doktoratsstudium Erzieh</w:t>
    </w:r>
    <w:r w:rsidR="003E105A">
      <w:rPr>
        <w:sz w:val="18"/>
        <w:szCs w:val="18"/>
      </w:rPr>
      <w:t>ungs- und Bildungswissenschaft</w:t>
    </w:r>
    <w:r w:rsidR="003E105A">
      <w:rPr>
        <w:sz w:val="18"/>
        <w:szCs w:val="18"/>
      </w:rPr>
      <w:tab/>
    </w:r>
    <w:r>
      <w:rPr>
        <w:sz w:val="18"/>
        <w:szCs w:val="18"/>
      </w:rPr>
      <w:t>Curriculum 2009W</w:t>
    </w:r>
    <w:r w:rsidR="003E105A">
      <w:rPr>
        <w:sz w:val="18"/>
        <w:szCs w:val="18"/>
      </w:rPr>
      <w:t xml:space="preserve"> i.d.g.F.</w:t>
    </w:r>
  </w:p>
  <w:p w:rsidR="00151139" w:rsidRPr="00532252" w:rsidRDefault="00151139" w:rsidP="003E105A">
    <w:pPr>
      <w:pStyle w:val="Kopfzeile"/>
      <w:pBdr>
        <w:bottom w:val="single" w:sz="4" w:space="1" w:color="auto"/>
      </w:pBdr>
      <w:tabs>
        <w:tab w:val="clear" w:pos="4536"/>
        <w:tab w:val="clear" w:pos="9072"/>
        <w:tab w:val="left" w:pos="1980"/>
        <w:tab w:val="right" w:pos="9921"/>
      </w:tabs>
      <w:outlineLvl w:val="0"/>
      <w:rPr>
        <w:sz w:val="18"/>
        <w:szCs w:val="18"/>
        <w:lang w:val="en-GB"/>
      </w:rPr>
    </w:pPr>
    <w:r w:rsidRPr="00532252">
      <w:rPr>
        <w:sz w:val="18"/>
        <w:szCs w:val="18"/>
        <w:lang w:val="en-GB"/>
      </w:rPr>
      <w:t xml:space="preserve">Protokoll: </w:t>
    </w:r>
    <w:r w:rsidRPr="00532252">
      <w:rPr>
        <w:sz w:val="18"/>
        <w:szCs w:val="18"/>
        <w:lang w:val="en-GB"/>
      </w:rPr>
      <w:tab/>
    </w:r>
    <w:r w:rsidRPr="00620AF0">
      <w:rPr>
        <w:sz w:val="18"/>
        <w:szCs w:val="18"/>
        <w:lang w:val="en-US"/>
      </w:rPr>
      <w:t xml:space="preserve">„Doctor of </w:t>
    </w:r>
    <w:proofErr w:type="gramStart"/>
    <w:r w:rsidRPr="00620AF0">
      <w:rPr>
        <w:sz w:val="18"/>
        <w:szCs w:val="18"/>
        <w:lang w:val="en-US"/>
      </w:rPr>
      <w:t>Philosophy“</w:t>
    </w:r>
    <w:proofErr w:type="gramEnd"/>
    <w:r w:rsidRPr="00620AF0">
      <w:rPr>
        <w:sz w:val="18"/>
        <w:szCs w:val="18"/>
        <w:lang w:val="en-US"/>
      </w:rPr>
      <w:t>-Doktoratsstudium</w:t>
    </w:r>
    <w:r w:rsidRPr="00532252">
      <w:rPr>
        <w:sz w:val="18"/>
        <w:szCs w:val="18"/>
        <w:lang w:val="en-GB"/>
      </w:rPr>
      <w:tab/>
    </w:r>
  </w:p>
  <w:p w:rsidR="00151139" w:rsidRPr="00620AF0" w:rsidRDefault="00151139" w:rsidP="006F45E5">
    <w:pPr>
      <w:pStyle w:val="Kopfzeile"/>
      <w:tabs>
        <w:tab w:val="clear" w:pos="4536"/>
        <w:tab w:val="clear" w:pos="9072"/>
        <w:tab w:val="left" w:pos="1980"/>
        <w:tab w:val="left" w:pos="8931"/>
        <w:tab w:val="right" w:pos="10440"/>
      </w:tabs>
      <w:rPr>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FA3BEF"/>
    <w:multiLevelType w:val="hybridMultilevel"/>
    <w:tmpl w:val="CEA65B6E"/>
    <w:lvl w:ilvl="0" w:tplc="5C1E5532">
      <w:start w:val="1"/>
      <w:numFmt w:val="decimal"/>
      <w:lvlText w:val="%1."/>
      <w:lvlJc w:val="left"/>
      <w:pPr>
        <w:ind w:left="1215" w:hanging="360"/>
      </w:pPr>
      <w:rPr>
        <w:rFonts w:hint="default"/>
      </w:rPr>
    </w:lvl>
    <w:lvl w:ilvl="1" w:tplc="0C070019" w:tentative="1">
      <w:start w:val="1"/>
      <w:numFmt w:val="lowerLetter"/>
      <w:lvlText w:val="%2."/>
      <w:lvlJc w:val="left"/>
      <w:pPr>
        <w:ind w:left="1935" w:hanging="360"/>
      </w:pPr>
    </w:lvl>
    <w:lvl w:ilvl="2" w:tplc="0C07001B" w:tentative="1">
      <w:start w:val="1"/>
      <w:numFmt w:val="lowerRoman"/>
      <w:lvlText w:val="%3."/>
      <w:lvlJc w:val="right"/>
      <w:pPr>
        <w:ind w:left="2655" w:hanging="180"/>
      </w:pPr>
    </w:lvl>
    <w:lvl w:ilvl="3" w:tplc="0C07000F" w:tentative="1">
      <w:start w:val="1"/>
      <w:numFmt w:val="decimal"/>
      <w:lvlText w:val="%4."/>
      <w:lvlJc w:val="left"/>
      <w:pPr>
        <w:ind w:left="3375" w:hanging="360"/>
      </w:pPr>
    </w:lvl>
    <w:lvl w:ilvl="4" w:tplc="0C070019" w:tentative="1">
      <w:start w:val="1"/>
      <w:numFmt w:val="lowerLetter"/>
      <w:lvlText w:val="%5."/>
      <w:lvlJc w:val="left"/>
      <w:pPr>
        <w:ind w:left="4095" w:hanging="360"/>
      </w:pPr>
    </w:lvl>
    <w:lvl w:ilvl="5" w:tplc="0C07001B" w:tentative="1">
      <w:start w:val="1"/>
      <w:numFmt w:val="lowerRoman"/>
      <w:lvlText w:val="%6."/>
      <w:lvlJc w:val="right"/>
      <w:pPr>
        <w:ind w:left="4815" w:hanging="180"/>
      </w:pPr>
    </w:lvl>
    <w:lvl w:ilvl="6" w:tplc="0C07000F" w:tentative="1">
      <w:start w:val="1"/>
      <w:numFmt w:val="decimal"/>
      <w:lvlText w:val="%7."/>
      <w:lvlJc w:val="left"/>
      <w:pPr>
        <w:ind w:left="5535" w:hanging="360"/>
      </w:pPr>
    </w:lvl>
    <w:lvl w:ilvl="7" w:tplc="0C070019" w:tentative="1">
      <w:start w:val="1"/>
      <w:numFmt w:val="lowerLetter"/>
      <w:lvlText w:val="%8."/>
      <w:lvlJc w:val="left"/>
      <w:pPr>
        <w:ind w:left="6255" w:hanging="360"/>
      </w:pPr>
    </w:lvl>
    <w:lvl w:ilvl="8" w:tplc="0C07001B" w:tentative="1">
      <w:start w:val="1"/>
      <w:numFmt w:val="lowerRoman"/>
      <w:lvlText w:val="%9."/>
      <w:lvlJc w:val="right"/>
      <w:pPr>
        <w:ind w:left="6975" w:hanging="180"/>
      </w:pPr>
    </w:lvl>
  </w:abstractNum>
  <w:abstractNum w:abstractNumId="9"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zl9p00u0B710rFfTNaT/X4sX23NOQ7SB7bFH72nVGe4XE9y4wbQhW+XeFcEcL0t8O8/jDNBwUZuY3hMwJZgwA==" w:salt="y7p8jINFjknbFCqRVwkAg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0194"/>
    <w:rsid w:val="00001CB0"/>
    <w:rsid w:val="00004E0C"/>
    <w:rsid w:val="000227AA"/>
    <w:rsid w:val="000254D7"/>
    <w:rsid w:val="00026F22"/>
    <w:rsid w:val="0002732E"/>
    <w:rsid w:val="00030354"/>
    <w:rsid w:val="00033D54"/>
    <w:rsid w:val="00034FC6"/>
    <w:rsid w:val="000377BE"/>
    <w:rsid w:val="00040E27"/>
    <w:rsid w:val="00040EFF"/>
    <w:rsid w:val="00043046"/>
    <w:rsid w:val="00043C11"/>
    <w:rsid w:val="00045291"/>
    <w:rsid w:val="00045D7F"/>
    <w:rsid w:val="0004606F"/>
    <w:rsid w:val="00051BA0"/>
    <w:rsid w:val="00054008"/>
    <w:rsid w:val="0005735C"/>
    <w:rsid w:val="00070079"/>
    <w:rsid w:val="00073B49"/>
    <w:rsid w:val="00074803"/>
    <w:rsid w:val="000769A1"/>
    <w:rsid w:val="000815CF"/>
    <w:rsid w:val="00083435"/>
    <w:rsid w:val="000875EF"/>
    <w:rsid w:val="00093112"/>
    <w:rsid w:val="00095033"/>
    <w:rsid w:val="00095959"/>
    <w:rsid w:val="00095E39"/>
    <w:rsid w:val="000964D3"/>
    <w:rsid w:val="000A0C9A"/>
    <w:rsid w:val="000A4169"/>
    <w:rsid w:val="000A45A7"/>
    <w:rsid w:val="000A574F"/>
    <w:rsid w:val="000A7D1A"/>
    <w:rsid w:val="000B13B1"/>
    <w:rsid w:val="000B399E"/>
    <w:rsid w:val="000B3BC3"/>
    <w:rsid w:val="000B42BB"/>
    <w:rsid w:val="000B4F7D"/>
    <w:rsid w:val="000C2D8D"/>
    <w:rsid w:val="000C407E"/>
    <w:rsid w:val="000C5658"/>
    <w:rsid w:val="000C6834"/>
    <w:rsid w:val="000D27B7"/>
    <w:rsid w:val="000D6E0A"/>
    <w:rsid w:val="000E0BE2"/>
    <w:rsid w:val="000E4E4C"/>
    <w:rsid w:val="000F110C"/>
    <w:rsid w:val="000F444C"/>
    <w:rsid w:val="000F4C9D"/>
    <w:rsid w:val="000F5594"/>
    <w:rsid w:val="000F6ADF"/>
    <w:rsid w:val="001014D4"/>
    <w:rsid w:val="00101C1F"/>
    <w:rsid w:val="00102C15"/>
    <w:rsid w:val="0010501D"/>
    <w:rsid w:val="00106315"/>
    <w:rsid w:val="00107AFE"/>
    <w:rsid w:val="0011111B"/>
    <w:rsid w:val="001120F7"/>
    <w:rsid w:val="00113F94"/>
    <w:rsid w:val="00121D83"/>
    <w:rsid w:val="001236DC"/>
    <w:rsid w:val="001249AB"/>
    <w:rsid w:val="00125F3F"/>
    <w:rsid w:val="001278F4"/>
    <w:rsid w:val="001330CA"/>
    <w:rsid w:val="0013536A"/>
    <w:rsid w:val="001379DD"/>
    <w:rsid w:val="00151139"/>
    <w:rsid w:val="00152DA1"/>
    <w:rsid w:val="001530E5"/>
    <w:rsid w:val="00153421"/>
    <w:rsid w:val="00161A3F"/>
    <w:rsid w:val="00163099"/>
    <w:rsid w:val="00165140"/>
    <w:rsid w:val="0017690B"/>
    <w:rsid w:val="001775C5"/>
    <w:rsid w:val="0018166F"/>
    <w:rsid w:val="00182319"/>
    <w:rsid w:val="00182EEA"/>
    <w:rsid w:val="00184565"/>
    <w:rsid w:val="00186ACB"/>
    <w:rsid w:val="001920F8"/>
    <w:rsid w:val="00193982"/>
    <w:rsid w:val="001967F8"/>
    <w:rsid w:val="001A19B1"/>
    <w:rsid w:val="001A3D21"/>
    <w:rsid w:val="001A4CEC"/>
    <w:rsid w:val="001B0591"/>
    <w:rsid w:val="001B0D36"/>
    <w:rsid w:val="001B0E71"/>
    <w:rsid w:val="001B1435"/>
    <w:rsid w:val="001B2132"/>
    <w:rsid w:val="001B32D6"/>
    <w:rsid w:val="001B4FBC"/>
    <w:rsid w:val="001B5594"/>
    <w:rsid w:val="001B77CF"/>
    <w:rsid w:val="001C0663"/>
    <w:rsid w:val="001C1B8A"/>
    <w:rsid w:val="001C2120"/>
    <w:rsid w:val="001C28EE"/>
    <w:rsid w:val="001C4C50"/>
    <w:rsid w:val="001C7CD5"/>
    <w:rsid w:val="001D1C46"/>
    <w:rsid w:val="001D373B"/>
    <w:rsid w:val="001D3B18"/>
    <w:rsid w:val="001D45D1"/>
    <w:rsid w:val="001D5AB5"/>
    <w:rsid w:val="001D5D55"/>
    <w:rsid w:val="001D6127"/>
    <w:rsid w:val="001E11EF"/>
    <w:rsid w:val="001E1BAD"/>
    <w:rsid w:val="001F44D8"/>
    <w:rsid w:val="001F535C"/>
    <w:rsid w:val="001F5634"/>
    <w:rsid w:val="001F5EFF"/>
    <w:rsid w:val="001F6AB0"/>
    <w:rsid w:val="002000E1"/>
    <w:rsid w:val="00204A30"/>
    <w:rsid w:val="00205F6D"/>
    <w:rsid w:val="00213C6F"/>
    <w:rsid w:val="00217348"/>
    <w:rsid w:val="00220540"/>
    <w:rsid w:val="00221E75"/>
    <w:rsid w:val="00224D20"/>
    <w:rsid w:val="00226510"/>
    <w:rsid w:val="002319A9"/>
    <w:rsid w:val="00235608"/>
    <w:rsid w:val="00236876"/>
    <w:rsid w:val="00241943"/>
    <w:rsid w:val="00243087"/>
    <w:rsid w:val="00244931"/>
    <w:rsid w:val="00252F89"/>
    <w:rsid w:val="002539E7"/>
    <w:rsid w:val="002574EE"/>
    <w:rsid w:val="00260D39"/>
    <w:rsid w:val="00260ED7"/>
    <w:rsid w:val="00263B05"/>
    <w:rsid w:val="0026551A"/>
    <w:rsid w:val="002668C2"/>
    <w:rsid w:val="00267F4E"/>
    <w:rsid w:val="00275A6B"/>
    <w:rsid w:val="00277B5D"/>
    <w:rsid w:val="002816CE"/>
    <w:rsid w:val="00281711"/>
    <w:rsid w:val="002817F5"/>
    <w:rsid w:val="00285881"/>
    <w:rsid w:val="0029440F"/>
    <w:rsid w:val="0029707F"/>
    <w:rsid w:val="002A3196"/>
    <w:rsid w:val="002A57BE"/>
    <w:rsid w:val="002A7CC5"/>
    <w:rsid w:val="002B004A"/>
    <w:rsid w:val="002B4D3B"/>
    <w:rsid w:val="002C0C4F"/>
    <w:rsid w:val="002D6B72"/>
    <w:rsid w:val="002E099C"/>
    <w:rsid w:val="002E29F5"/>
    <w:rsid w:val="002F2B62"/>
    <w:rsid w:val="002F3445"/>
    <w:rsid w:val="00302944"/>
    <w:rsid w:val="00310201"/>
    <w:rsid w:val="00315445"/>
    <w:rsid w:val="00316328"/>
    <w:rsid w:val="00317004"/>
    <w:rsid w:val="00320C80"/>
    <w:rsid w:val="00321D3D"/>
    <w:rsid w:val="00327106"/>
    <w:rsid w:val="00342BA2"/>
    <w:rsid w:val="00343BC8"/>
    <w:rsid w:val="00343F60"/>
    <w:rsid w:val="003465EF"/>
    <w:rsid w:val="003522F8"/>
    <w:rsid w:val="003559C1"/>
    <w:rsid w:val="003561C9"/>
    <w:rsid w:val="00361E87"/>
    <w:rsid w:val="00364CEE"/>
    <w:rsid w:val="00364E28"/>
    <w:rsid w:val="00371AB6"/>
    <w:rsid w:val="0037329D"/>
    <w:rsid w:val="003734BE"/>
    <w:rsid w:val="003739CD"/>
    <w:rsid w:val="003836FE"/>
    <w:rsid w:val="00385D68"/>
    <w:rsid w:val="003967DB"/>
    <w:rsid w:val="00396B55"/>
    <w:rsid w:val="003A2A9B"/>
    <w:rsid w:val="003A400F"/>
    <w:rsid w:val="003A510D"/>
    <w:rsid w:val="003B0BEA"/>
    <w:rsid w:val="003B6EB7"/>
    <w:rsid w:val="003B7320"/>
    <w:rsid w:val="003C1219"/>
    <w:rsid w:val="003C12D3"/>
    <w:rsid w:val="003C2818"/>
    <w:rsid w:val="003D1F64"/>
    <w:rsid w:val="003D3909"/>
    <w:rsid w:val="003D3FDE"/>
    <w:rsid w:val="003D7FFD"/>
    <w:rsid w:val="003E105A"/>
    <w:rsid w:val="003F415E"/>
    <w:rsid w:val="003F6BDC"/>
    <w:rsid w:val="003F6E65"/>
    <w:rsid w:val="004022AE"/>
    <w:rsid w:val="00414665"/>
    <w:rsid w:val="0041738F"/>
    <w:rsid w:val="00422E94"/>
    <w:rsid w:val="004265CF"/>
    <w:rsid w:val="004269B5"/>
    <w:rsid w:val="00427069"/>
    <w:rsid w:val="00432281"/>
    <w:rsid w:val="004355C4"/>
    <w:rsid w:val="00435D57"/>
    <w:rsid w:val="00436E81"/>
    <w:rsid w:val="0044046E"/>
    <w:rsid w:val="00443B7D"/>
    <w:rsid w:val="00444BC0"/>
    <w:rsid w:val="00445434"/>
    <w:rsid w:val="00456565"/>
    <w:rsid w:val="004617CC"/>
    <w:rsid w:val="0046499A"/>
    <w:rsid w:val="00474E21"/>
    <w:rsid w:val="00475092"/>
    <w:rsid w:val="00475862"/>
    <w:rsid w:val="004839EB"/>
    <w:rsid w:val="00490E8C"/>
    <w:rsid w:val="00492A0E"/>
    <w:rsid w:val="00493D44"/>
    <w:rsid w:val="00493E7F"/>
    <w:rsid w:val="00496F72"/>
    <w:rsid w:val="004A3AD7"/>
    <w:rsid w:val="004B17CB"/>
    <w:rsid w:val="004B5F57"/>
    <w:rsid w:val="004B6547"/>
    <w:rsid w:val="004C09F5"/>
    <w:rsid w:val="004C1A4D"/>
    <w:rsid w:val="004C6EE9"/>
    <w:rsid w:val="004D1532"/>
    <w:rsid w:val="004D1DE5"/>
    <w:rsid w:val="004E3B26"/>
    <w:rsid w:val="004E69BB"/>
    <w:rsid w:val="004F242E"/>
    <w:rsid w:val="004F2B97"/>
    <w:rsid w:val="004F51A0"/>
    <w:rsid w:val="00500639"/>
    <w:rsid w:val="0050069A"/>
    <w:rsid w:val="00500A47"/>
    <w:rsid w:val="00502522"/>
    <w:rsid w:val="00507071"/>
    <w:rsid w:val="00515874"/>
    <w:rsid w:val="0051701A"/>
    <w:rsid w:val="00520C6E"/>
    <w:rsid w:val="005221EA"/>
    <w:rsid w:val="005243E5"/>
    <w:rsid w:val="00532252"/>
    <w:rsid w:val="0053246C"/>
    <w:rsid w:val="00533445"/>
    <w:rsid w:val="00534A0A"/>
    <w:rsid w:val="00535792"/>
    <w:rsid w:val="00541E36"/>
    <w:rsid w:val="005433CA"/>
    <w:rsid w:val="00544582"/>
    <w:rsid w:val="00544A90"/>
    <w:rsid w:val="005541C3"/>
    <w:rsid w:val="0055721D"/>
    <w:rsid w:val="00561EAF"/>
    <w:rsid w:val="0056440E"/>
    <w:rsid w:val="00565C4E"/>
    <w:rsid w:val="00566DC2"/>
    <w:rsid w:val="005734DE"/>
    <w:rsid w:val="00573567"/>
    <w:rsid w:val="00576411"/>
    <w:rsid w:val="00576ABE"/>
    <w:rsid w:val="0057722F"/>
    <w:rsid w:val="00580D05"/>
    <w:rsid w:val="00583181"/>
    <w:rsid w:val="0058607B"/>
    <w:rsid w:val="0059294C"/>
    <w:rsid w:val="005974E2"/>
    <w:rsid w:val="005B584E"/>
    <w:rsid w:val="005B667D"/>
    <w:rsid w:val="005C2BED"/>
    <w:rsid w:val="005C2E8A"/>
    <w:rsid w:val="005C36EF"/>
    <w:rsid w:val="005C538F"/>
    <w:rsid w:val="005C560F"/>
    <w:rsid w:val="005C5871"/>
    <w:rsid w:val="005D40EE"/>
    <w:rsid w:val="005D41CA"/>
    <w:rsid w:val="005D4B50"/>
    <w:rsid w:val="005D4C84"/>
    <w:rsid w:val="005D5045"/>
    <w:rsid w:val="005D69AC"/>
    <w:rsid w:val="005E0AC1"/>
    <w:rsid w:val="005E1AB8"/>
    <w:rsid w:val="005E25E9"/>
    <w:rsid w:val="005E2F63"/>
    <w:rsid w:val="005E5369"/>
    <w:rsid w:val="005E78AB"/>
    <w:rsid w:val="005E7F9B"/>
    <w:rsid w:val="005F15EB"/>
    <w:rsid w:val="005F4D91"/>
    <w:rsid w:val="005F64B1"/>
    <w:rsid w:val="005F701A"/>
    <w:rsid w:val="00614651"/>
    <w:rsid w:val="00616456"/>
    <w:rsid w:val="00616526"/>
    <w:rsid w:val="00616F50"/>
    <w:rsid w:val="00620513"/>
    <w:rsid w:val="00620AF0"/>
    <w:rsid w:val="00621C2B"/>
    <w:rsid w:val="0062344C"/>
    <w:rsid w:val="00630032"/>
    <w:rsid w:val="006300A7"/>
    <w:rsid w:val="00630363"/>
    <w:rsid w:val="00631CC1"/>
    <w:rsid w:val="006336E8"/>
    <w:rsid w:val="0063695C"/>
    <w:rsid w:val="00642FE4"/>
    <w:rsid w:val="0064404A"/>
    <w:rsid w:val="00652667"/>
    <w:rsid w:val="0065430C"/>
    <w:rsid w:val="00654C0C"/>
    <w:rsid w:val="00655809"/>
    <w:rsid w:val="00656A56"/>
    <w:rsid w:val="0065734B"/>
    <w:rsid w:val="00657921"/>
    <w:rsid w:val="00662FF8"/>
    <w:rsid w:val="006706C0"/>
    <w:rsid w:val="00671F2B"/>
    <w:rsid w:val="00675927"/>
    <w:rsid w:val="00680850"/>
    <w:rsid w:val="00683B7D"/>
    <w:rsid w:val="006854A7"/>
    <w:rsid w:val="00691DDD"/>
    <w:rsid w:val="00694C86"/>
    <w:rsid w:val="006963C6"/>
    <w:rsid w:val="006A04A2"/>
    <w:rsid w:val="006A06A9"/>
    <w:rsid w:val="006A0A58"/>
    <w:rsid w:val="006A1790"/>
    <w:rsid w:val="006A4492"/>
    <w:rsid w:val="006A7164"/>
    <w:rsid w:val="006B07EF"/>
    <w:rsid w:val="006B1DC9"/>
    <w:rsid w:val="006B3116"/>
    <w:rsid w:val="006B4EEC"/>
    <w:rsid w:val="006B603F"/>
    <w:rsid w:val="006C13B6"/>
    <w:rsid w:val="006C17A2"/>
    <w:rsid w:val="006C3497"/>
    <w:rsid w:val="006C5B5C"/>
    <w:rsid w:val="006D63E7"/>
    <w:rsid w:val="006D6F78"/>
    <w:rsid w:val="006E0831"/>
    <w:rsid w:val="006F0378"/>
    <w:rsid w:val="006F22D2"/>
    <w:rsid w:val="006F45E5"/>
    <w:rsid w:val="006F6CDA"/>
    <w:rsid w:val="006F7323"/>
    <w:rsid w:val="0070476C"/>
    <w:rsid w:val="007056FE"/>
    <w:rsid w:val="00705F8C"/>
    <w:rsid w:val="007066C4"/>
    <w:rsid w:val="00710C5F"/>
    <w:rsid w:val="0071558E"/>
    <w:rsid w:val="00721409"/>
    <w:rsid w:val="00721428"/>
    <w:rsid w:val="0072187B"/>
    <w:rsid w:val="007240F7"/>
    <w:rsid w:val="00727173"/>
    <w:rsid w:val="0073389A"/>
    <w:rsid w:val="007355E4"/>
    <w:rsid w:val="0074063B"/>
    <w:rsid w:val="00741AAF"/>
    <w:rsid w:val="00743151"/>
    <w:rsid w:val="00745320"/>
    <w:rsid w:val="00752689"/>
    <w:rsid w:val="00757883"/>
    <w:rsid w:val="00760453"/>
    <w:rsid w:val="0076067B"/>
    <w:rsid w:val="00760BC7"/>
    <w:rsid w:val="0076104F"/>
    <w:rsid w:val="00761D2C"/>
    <w:rsid w:val="00761EBC"/>
    <w:rsid w:val="007623B0"/>
    <w:rsid w:val="00762555"/>
    <w:rsid w:val="00764B98"/>
    <w:rsid w:val="007707C0"/>
    <w:rsid w:val="0077565F"/>
    <w:rsid w:val="00775C3A"/>
    <w:rsid w:val="00781C47"/>
    <w:rsid w:val="00783ADB"/>
    <w:rsid w:val="007842C8"/>
    <w:rsid w:val="007953AB"/>
    <w:rsid w:val="00797C69"/>
    <w:rsid w:val="007A2E39"/>
    <w:rsid w:val="007A703D"/>
    <w:rsid w:val="007A73F7"/>
    <w:rsid w:val="007B0E17"/>
    <w:rsid w:val="007B2EA4"/>
    <w:rsid w:val="007B4527"/>
    <w:rsid w:val="007B4D4E"/>
    <w:rsid w:val="007B78D5"/>
    <w:rsid w:val="007C1BB0"/>
    <w:rsid w:val="007C202D"/>
    <w:rsid w:val="007C3FF5"/>
    <w:rsid w:val="007C4270"/>
    <w:rsid w:val="007D04F4"/>
    <w:rsid w:val="007D2393"/>
    <w:rsid w:val="007D46A2"/>
    <w:rsid w:val="007D4D3B"/>
    <w:rsid w:val="007D4F99"/>
    <w:rsid w:val="007E045E"/>
    <w:rsid w:val="007E1837"/>
    <w:rsid w:val="007E23DC"/>
    <w:rsid w:val="007E3711"/>
    <w:rsid w:val="007E6B0C"/>
    <w:rsid w:val="007F1AA8"/>
    <w:rsid w:val="007F35D4"/>
    <w:rsid w:val="007F6BED"/>
    <w:rsid w:val="007F6F6E"/>
    <w:rsid w:val="008017C0"/>
    <w:rsid w:val="00806ACF"/>
    <w:rsid w:val="008100A1"/>
    <w:rsid w:val="00812F4D"/>
    <w:rsid w:val="00813B2C"/>
    <w:rsid w:val="0081438C"/>
    <w:rsid w:val="00814DE7"/>
    <w:rsid w:val="00820870"/>
    <w:rsid w:val="00821F2F"/>
    <w:rsid w:val="0082413D"/>
    <w:rsid w:val="0083561F"/>
    <w:rsid w:val="00835F43"/>
    <w:rsid w:val="008365C4"/>
    <w:rsid w:val="008375BB"/>
    <w:rsid w:val="008378E8"/>
    <w:rsid w:val="00837C94"/>
    <w:rsid w:val="008409DA"/>
    <w:rsid w:val="008432F9"/>
    <w:rsid w:val="00850FD3"/>
    <w:rsid w:val="00852C92"/>
    <w:rsid w:val="00855F18"/>
    <w:rsid w:val="008560F6"/>
    <w:rsid w:val="00857B91"/>
    <w:rsid w:val="008623B4"/>
    <w:rsid w:val="00863B01"/>
    <w:rsid w:val="00874118"/>
    <w:rsid w:val="00880285"/>
    <w:rsid w:val="00885ADE"/>
    <w:rsid w:val="008A26A1"/>
    <w:rsid w:val="008A32B7"/>
    <w:rsid w:val="008A5222"/>
    <w:rsid w:val="008A617A"/>
    <w:rsid w:val="008B00F6"/>
    <w:rsid w:val="008B143C"/>
    <w:rsid w:val="008B5932"/>
    <w:rsid w:val="008B5C0D"/>
    <w:rsid w:val="008C0BE7"/>
    <w:rsid w:val="008C30CD"/>
    <w:rsid w:val="008C3AFE"/>
    <w:rsid w:val="008C5CD7"/>
    <w:rsid w:val="008D1F36"/>
    <w:rsid w:val="008D2BCF"/>
    <w:rsid w:val="008D3650"/>
    <w:rsid w:val="008D4C61"/>
    <w:rsid w:val="008D7AB0"/>
    <w:rsid w:val="008E43D3"/>
    <w:rsid w:val="008F11B9"/>
    <w:rsid w:val="008F178C"/>
    <w:rsid w:val="008F1917"/>
    <w:rsid w:val="008F38A3"/>
    <w:rsid w:val="008F628F"/>
    <w:rsid w:val="008F68B3"/>
    <w:rsid w:val="008F7D42"/>
    <w:rsid w:val="009011FC"/>
    <w:rsid w:val="009071EF"/>
    <w:rsid w:val="00914388"/>
    <w:rsid w:val="00914970"/>
    <w:rsid w:val="00915098"/>
    <w:rsid w:val="009153F3"/>
    <w:rsid w:val="009159D3"/>
    <w:rsid w:val="009161BB"/>
    <w:rsid w:val="00927B9A"/>
    <w:rsid w:val="00933E1F"/>
    <w:rsid w:val="00935053"/>
    <w:rsid w:val="00940B80"/>
    <w:rsid w:val="00942172"/>
    <w:rsid w:val="00944606"/>
    <w:rsid w:val="0094535C"/>
    <w:rsid w:val="00950F99"/>
    <w:rsid w:val="00952B17"/>
    <w:rsid w:val="0095339B"/>
    <w:rsid w:val="00960788"/>
    <w:rsid w:val="00962712"/>
    <w:rsid w:val="0096360A"/>
    <w:rsid w:val="009642A4"/>
    <w:rsid w:val="00967E62"/>
    <w:rsid w:val="00975A6E"/>
    <w:rsid w:val="00976516"/>
    <w:rsid w:val="00983215"/>
    <w:rsid w:val="0098327B"/>
    <w:rsid w:val="00983304"/>
    <w:rsid w:val="00987323"/>
    <w:rsid w:val="00987C1B"/>
    <w:rsid w:val="00987F42"/>
    <w:rsid w:val="00987F66"/>
    <w:rsid w:val="00993A4C"/>
    <w:rsid w:val="009A37DC"/>
    <w:rsid w:val="009A6ABD"/>
    <w:rsid w:val="009B32E2"/>
    <w:rsid w:val="009B3492"/>
    <w:rsid w:val="009B37FB"/>
    <w:rsid w:val="009B3C9B"/>
    <w:rsid w:val="009C25FB"/>
    <w:rsid w:val="009C2A2B"/>
    <w:rsid w:val="009C3033"/>
    <w:rsid w:val="009C35F9"/>
    <w:rsid w:val="009C68B5"/>
    <w:rsid w:val="009D14BB"/>
    <w:rsid w:val="009D4686"/>
    <w:rsid w:val="009D494D"/>
    <w:rsid w:val="009D75F0"/>
    <w:rsid w:val="009E0B33"/>
    <w:rsid w:val="009E1D0B"/>
    <w:rsid w:val="009F0AB7"/>
    <w:rsid w:val="009F5049"/>
    <w:rsid w:val="009F6393"/>
    <w:rsid w:val="009F7E4B"/>
    <w:rsid w:val="00A00154"/>
    <w:rsid w:val="00A10769"/>
    <w:rsid w:val="00A122E3"/>
    <w:rsid w:val="00A14899"/>
    <w:rsid w:val="00A14FEE"/>
    <w:rsid w:val="00A20A6C"/>
    <w:rsid w:val="00A20FA7"/>
    <w:rsid w:val="00A30897"/>
    <w:rsid w:val="00A344FC"/>
    <w:rsid w:val="00A35ACC"/>
    <w:rsid w:val="00A36B4B"/>
    <w:rsid w:val="00A37AD2"/>
    <w:rsid w:val="00A4175D"/>
    <w:rsid w:val="00A47394"/>
    <w:rsid w:val="00A500E8"/>
    <w:rsid w:val="00A51953"/>
    <w:rsid w:val="00A53F85"/>
    <w:rsid w:val="00A54EAA"/>
    <w:rsid w:val="00A57E04"/>
    <w:rsid w:val="00A6028E"/>
    <w:rsid w:val="00A61D72"/>
    <w:rsid w:val="00A63276"/>
    <w:rsid w:val="00A67983"/>
    <w:rsid w:val="00A679D9"/>
    <w:rsid w:val="00A75030"/>
    <w:rsid w:val="00A75D8A"/>
    <w:rsid w:val="00A76785"/>
    <w:rsid w:val="00A80BB3"/>
    <w:rsid w:val="00A81C5B"/>
    <w:rsid w:val="00A81CA0"/>
    <w:rsid w:val="00A82833"/>
    <w:rsid w:val="00A86B38"/>
    <w:rsid w:val="00A927A8"/>
    <w:rsid w:val="00A933D1"/>
    <w:rsid w:val="00A949D5"/>
    <w:rsid w:val="00A94B9B"/>
    <w:rsid w:val="00A96256"/>
    <w:rsid w:val="00A97131"/>
    <w:rsid w:val="00AA4E5E"/>
    <w:rsid w:val="00AA5B0C"/>
    <w:rsid w:val="00AB2168"/>
    <w:rsid w:val="00AB356B"/>
    <w:rsid w:val="00AB35A1"/>
    <w:rsid w:val="00AB3E29"/>
    <w:rsid w:val="00AB5419"/>
    <w:rsid w:val="00AB5B96"/>
    <w:rsid w:val="00AC075A"/>
    <w:rsid w:val="00AC2653"/>
    <w:rsid w:val="00AC4259"/>
    <w:rsid w:val="00AC5FFB"/>
    <w:rsid w:val="00AC76C3"/>
    <w:rsid w:val="00AC7DD6"/>
    <w:rsid w:val="00AD3915"/>
    <w:rsid w:val="00AD462B"/>
    <w:rsid w:val="00AD6CE1"/>
    <w:rsid w:val="00AD73A6"/>
    <w:rsid w:val="00AE07F7"/>
    <w:rsid w:val="00AE2913"/>
    <w:rsid w:val="00AF080D"/>
    <w:rsid w:val="00AF619A"/>
    <w:rsid w:val="00B0335C"/>
    <w:rsid w:val="00B04C92"/>
    <w:rsid w:val="00B075C0"/>
    <w:rsid w:val="00B1303F"/>
    <w:rsid w:val="00B152CC"/>
    <w:rsid w:val="00B224BA"/>
    <w:rsid w:val="00B24C95"/>
    <w:rsid w:val="00B25469"/>
    <w:rsid w:val="00B27B8E"/>
    <w:rsid w:val="00B302DB"/>
    <w:rsid w:val="00B326AC"/>
    <w:rsid w:val="00B3427D"/>
    <w:rsid w:val="00B36094"/>
    <w:rsid w:val="00B36799"/>
    <w:rsid w:val="00B3782B"/>
    <w:rsid w:val="00B37AC1"/>
    <w:rsid w:val="00B401E3"/>
    <w:rsid w:val="00B43A3C"/>
    <w:rsid w:val="00B4599A"/>
    <w:rsid w:val="00B474BB"/>
    <w:rsid w:val="00B47FFB"/>
    <w:rsid w:val="00B52078"/>
    <w:rsid w:val="00B54B15"/>
    <w:rsid w:val="00B56106"/>
    <w:rsid w:val="00B567CF"/>
    <w:rsid w:val="00B66801"/>
    <w:rsid w:val="00B714B0"/>
    <w:rsid w:val="00B757B4"/>
    <w:rsid w:val="00B766CC"/>
    <w:rsid w:val="00B76888"/>
    <w:rsid w:val="00B778BF"/>
    <w:rsid w:val="00B842D1"/>
    <w:rsid w:val="00B8762D"/>
    <w:rsid w:val="00B9632E"/>
    <w:rsid w:val="00BA2443"/>
    <w:rsid w:val="00BA4E74"/>
    <w:rsid w:val="00BA7D4A"/>
    <w:rsid w:val="00BB2141"/>
    <w:rsid w:val="00BB393E"/>
    <w:rsid w:val="00BB43C7"/>
    <w:rsid w:val="00BB44CA"/>
    <w:rsid w:val="00BB575B"/>
    <w:rsid w:val="00BB79CA"/>
    <w:rsid w:val="00BC0344"/>
    <w:rsid w:val="00BC0732"/>
    <w:rsid w:val="00BC2DF1"/>
    <w:rsid w:val="00BC4233"/>
    <w:rsid w:val="00BD2EFD"/>
    <w:rsid w:val="00BD425D"/>
    <w:rsid w:val="00BD7BE1"/>
    <w:rsid w:val="00BE2C79"/>
    <w:rsid w:val="00BE39B6"/>
    <w:rsid w:val="00BE6967"/>
    <w:rsid w:val="00BE7EE2"/>
    <w:rsid w:val="00BF44B0"/>
    <w:rsid w:val="00BF7D02"/>
    <w:rsid w:val="00C00E69"/>
    <w:rsid w:val="00C02B6C"/>
    <w:rsid w:val="00C04701"/>
    <w:rsid w:val="00C068BB"/>
    <w:rsid w:val="00C07310"/>
    <w:rsid w:val="00C105E5"/>
    <w:rsid w:val="00C11905"/>
    <w:rsid w:val="00C12044"/>
    <w:rsid w:val="00C14429"/>
    <w:rsid w:val="00C17901"/>
    <w:rsid w:val="00C17CCB"/>
    <w:rsid w:val="00C20473"/>
    <w:rsid w:val="00C211FB"/>
    <w:rsid w:val="00C215D8"/>
    <w:rsid w:val="00C2258B"/>
    <w:rsid w:val="00C22B79"/>
    <w:rsid w:val="00C25639"/>
    <w:rsid w:val="00C259DA"/>
    <w:rsid w:val="00C263AF"/>
    <w:rsid w:val="00C301A2"/>
    <w:rsid w:val="00C421E0"/>
    <w:rsid w:val="00C44AC4"/>
    <w:rsid w:val="00C457DF"/>
    <w:rsid w:val="00C46D67"/>
    <w:rsid w:val="00C57C6F"/>
    <w:rsid w:val="00C65620"/>
    <w:rsid w:val="00C661FB"/>
    <w:rsid w:val="00C6766D"/>
    <w:rsid w:val="00C71BC0"/>
    <w:rsid w:val="00C7460D"/>
    <w:rsid w:val="00C802E6"/>
    <w:rsid w:val="00C80388"/>
    <w:rsid w:val="00C81356"/>
    <w:rsid w:val="00C8479D"/>
    <w:rsid w:val="00C847AC"/>
    <w:rsid w:val="00C87AB5"/>
    <w:rsid w:val="00C93C0A"/>
    <w:rsid w:val="00C974D7"/>
    <w:rsid w:val="00CA1917"/>
    <w:rsid w:val="00CA4A9F"/>
    <w:rsid w:val="00CA6E63"/>
    <w:rsid w:val="00CA77DB"/>
    <w:rsid w:val="00CB088A"/>
    <w:rsid w:val="00CB0BBA"/>
    <w:rsid w:val="00CB354A"/>
    <w:rsid w:val="00CC0CC0"/>
    <w:rsid w:val="00CC292A"/>
    <w:rsid w:val="00CC40A9"/>
    <w:rsid w:val="00CC7C76"/>
    <w:rsid w:val="00CD3450"/>
    <w:rsid w:val="00CD4616"/>
    <w:rsid w:val="00CE001F"/>
    <w:rsid w:val="00CE0303"/>
    <w:rsid w:val="00CE0EF8"/>
    <w:rsid w:val="00CF4C89"/>
    <w:rsid w:val="00CF609E"/>
    <w:rsid w:val="00CF696D"/>
    <w:rsid w:val="00D10E31"/>
    <w:rsid w:val="00D1555C"/>
    <w:rsid w:val="00D16C1F"/>
    <w:rsid w:val="00D20CDB"/>
    <w:rsid w:val="00D308D8"/>
    <w:rsid w:val="00D30C9E"/>
    <w:rsid w:val="00D31071"/>
    <w:rsid w:val="00D33280"/>
    <w:rsid w:val="00D33AB9"/>
    <w:rsid w:val="00D40F49"/>
    <w:rsid w:val="00D41E4B"/>
    <w:rsid w:val="00D42521"/>
    <w:rsid w:val="00D515D2"/>
    <w:rsid w:val="00D70076"/>
    <w:rsid w:val="00D71748"/>
    <w:rsid w:val="00D727B0"/>
    <w:rsid w:val="00D7381C"/>
    <w:rsid w:val="00D740FC"/>
    <w:rsid w:val="00D7431D"/>
    <w:rsid w:val="00D75168"/>
    <w:rsid w:val="00D81010"/>
    <w:rsid w:val="00D86201"/>
    <w:rsid w:val="00D939D0"/>
    <w:rsid w:val="00D9566B"/>
    <w:rsid w:val="00D960B5"/>
    <w:rsid w:val="00D962F0"/>
    <w:rsid w:val="00DA000D"/>
    <w:rsid w:val="00DA6E8E"/>
    <w:rsid w:val="00DA6EE4"/>
    <w:rsid w:val="00DB4626"/>
    <w:rsid w:val="00DB4722"/>
    <w:rsid w:val="00DB5340"/>
    <w:rsid w:val="00DB5871"/>
    <w:rsid w:val="00DC142A"/>
    <w:rsid w:val="00DC224B"/>
    <w:rsid w:val="00DC2860"/>
    <w:rsid w:val="00DC29DF"/>
    <w:rsid w:val="00DC3C28"/>
    <w:rsid w:val="00DC5472"/>
    <w:rsid w:val="00DD24AD"/>
    <w:rsid w:val="00DD3006"/>
    <w:rsid w:val="00DD4255"/>
    <w:rsid w:val="00DD5C04"/>
    <w:rsid w:val="00DD6605"/>
    <w:rsid w:val="00DE085D"/>
    <w:rsid w:val="00DE0FBB"/>
    <w:rsid w:val="00DE3273"/>
    <w:rsid w:val="00DE5790"/>
    <w:rsid w:val="00DF1F05"/>
    <w:rsid w:val="00E0187C"/>
    <w:rsid w:val="00E03F23"/>
    <w:rsid w:val="00E04520"/>
    <w:rsid w:val="00E048E2"/>
    <w:rsid w:val="00E075DE"/>
    <w:rsid w:val="00E11090"/>
    <w:rsid w:val="00E22D67"/>
    <w:rsid w:val="00E22F6D"/>
    <w:rsid w:val="00E30BEE"/>
    <w:rsid w:val="00E33E72"/>
    <w:rsid w:val="00E35BFA"/>
    <w:rsid w:val="00E40429"/>
    <w:rsid w:val="00E41CA6"/>
    <w:rsid w:val="00E41E4C"/>
    <w:rsid w:val="00E43DB8"/>
    <w:rsid w:val="00E53184"/>
    <w:rsid w:val="00E63A0A"/>
    <w:rsid w:val="00E643E0"/>
    <w:rsid w:val="00E655FC"/>
    <w:rsid w:val="00E70456"/>
    <w:rsid w:val="00E72BF5"/>
    <w:rsid w:val="00E72E00"/>
    <w:rsid w:val="00E751F0"/>
    <w:rsid w:val="00E75D82"/>
    <w:rsid w:val="00E77E9A"/>
    <w:rsid w:val="00E83347"/>
    <w:rsid w:val="00E869CC"/>
    <w:rsid w:val="00EA0C48"/>
    <w:rsid w:val="00EA33A5"/>
    <w:rsid w:val="00EA7BAC"/>
    <w:rsid w:val="00EB0C17"/>
    <w:rsid w:val="00EC0C21"/>
    <w:rsid w:val="00EC75AC"/>
    <w:rsid w:val="00ED1E98"/>
    <w:rsid w:val="00ED2E76"/>
    <w:rsid w:val="00ED59CB"/>
    <w:rsid w:val="00EE2A92"/>
    <w:rsid w:val="00EE3298"/>
    <w:rsid w:val="00EF2E3F"/>
    <w:rsid w:val="00EF4BC6"/>
    <w:rsid w:val="00EF535C"/>
    <w:rsid w:val="00EF6E7C"/>
    <w:rsid w:val="00EF7222"/>
    <w:rsid w:val="00F012A3"/>
    <w:rsid w:val="00F01564"/>
    <w:rsid w:val="00F0274F"/>
    <w:rsid w:val="00F04D87"/>
    <w:rsid w:val="00F156D3"/>
    <w:rsid w:val="00F17027"/>
    <w:rsid w:val="00F203CA"/>
    <w:rsid w:val="00F21428"/>
    <w:rsid w:val="00F25F03"/>
    <w:rsid w:val="00F3388F"/>
    <w:rsid w:val="00F346AC"/>
    <w:rsid w:val="00F357A3"/>
    <w:rsid w:val="00F35A89"/>
    <w:rsid w:val="00F3621E"/>
    <w:rsid w:val="00F400E2"/>
    <w:rsid w:val="00F405B8"/>
    <w:rsid w:val="00F51AEF"/>
    <w:rsid w:val="00F52820"/>
    <w:rsid w:val="00F54EA7"/>
    <w:rsid w:val="00F56E16"/>
    <w:rsid w:val="00F6256B"/>
    <w:rsid w:val="00F62A1A"/>
    <w:rsid w:val="00F6489E"/>
    <w:rsid w:val="00F67A0D"/>
    <w:rsid w:val="00F7276B"/>
    <w:rsid w:val="00F7532C"/>
    <w:rsid w:val="00F75E4E"/>
    <w:rsid w:val="00F76151"/>
    <w:rsid w:val="00F80241"/>
    <w:rsid w:val="00F83848"/>
    <w:rsid w:val="00F86213"/>
    <w:rsid w:val="00F946D7"/>
    <w:rsid w:val="00F976D1"/>
    <w:rsid w:val="00F977AA"/>
    <w:rsid w:val="00FA27D7"/>
    <w:rsid w:val="00FA3749"/>
    <w:rsid w:val="00FB0E8E"/>
    <w:rsid w:val="00FB72CA"/>
    <w:rsid w:val="00FC1A55"/>
    <w:rsid w:val="00FC718B"/>
    <w:rsid w:val="00FD6850"/>
    <w:rsid w:val="00FD7089"/>
    <w:rsid w:val="00FE7492"/>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15B5FD-8BD8-4915-835E-A0E54540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6A1790"/>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E4D5F-63E3-4A71-801B-603B5207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1206</Words>
  <Characters>7603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2</cp:revision>
  <cp:lastPrinted>2015-11-03T08:38:00Z</cp:lastPrinted>
  <dcterms:created xsi:type="dcterms:W3CDTF">2022-10-20T06:45:00Z</dcterms:created>
  <dcterms:modified xsi:type="dcterms:W3CDTF">2022-10-20T06:45:00Z</dcterms:modified>
</cp:coreProperties>
</file>