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DB541E" w:rsidRPr="00196D08" w:rsidRDefault="00DB541E" w:rsidP="00DB541E">
            <w:pPr>
              <w:tabs>
                <w:tab w:val="left" w:pos="6480"/>
                <w:tab w:val="right" w:pos="10513"/>
              </w:tabs>
              <w:rPr>
                <w:b/>
                <w:sz w:val="28"/>
                <w:szCs w:val="28"/>
              </w:rPr>
            </w:pPr>
            <w:r w:rsidRPr="00196D08">
              <w:rPr>
                <w:b/>
                <w:sz w:val="28"/>
                <w:szCs w:val="28"/>
              </w:rPr>
              <w:t>„Doctor of Philosophy“-Doktoratsstudium Erdwissenschaften</w:t>
            </w:r>
          </w:p>
          <w:p w:rsidR="004C09F5" w:rsidRPr="00045D7F" w:rsidRDefault="00DB541E" w:rsidP="00DB541E">
            <w:pPr>
              <w:tabs>
                <w:tab w:val="left" w:pos="6480"/>
                <w:tab w:val="right" w:pos="10513"/>
              </w:tabs>
              <w:rPr>
                <w:sz w:val="18"/>
                <w:szCs w:val="18"/>
              </w:rPr>
            </w:pPr>
            <w:r w:rsidRPr="00196D08">
              <w:rPr>
                <w:sz w:val="18"/>
                <w:szCs w:val="18"/>
              </w:rPr>
              <w:t>(kundgemacht im Mitteilungsblatt vom 17. März 2009, 40. Stück, Nr. 177 i.d.g.F.)</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276DD4" w:rsidP="00276DD4">
            <w:pPr>
              <w:tabs>
                <w:tab w:val="left" w:pos="6480"/>
                <w:tab w:val="right" w:pos="10513"/>
              </w:tabs>
              <w:rPr>
                <w:sz w:val="28"/>
                <w:szCs w:val="28"/>
              </w:rPr>
            </w:pPr>
            <w:r>
              <w:rPr>
                <w:sz w:val="28"/>
                <w:szCs w:val="28"/>
              </w:rPr>
              <w:t>U</w:t>
            </w:r>
            <w:r w:rsidR="005B584E" w:rsidRPr="00045D7F">
              <w:rPr>
                <w:sz w:val="28"/>
                <w:szCs w:val="28"/>
              </w:rPr>
              <w:t>C</w:t>
            </w:r>
            <w:r>
              <w:rPr>
                <w:sz w:val="28"/>
                <w:szCs w:val="28"/>
              </w:rPr>
              <w:t xml:space="preserve"> 794 655</w:t>
            </w:r>
            <w:r w:rsidR="005C2BED" w:rsidRPr="00045D7F">
              <w:rPr>
                <w:sz w:val="28"/>
                <w:szCs w:val="28"/>
              </w:rPr>
              <w:t xml:space="preserve"> </w:t>
            </w:r>
            <w:r>
              <w:rPr>
                <w:b/>
                <w:sz w:val="28"/>
                <w:szCs w:val="28"/>
              </w:rPr>
              <w:fldChar w:fldCharType="begin">
                <w:ffData>
                  <w:name w:val=""/>
                  <w:enabled/>
                  <w:calcOnExit w:val="0"/>
                  <w:textInput>
                    <w:type w:val="number"/>
                    <w:maxLength w:val="3"/>
                  </w:textInput>
                </w:ffData>
              </w:fldChar>
            </w:r>
            <w:r>
              <w:rPr>
                <w:b/>
                <w:sz w:val="28"/>
                <w:szCs w:val="28"/>
              </w:rPr>
              <w:instrText xml:space="preserve"> FORMTEXT </w:instrText>
            </w:r>
            <w:r>
              <w:rPr>
                <w:b/>
                <w:sz w:val="28"/>
                <w:szCs w:val="28"/>
              </w:rPr>
            </w:r>
            <w:r>
              <w:rPr>
                <w:b/>
                <w:sz w:val="28"/>
                <w:szCs w:val="28"/>
              </w:rPr>
              <w:fldChar w:fldCharType="separate"/>
            </w:r>
            <w:bookmarkStart w:id="0" w:name="_GoBack"/>
            <w:r>
              <w:rPr>
                <w:b/>
                <w:noProof/>
                <w:sz w:val="28"/>
                <w:szCs w:val="28"/>
              </w:rPr>
              <w:t> </w:t>
            </w:r>
            <w:r>
              <w:rPr>
                <w:b/>
                <w:noProof/>
                <w:sz w:val="28"/>
                <w:szCs w:val="28"/>
              </w:rPr>
              <w:t> </w:t>
            </w:r>
            <w:r>
              <w:rPr>
                <w:b/>
                <w:noProof/>
                <w:sz w:val="28"/>
                <w:szCs w:val="28"/>
              </w:rPr>
              <w:t> </w:t>
            </w:r>
            <w:bookmarkEnd w:id="0"/>
            <w:r>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DB541E">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DB541E" w:rsidRPr="00DB541E">
              <w:rPr>
                <w:sz w:val="18"/>
                <w:szCs w:val="18"/>
              </w:rPr>
              <w:t>„Doctor of Philosophy“-Doktoratsstudium Erdwissenschaften</w:t>
            </w:r>
            <w:r w:rsidR="00DB541E">
              <w:rPr>
                <w:b/>
                <w:sz w:val="28"/>
                <w:szCs w:val="28"/>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DB541E"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B541E">
        <w:rPr>
          <w:sz w:val="22"/>
          <w:szCs w:val="22"/>
        </w:rPr>
        <w:t>25</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18166F" w:rsidRDefault="00DB541E" w:rsidP="005D5045">
      <w:pPr>
        <w:tabs>
          <w:tab w:val="left" w:pos="3060"/>
          <w:tab w:val="left" w:pos="6480"/>
          <w:tab w:val="right" w:pos="10513"/>
        </w:tabs>
        <w:jc w:val="both"/>
        <w:rPr>
          <w:sz w:val="22"/>
          <w:szCs w:val="22"/>
          <w:lang w:val="de-AT" w:eastAsia="de-AT"/>
        </w:rPr>
      </w:pPr>
      <w:r>
        <w:rPr>
          <w:sz w:val="22"/>
          <w:szCs w:val="22"/>
          <w:lang w:val="de-AT" w:eastAsia="de-AT"/>
        </w:rPr>
        <w:t xml:space="preserve">Es ist </w:t>
      </w:r>
      <w:r w:rsidRPr="00DB541E">
        <w:rPr>
          <w:b/>
          <w:sz w:val="22"/>
          <w:szCs w:val="22"/>
          <w:lang w:val="de-AT" w:eastAsia="de-AT"/>
        </w:rPr>
        <w:t>eines der folgenden Wahlmodule</w:t>
      </w:r>
      <w:r>
        <w:rPr>
          <w:sz w:val="22"/>
          <w:szCs w:val="22"/>
          <w:lang w:val="de-AT" w:eastAsia="de-AT"/>
        </w:rPr>
        <w:t xml:space="preserve"> im Umfang von 5 ECTS-AP zu absolvieren:</w:t>
      </w:r>
    </w:p>
    <w:p w:rsidR="00DB541E" w:rsidRDefault="00DB541E" w:rsidP="005D5045">
      <w:pPr>
        <w:tabs>
          <w:tab w:val="left" w:pos="3060"/>
          <w:tab w:val="left" w:pos="6480"/>
          <w:tab w:val="right" w:pos="10513"/>
        </w:tabs>
        <w:jc w:val="both"/>
        <w:rPr>
          <w:sz w:val="22"/>
          <w:szCs w:val="22"/>
        </w:rPr>
      </w:pPr>
    </w:p>
    <w:p w:rsidR="003C4DD4" w:rsidRDefault="003C4DD4" w:rsidP="003C4DD4">
      <w:pPr>
        <w:tabs>
          <w:tab w:val="left" w:pos="851"/>
          <w:tab w:val="right" w:pos="10513"/>
        </w:tabs>
        <w:ind w:left="1215"/>
        <w:jc w:val="both"/>
        <w:rPr>
          <w:sz w:val="22"/>
          <w:szCs w:val="22"/>
        </w:rPr>
      </w:pPr>
      <w:r>
        <w:rPr>
          <w:sz w:val="22"/>
          <w:szCs w:val="22"/>
        </w:rPr>
        <w:t xml:space="preserve">Wahlmodul: </w:t>
      </w:r>
      <w:r w:rsidR="00DB541E">
        <w:rPr>
          <w:sz w:val="22"/>
          <w:szCs w:val="22"/>
        </w:rPr>
        <w:t>Generische Kompetenzen</w:t>
      </w:r>
    </w:p>
    <w:p w:rsidR="003C4DD4" w:rsidRDefault="003C4DD4" w:rsidP="003C4DD4">
      <w:pPr>
        <w:tabs>
          <w:tab w:val="left" w:pos="851"/>
          <w:tab w:val="right" w:pos="10513"/>
        </w:tabs>
        <w:ind w:left="1215"/>
        <w:jc w:val="both"/>
        <w:rPr>
          <w:sz w:val="22"/>
          <w:szCs w:val="22"/>
        </w:rPr>
      </w:pPr>
      <w:r>
        <w:rPr>
          <w:sz w:val="22"/>
          <w:szCs w:val="22"/>
        </w:rPr>
        <w:t xml:space="preserve">Wahlmodul: </w:t>
      </w:r>
      <w:r w:rsidR="00DB541E">
        <w:rPr>
          <w:sz w:val="22"/>
          <w:szCs w:val="22"/>
        </w:rPr>
        <w:t>Wissenschaftliche Grundlagen/Kernkompetenzen zum Dissertationsthema</w:t>
      </w: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35667" w:rsidP="005D5045">
      <w:pPr>
        <w:tabs>
          <w:tab w:val="left" w:pos="3060"/>
          <w:tab w:val="left" w:pos="6480"/>
          <w:tab w:val="right" w:pos="10513"/>
        </w:tabs>
        <w:jc w:val="both"/>
        <w:rPr>
          <w:sz w:val="22"/>
          <w:szCs w:val="22"/>
        </w:rPr>
      </w:pPr>
      <w:r>
        <w:rPr>
          <w:sz w:val="22"/>
          <w:szCs w:val="22"/>
        </w:rPr>
        <w:br w:type="page"/>
      </w:r>
    </w:p>
    <w:p w:rsidR="003C4DD4" w:rsidRPr="003C4DD4" w:rsidRDefault="003C4DD4" w:rsidP="003C4DD4">
      <w:pPr>
        <w:tabs>
          <w:tab w:val="right" w:pos="9720"/>
          <w:tab w:val="right" w:leader="dot" w:pos="10513"/>
        </w:tabs>
        <w:jc w:val="both"/>
        <w:rPr>
          <w:b/>
          <w:lang w:val="de-AT"/>
        </w:rPr>
      </w:pPr>
    </w:p>
    <w:p w:rsidR="003C4DD4" w:rsidRDefault="003C4DD4" w:rsidP="003C4DD4">
      <w:pPr>
        <w:shd w:val="clear" w:color="auto" w:fill="E6E6E6"/>
        <w:tabs>
          <w:tab w:val="right" w:pos="9720"/>
          <w:tab w:val="right" w:leader="dot" w:pos="10513"/>
        </w:tabs>
        <w:jc w:val="both"/>
        <w:rPr>
          <w:sz w:val="18"/>
          <w:szCs w:val="18"/>
        </w:rPr>
      </w:pPr>
      <w:r>
        <w:rPr>
          <w:b/>
        </w:rPr>
        <w:t xml:space="preserve">1. Pflichtmodul: </w:t>
      </w:r>
      <w:r w:rsidR="00DB541E">
        <w:rPr>
          <w:b/>
        </w:rPr>
        <w:t>Konzepterarbeitung und -präsentation</w:t>
      </w:r>
    </w:p>
    <w:p w:rsidR="003C4DD4"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rsidTr="00037CC9">
        <w:trPr>
          <w:jc w:val="center"/>
        </w:trPr>
        <w:tc>
          <w:tcPr>
            <w:tcW w:w="1978"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rsidTr="00037CC9">
        <w:trPr>
          <w:trHeight w:hRule="exact" w:val="1134"/>
          <w:jc w:val="center"/>
        </w:trPr>
        <w:tc>
          <w:tcPr>
            <w:tcW w:w="1978" w:type="pct"/>
            <w:tcBorders>
              <w:bottom w:val="single" w:sz="4" w:space="0" w:color="auto"/>
            </w:tcBorders>
            <w:shd w:val="clear" w:color="auto" w:fill="auto"/>
            <w:tcMar>
              <w:left w:w="28" w:type="dxa"/>
              <w:right w:w="28" w:type="dxa"/>
            </w:tcMar>
          </w:tcPr>
          <w:p w:rsidR="003C4DD4" w:rsidRPr="00045D7F" w:rsidRDefault="009E542E" w:rsidP="00DB541E">
            <w:pPr>
              <w:tabs>
                <w:tab w:val="left" w:pos="5040"/>
                <w:tab w:val="right" w:pos="10513"/>
              </w:tabs>
              <w:jc w:val="both"/>
              <w:rPr>
                <w:sz w:val="16"/>
                <w:szCs w:val="16"/>
              </w:rPr>
            </w:pPr>
            <w:r>
              <w:rPr>
                <w:sz w:val="16"/>
                <w:szCs w:val="16"/>
              </w:rPr>
              <w:t>Erarbeitung und Vorstellung des Konzepts der Dissertation</w:t>
            </w:r>
          </w:p>
        </w:tc>
        <w:tc>
          <w:tcPr>
            <w:tcW w:w="173"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p>
        </w:tc>
      </w:tr>
      <w:tr w:rsidR="003C4DD4" w:rsidRPr="00045D7F" w:rsidTr="00037CC9">
        <w:trPr>
          <w:trHeight w:hRule="exact" w:val="304"/>
          <w:jc w:val="center"/>
        </w:trPr>
        <w:tc>
          <w:tcPr>
            <w:tcW w:w="1978" w:type="pct"/>
            <w:tcBorders>
              <w:left w:val="nil"/>
              <w:bottom w:val="nil"/>
              <w:right w:val="nil"/>
            </w:tcBorders>
            <w:shd w:val="clear" w:color="auto" w:fill="auto"/>
            <w:tcMar>
              <w:left w:w="28" w:type="dxa"/>
              <w:right w:w="28" w:type="dxa"/>
            </w:tcMar>
          </w:tcPr>
          <w:p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rsidR="003C4DD4" w:rsidRPr="00045D7F" w:rsidRDefault="009E542E" w:rsidP="007F2A22">
            <w:pPr>
              <w:tabs>
                <w:tab w:val="left" w:pos="5040"/>
                <w:tab w:val="right" w:pos="10513"/>
              </w:tabs>
              <w:jc w:val="center"/>
              <w:rPr>
                <w:b/>
                <w:sz w:val="16"/>
                <w:szCs w:val="16"/>
              </w:rPr>
            </w:pPr>
            <w:r>
              <w:rPr>
                <w:b/>
                <w:sz w:val="16"/>
                <w:szCs w:val="16"/>
              </w:rPr>
              <w:t>2,00</w:t>
            </w:r>
          </w:p>
        </w:tc>
        <w:tc>
          <w:tcPr>
            <w:tcW w:w="259" w:type="pct"/>
            <w:tcMar>
              <w:left w:w="28" w:type="dxa"/>
              <w:right w:w="28" w:type="dxa"/>
            </w:tcMar>
            <w:vAlign w:val="center"/>
          </w:tcPr>
          <w:p w:rsidR="003C4DD4" w:rsidRPr="00045D7F" w:rsidRDefault="00A65730" w:rsidP="007F2A22">
            <w:pPr>
              <w:tabs>
                <w:tab w:val="left" w:pos="5040"/>
                <w:tab w:val="right" w:pos="10513"/>
              </w:tabs>
              <w:jc w:val="center"/>
              <w:rPr>
                <w:b/>
                <w:sz w:val="16"/>
                <w:szCs w:val="16"/>
              </w:rPr>
            </w:pPr>
            <w:r>
              <w:rPr>
                <w:b/>
                <w:sz w:val="16"/>
                <w:szCs w:val="16"/>
              </w:rPr>
              <w:t>4</w:t>
            </w:r>
            <w:r w:rsidR="003C4DD4" w:rsidRPr="00045D7F">
              <w:rPr>
                <w:b/>
                <w:sz w:val="16"/>
                <w:szCs w:val="16"/>
              </w:rPr>
              <w:t>,000</w:t>
            </w:r>
          </w:p>
        </w:tc>
        <w:tc>
          <w:tcPr>
            <w:tcW w:w="432" w:type="pct"/>
            <w:tcBorders>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r>
    </w:tbl>
    <w:p w:rsidR="003C4DD4" w:rsidRDefault="003C4DD4" w:rsidP="003C4DD4">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9E542E" w:rsidRPr="00FB0E8E" w:rsidRDefault="009E542E" w:rsidP="009E542E">
      <w:pPr>
        <w:shd w:val="clear" w:color="auto" w:fill="E6E6E6"/>
        <w:tabs>
          <w:tab w:val="right" w:pos="9720"/>
          <w:tab w:val="right" w:leader="dot" w:pos="10513"/>
        </w:tabs>
        <w:jc w:val="both"/>
        <w:rPr>
          <w:b/>
        </w:rPr>
      </w:pPr>
      <w:r>
        <w:rPr>
          <w:b/>
        </w:rPr>
        <w:t>2</w:t>
      </w:r>
      <w:r w:rsidRPr="00CA6E63">
        <w:rPr>
          <w:b/>
        </w:rPr>
        <w:t xml:space="preserve">. Pflichtmodul: </w:t>
      </w:r>
      <w:r>
        <w:rPr>
          <w:b/>
        </w:rPr>
        <w:t>Analyse und Präsentation eigener Resultate I</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037CC9">
        <w:tc>
          <w:tcPr>
            <w:tcW w:w="1978"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Anmerkung</w:t>
            </w: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jc w:val="both"/>
              <w:rPr>
                <w:sz w:val="16"/>
                <w:szCs w:val="16"/>
              </w:rPr>
            </w:pPr>
            <w:r>
              <w:rPr>
                <w:sz w:val="16"/>
                <w:szCs w:val="16"/>
              </w:rPr>
              <w:t>Analyse und Präsentation eigener Analyse I</w:t>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val="284"/>
        </w:trPr>
        <w:tc>
          <w:tcPr>
            <w:tcW w:w="1978" w:type="pct"/>
            <w:tcBorders>
              <w:left w:val="nil"/>
              <w:bottom w:val="nil"/>
              <w:right w:val="nil"/>
            </w:tcBorders>
            <w:shd w:val="clear" w:color="auto" w:fill="auto"/>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Pr>
                <w:b/>
                <w:sz w:val="16"/>
                <w:szCs w:val="16"/>
              </w:rPr>
              <w:t>6,000</w:t>
            </w:r>
          </w:p>
        </w:tc>
        <w:tc>
          <w:tcPr>
            <w:tcW w:w="432" w:type="pct"/>
            <w:tcBorders>
              <w:left w:val="single" w:sz="4" w:space="0" w:color="auto"/>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r>
    </w:tbl>
    <w:p w:rsidR="009E542E" w:rsidRDefault="009E542E" w:rsidP="009E542E">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9E542E" w:rsidRDefault="009E542E" w:rsidP="009E542E">
      <w:pPr>
        <w:shd w:val="clear" w:color="auto" w:fill="E6E6E6"/>
        <w:tabs>
          <w:tab w:val="right" w:pos="10513"/>
        </w:tabs>
        <w:jc w:val="both"/>
        <w:outlineLvl w:val="0"/>
        <w:rPr>
          <w:b/>
        </w:rPr>
      </w:pPr>
      <w:r>
        <w:rPr>
          <w:b/>
        </w:rPr>
        <w:t>3. Pflichtmodul: Analyse und Präsentation eigener Resultate II</w:t>
      </w:r>
    </w:p>
    <w:p w:rsidR="009E542E" w:rsidRDefault="009E542E" w:rsidP="009E542E">
      <w:pPr>
        <w:tabs>
          <w:tab w:val="left" w:pos="5040"/>
          <w:tab w:val="right" w:pos="10513"/>
        </w:tabs>
        <w:jc w:val="both"/>
        <w:rPr>
          <w:sz w:val="18"/>
          <w:szCs w:val="18"/>
        </w:rPr>
      </w:pPr>
    </w:p>
    <w:p w:rsidR="009E542E" w:rsidRPr="00FB0E8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9E542E" w:rsidRPr="00045D7F" w:rsidTr="00037CC9">
        <w:tc>
          <w:tcPr>
            <w:tcW w:w="1892"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Anmerkung</w:t>
            </w:r>
          </w:p>
        </w:tc>
      </w:tr>
      <w:tr w:rsidR="009E542E" w:rsidRPr="00045D7F" w:rsidTr="00037CC9">
        <w:trPr>
          <w:trHeight w:hRule="exact" w:val="1134"/>
        </w:trPr>
        <w:tc>
          <w:tcPr>
            <w:tcW w:w="1892" w:type="pct"/>
            <w:tcBorders>
              <w:bottom w:val="single" w:sz="4" w:space="0" w:color="auto"/>
            </w:tcBorders>
            <w:shd w:val="clear" w:color="auto" w:fill="auto"/>
            <w:tcMar>
              <w:left w:w="28" w:type="dxa"/>
              <w:right w:w="28" w:type="dxa"/>
            </w:tcMar>
          </w:tcPr>
          <w:p w:rsidR="009E542E" w:rsidRDefault="009E542E" w:rsidP="004F4148">
            <w:pPr>
              <w:tabs>
                <w:tab w:val="left" w:pos="5040"/>
                <w:tab w:val="right" w:pos="10513"/>
              </w:tabs>
              <w:rPr>
                <w:sz w:val="16"/>
                <w:szCs w:val="16"/>
              </w:rPr>
            </w:pPr>
            <w:r>
              <w:rPr>
                <w:sz w:val="16"/>
                <w:szCs w:val="16"/>
              </w:rPr>
              <w:t xml:space="preserve">Analyse und Präsentation eigener Analyse </w:t>
            </w:r>
            <w:r w:rsidR="00CA0493">
              <w:rPr>
                <w:sz w:val="16"/>
                <w:szCs w:val="16"/>
              </w:rPr>
              <w:t>II</w:t>
            </w:r>
          </w:p>
          <w:p w:rsidR="00276DD4" w:rsidRDefault="00276DD4" w:rsidP="004F4148">
            <w:pPr>
              <w:tabs>
                <w:tab w:val="left" w:pos="5040"/>
                <w:tab w:val="right" w:pos="10513"/>
              </w:tabs>
              <w:rPr>
                <w:sz w:val="16"/>
                <w:szCs w:val="16"/>
              </w:rPr>
            </w:pPr>
          </w:p>
          <w:p w:rsidR="00276DD4" w:rsidRPr="00045D7F" w:rsidRDefault="00276DD4" w:rsidP="00276DD4">
            <w:pPr>
              <w:tabs>
                <w:tab w:val="left" w:pos="5040"/>
                <w:tab w:val="right" w:pos="10513"/>
              </w:tabs>
              <w:rPr>
                <w:sz w:val="16"/>
                <w:szCs w:val="16"/>
              </w:rPr>
            </w:pPr>
            <w:r w:rsidRPr="00276DD4">
              <w:rPr>
                <w:sz w:val="16"/>
                <w:szCs w:val="16"/>
              </w:rPr>
              <w:t>Die Leistungsbeurteilung des Pflichtmoduls 3 erfolgt durch die Hauptbetreuerin bzw. den</w:t>
            </w:r>
            <w:r>
              <w:rPr>
                <w:sz w:val="16"/>
                <w:szCs w:val="16"/>
              </w:rPr>
              <w:t xml:space="preserve"> </w:t>
            </w:r>
            <w:r w:rsidRPr="00276DD4">
              <w:rPr>
                <w:sz w:val="16"/>
                <w:szCs w:val="16"/>
              </w:rPr>
              <w:t>Hauptbetreuer auf Basis eines von der oder dem Studierenden vorzulegenden Leistungsnachweises.</w:t>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hRule="exact" w:val="284"/>
        </w:trPr>
        <w:tc>
          <w:tcPr>
            <w:tcW w:w="1892" w:type="pct"/>
            <w:tcBorders>
              <w:left w:val="nil"/>
              <w:bottom w:val="nil"/>
              <w:right w:val="nil"/>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p w:rsidR="009E542E" w:rsidRPr="00045D7F" w:rsidRDefault="009E542E" w:rsidP="004F4148">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259" w:type="pct"/>
            <w:tcBorders>
              <w:bottom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Pr>
                <w:b/>
                <w:sz w:val="16"/>
                <w:szCs w:val="16"/>
              </w:rPr>
              <w:t>10,000</w:t>
            </w:r>
          </w:p>
        </w:tc>
        <w:tc>
          <w:tcPr>
            <w:tcW w:w="432" w:type="pct"/>
            <w:tcBorders>
              <w:bottom w:val="nil"/>
              <w:right w:val="nil"/>
            </w:tcBorders>
            <w:tcMar>
              <w:left w:w="28" w:type="dxa"/>
              <w:right w:w="28" w:type="dxa"/>
            </w:tcMar>
          </w:tcPr>
          <w:p w:rsidR="009E542E" w:rsidRPr="00045D7F" w:rsidRDefault="009E542E" w:rsidP="004F4148">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9E542E" w:rsidRPr="00045D7F" w:rsidRDefault="009E542E" w:rsidP="004F4148">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9E542E" w:rsidRPr="00045D7F" w:rsidRDefault="009E542E" w:rsidP="004F4148">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9E542E" w:rsidRPr="00045D7F" w:rsidRDefault="009E542E" w:rsidP="004F4148">
            <w:pPr>
              <w:tabs>
                <w:tab w:val="left" w:pos="5040"/>
                <w:tab w:val="right" w:pos="10513"/>
              </w:tabs>
              <w:rPr>
                <w:sz w:val="22"/>
                <w:szCs w:val="22"/>
              </w:rPr>
            </w:pPr>
          </w:p>
        </w:tc>
      </w:tr>
    </w:tbl>
    <w:p w:rsidR="003C4DD4" w:rsidRPr="0053246C" w:rsidRDefault="003C4DD4" w:rsidP="003C4DD4">
      <w:pPr>
        <w:tabs>
          <w:tab w:val="left" w:pos="6480"/>
          <w:tab w:val="right" w:pos="10513"/>
        </w:tabs>
        <w:jc w:val="both"/>
      </w:pPr>
    </w:p>
    <w:p w:rsidR="009E542E" w:rsidRPr="00FB0E8E" w:rsidRDefault="009E542E" w:rsidP="009E542E">
      <w:pPr>
        <w:shd w:val="clear" w:color="auto" w:fill="E6E6E6"/>
        <w:tabs>
          <w:tab w:val="right" w:pos="9720"/>
          <w:tab w:val="right" w:leader="dot" w:pos="10513"/>
        </w:tabs>
        <w:jc w:val="both"/>
        <w:rPr>
          <w:b/>
        </w:rPr>
      </w:pPr>
      <w:r>
        <w:rPr>
          <w:b/>
        </w:rPr>
        <w:t>1</w:t>
      </w:r>
      <w:r w:rsidRPr="00D33280">
        <w:rPr>
          <w:b/>
        </w:rPr>
        <w:t xml:space="preserve">. </w:t>
      </w:r>
      <w:r>
        <w:rPr>
          <w:b/>
        </w:rPr>
        <w:t xml:space="preserve">Wahlmodul: Generische Kompetenzen </w:t>
      </w:r>
    </w:p>
    <w:p w:rsidR="009E542E" w:rsidRDefault="009E542E" w:rsidP="009E542E">
      <w:pPr>
        <w:tabs>
          <w:tab w:val="left" w:pos="5040"/>
          <w:tab w:val="right" w:pos="10513"/>
        </w:tabs>
        <w:jc w:val="both"/>
        <w:rPr>
          <w:sz w:val="18"/>
          <w:szCs w:val="18"/>
        </w:rPr>
      </w:pPr>
    </w:p>
    <w:p w:rsidR="009E542E" w:rsidRPr="009E542E" w:rsidRDefault="009E542E" w:rsidP="009E542E">
      <w:pPr>
        <w:autoSpaceDE w:val="0"/>
        <w:autoSpaceDN w:val="0"/>
        <w:adjustRightInd w:val="0"/>
        <w:jc w:val="both"/>
        <w:rPr>
          <w:sz w:val="18"/>
          <w:szCs w:val="18"/>
          <w:lang w:val="de-AT" w:eastAsia="de-AT"/>
        </w:rPr>
      </w:pPr>
      <w:r w:rsidRPr="009E542E">
        <w:rPr>
          <w:sz w:val="18"/>
          <w:szCs w:val="18"/>
          <w:lang w:val="de-AT" w:eastAsia="de-AT"/>
        </w:rPr>
        <w:t>Es sind Lehrveranstaltungen im Umfan</w:t>
      </w:r>
      <w:r>
        <w:rPr>
          <w:sz w:val="18"/>
          <w:szCs w:val="18"/>
          <w:lang w:val="de-AT" w:eastAsia="de-AT"/>
        </w:rPr>
        <w:t xml:space="preserve">g von insgesamt 5 ECTS-AP gemäß </w:t>
      </w:r>
      <w:r w:rsidRPr="009E542E">
        <w:rPr>
          <w:sz w:val="18"/>
          <w:szCs w:val="18"/>
          <w:lang w:val="de-AT" w:eastAsia="de-AT"/>
        </w:rPr>
        <w:t>Festlegung in der Dissertationsvereinbarung zu absolvieren. Zusätzlich</w:t>
      </w:r>
      <w:r>
        <w:rPr>
          <w:sz w:val="18"/>
          <w:szCs w:val="18"/>
          <w:lang w:val="de-AT" w:eastAsia="de-AT"/>
        </w:rPr>
        <w:t xml:space="preserve"> </w:t>
      </w:r>
      <w:r w:rsidRPr="009E542E">
        <w:rPr>
          <w:sz w:val="18"/>
          <w:szCs w:val="18"/>
          <w:lang w:val="de-AT" w:eastAsia="de-AT"/>
        </w:rPr>
        <w:t>werden Lehrveranstaltungen angeboten, welche didaktische Kompetenzen</w:t>
      </w:r>
      <w:r>
        <w:rPr>
          <w:sz w:val="18"/>
          <w:szCs w:val="18"/>
          <w:lang w:val="de-AT" w:eastAsia="de-AT"/>
        </w:rPr>
        <w:t xml:space="preserve"> </w:t>
      </w:r>
      <w:r w:rsidRPr="009E542E">
        <w:rPr>
          <w:sz w:val="18"/>
          <w:szCs w:val="18"/>
          <w:lang w:val="de-AT" w:eastAsia="de-AT"/>
        </w:rPr>
        <w:t>und Kompetenzen für den späteren Wissenstransfer des Faches</w:t>
      </w:r>
      <w:r>
        <w:rPr>
          <w:sz w:val="18"/>
          <w:szCs w:val="18"/>
          <w:lang w:val="de-AT" w:eastAsia="de-AT"/>
        </w:rPr>
        <w:t xml:space="preserve"> </w:t>
      </w:r>
      <w:r w:rsidRPr="009E542E">
        <w:rPr>
          <w:sz w:val="18"/>
          <w:szCs w:val="18"/>
          <w:lang w:val="de-AT" w:eastAsia="de-AT"/>
        </w:rPr>
        <w:t xml:space="preserve">vermitteln. </w:t>
      </w:r>
      <w:r w:rsidRPr="009E542E">
        <w:rPr>
          <w:b/>
          <w:sz w:val="18"/>
          <w:szCs w:val="18"/>
          <w:lang w:val="de-AT" w:eastAsia="de-AT"/>
        </w:rPr>
        <w:t>Die Absolvierung einer Lehrveranstaltung aus dem Themenbereich „Gleichstellung und Gender Studies“ wird empfohlen.</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037CC9">
        <w:tc>
          <w:tcPr>
            <w:tcW w:w="1978"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Anmerkung</w:t>
            </w: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val="284"/>
        </w:trPr>
        <w:tc>
          <w:tcPr>
            <w:tcW w:w="1978" w:type="pct"/>
            <w:tcBorders>
              <w:left w:val="nil"/>
              <w:bottom w:val="nil"/>
              <w:right w:val="nil"/>
            </w:tcBorders>
            <w:shd w:val="clear" w:color="auto" w:fill="auto"/>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r>
    </w:tbl>
    <w:p w:rsidR="009E542E" w:rsidRDefault="009E542E" w:rsidP="009E542E">
      <w:pPr>
        <w:tabs>
          <w:tab w:val="left" w:leader="dot" w:pos="6480"/>
          <w:tab w:val="right" w:leader="dot" w:pos="10513"/>
        </w:tabs>
        <w:jc w:val="both"/>
        <w:rPr>
          <w:sz w:val="22"/>
          <w:szCs w:val="22"/>
        </w:rPr>
      </w:pPr>
    </w:p>
    <w:p w:rsidR="00037CC9" w:rsidRDefault="00037CC9">
      <w:pPr>
        <w:rPr>
          <w:sz w:val="18"/>
          <w:szCs w:val="18"/>
        </w:rPr>
      </w:pPr>
      <w:r>
        <w:rPr>
          <w:sz w:val="18"/>
          <w:szCs w:val="18"/>
        </w:rPr>
        <w:br w:type="page"/>
      </w:r>
    </w:p>
    <w:p w:rsidR="009E542E" w:rsidRDefault="009E542E" w:rsidP="009E542E">
      <w:pPr>
        <w:tabs>
          <w:tab w:val="left" w:pos="5040"/>
          <w:tab w:val="right" w:pos="10513"/>
        </w:tabs>
        <w:jc w:val="both"/>
        <w:rPr>
          <w:sz w:val="18"/>
          <w:szCs w:val="18"/>
        </w:rPr>
      </w:pPr>
    </w:p>
    <w:p w:rsidR="009E542E" w:rsidRPr="00FB0E8E" w:rsidRDefault="009E542E" w:rsidP="009E542E">
      <w:pPr>
        <w:shd w:val="clear" w:color="auto" w:fill="E6E6E6"/>
        <w:tabs>
          <w:tab w:val="right" w:pos="9720"/>
          <w:tab w:val="right" w:leader="dot" w:pos="10513"/>
        </w:tabs>
        <w:jc w:val="both"/>
        <w:rPr>
          <w:b/>
        </w:rPr>
      </w:pPr>
      <w:r>
        <w:rPr>
          <w:b/>
        </w:rPr>
        <w:t>2. Wahlmodul: Wissenschaftliche Grundlagen/Kernkompetenzen zum Dissertationsthema</w:t>
      </w:r>
    </w:p>
    <w:p w:rsidR="009E542E" w:rsidRDefault="009E542E" w:rsidP="009E542E">
      <w:pPr>
        <w:tabs>
          <w:tab w:val="left" w:pos="5040"/>
          <w:tab w:val="right" w:pos="10513"/>
        </w:tabs>
        <w:jc w:val="both"/>
        <w:rPr>
          <w:sz w:val="18"/>
          <w:szCs w:val="18"/>
        </w:rPr>
      </w:pPr>
    </w:p>
    <w:p w:rsidR="009E542E" w:rsidRPr="009E542E" w:rsidRDefault="009E542E" w:rsidP="009E542E">
      <w:pPr>
        <w:autoSpaceDE w:val="0"/>
        <w:autoSpaceDN w:val="0"/>
        <w:adjustRightInd w:val="0"/>
        <w:rPr>
          <w:sz w:val="18"/>
          <w:szCs w:val="18"/>
          <w:lang w:val="de-AT" w:eastAsia="de-AT"/>
        </w:rPr>
      </w:pPr>
      <w:r w:rsidRPr="009E542E">
        <w:rPr>
          <w:sz w:val="18"/>
          <w:szCs w:val="18"/>
          <w:lang w:val="de-AT" w:eastAsia="de-AT"/>
        </w:rPr>
        <w:t>Es sind Lehrveranstaltungen im Umfan</w:t>
      </w:r>
      <w:r>
        <w:rPr>
          <w:sz w:val="18"/>
          <w:szCs w:val="18"/>
          <w:lang w:val="de-AT" w:eastAsia="de-AT"/>
        </w:rPr>
        <w:t xml:space="preserve">g von insgesamt 5 ECTS-AP gemäß </w:t>
      </w:r>
      <w:r w:rsidRPr="009E542E">
        <w:rPr>
          <w:sz w:val="18"/>
          <w:szCs w:val="18"/>
          <w:lang w:val="de-AT" w:eastAsia="de-AT"/>
        </w:rPr>
        <w:t>Festlegung in der Dissertationsvereinbarung als wissenschaftliche</w:t>
      </w:r>
    </w:p>
    <w:p w:rsidR="009E542E" w:rsidRPr="009E542E" w:rsidRDefault="009E542E" w:rsidP="009E542E">
      <w:pPr>
        <w:tabs>
          <w:tab w:val="left" w:pos="5040"/>
          <w:tab w:val="right" w:pos="10513"/>
        </w:tabs>
        <w:jc w:val="both"/>
        <w:rPr>
          <w:sz w:val="18"/>
          <w:szCs w:val="18"/>
        </w:rPr>
      </w:pPr>
      <w:r w:rsidRPr="009E542E">
        <w:rPr>
          <w:sz w:val="18"/>
          <w:szCs w:val="18"/>
          <w:lang w:val="de-AT" w:eastAsia="de-AT"/>
        </w:rPr>
        <w:t>Grundlagen/Kernkompetenzen zu absolvieren.</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037CC9">
        <w:tc>
          <w:tcPr>
            <w:tcW w:w="1978"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4F4148">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4F4148">
            <w:pPr>
              <w:tabs>
                <w:tab w:val="left" w:pos="5040"/>
                <w:tab w:val="right" w:pos="10513"/>
              </w:tabs>
              <w:rPr>
                <w:b/>
                <w:sz w:val="16"/>
                <w:szCs w:val="16"/>
              </w:rPr>
            </w:pPr>
            <w:r w:rsidRPr="00045D7F">
              <w:rPr>
                <w:b/>
                <w:sz w:val="16"/>
                <w:szCs w:val="16"/>
              </w:rPr>
              <w:t>Anmerkung</w:t>
            </w: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4F41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4F4148">
            <w:pPr>
              <w:tabs>
                <w:tab w:val="left" w:pos="5040"/>
                <w:tab w:val="right" w:pos="10513"/>
              </w:tabs>
              <w:rPr>
                <w:sz w:val="16"/>
                <w:szCs w:val="16"/>
              </w:rPr>
            </w:pPr>
          </w:p>
        </w:tc>
      </w:tr>
      <w:tr w:rsidR="009E542E" w:rsidRPr="00045D7F" w:rsidTr="00037CC9">
        <w:trPr>
          <w:trHeight w:val="284"/>
        </w:trPr>
        <w:tc>
          <w:tcPr>
            <w:tcW w:w="1978" w:type="pct"/>
            <w:tcBorders>
              <w:left w:val="nil"/>
              <w:bottom w:val="nil"/>
              <w:right w:val="nil"/>
            </w:tcBorders>
            <w:shd w:val="clear" w:color="auto" w:fill="auto"/>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9E542E" w:rsidP="004F414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E542E" w:rsidRPr="00045D7F" w:rsidRDefault="00417646" w:rsidP="004F4148">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9E542E" w:rsidRPr="00045D7F" w:rsidRDefault="009E542E" w:rsidP="004F4148">
            <w:pPr>
              <w:tabs>
                <w:tab w:val="left" w:pos="5040"/>
                <w:tab w:val="right" w:pos="10513"/>
              </w:tabs>
              <w:jc w:val="center"/>
              <w:rPr>
                <w:b/>
                <w:sz w:val="22"/>
                <w:szCs w:val="22"/>
              </w:rPr>
            </w:pPr>
          </w:p>
        </w:tc>
      </w:tr>
    </w:tbl>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037CC9" w:rsidRDefault="00037CC9">
      <w:r>
        <w:br w:type="page"/>
      </w:r>
    </w:p>
    <w:p w:rsidR="001C2120" w:rsidRPr="0053246C" w:rsidRDefault="001C2120" w:rsidP="00CF696D">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037CC9">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037CC9">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037CC9">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417646" w:rsidRPr="00DB541E">
              <w:rPr>
                <w:sz w:val="18"/>
                <w:szCs w:val="18"/>
              </w:rPr>
              <w:t>„Doctor of Philosophy“-Doktoratsstudium Erdwissenschaften</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037CC9">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7261A7">
              <w:rPr>
                <w:sz w:val="18"/>
                <w:szCs w:val="18"/>
              </w:rPr>
            </w:r>
            <w:r w:rsidR="007261A7">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7261A7">
              <w:rPr>
                <w:sz w:val="18"/>
                <w:szCs w:val="18"/>
              </w:rPr>
            </w:r>
            <w:r w:rsidR="007261A7">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037CC9">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D93" w:rsidRDefault="00714D93">
      <w:r>
        <w:separator/>
      </w:r>
    </w:p>
  </w:endnote>
  <w:endnote w:type="continuationSeparator" w:id="0">
    <w:p w:rsidR="00714D93" w:rsidRDefault="0071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037CC9" w:rsidRDefault="00037CC9" w:rsidP="00037CC9">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4</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037CC9" w:rsidRDefault="00037CC9" w:rsidP="00037CC9">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D93" w:rsidRDefault="00714D93">
      <w:r>
        <w:separator/>
      </w:r>
    </w:p>
  </w:footnote>
  <w:footnote w:type="continuationSeparator" w:id="0">
    <w:p w:rsidR="00714D93" w:rsidRDefault="0071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Default="00DB541E" w:rsidP="00037CC9">
    <w:pPr>
      <w:tabs>
        <w:tab w:val="right" w:pos="9921"/>
      </w:tabs>
      <w:rPr>
        <w:sz w:val="18"/>
        <w:szCs w:val="18"/>
      </w:rPr>
    </w:pPr>
    <w:r w:rsidRPr="00DB541E">
      <w:rPr>
        <w:sz w:val="18"/>
        <w:szCs w:val="18"/>
      </w:rPr>
      <w:t>„Doctor of Philosophy“-Doktoratsstudium Erdwissenschaften</w:t>
    </w:r>
    <w:r w:rsidR="00037CC9">
      <w:rPr>
        <w:sz w:val="18"/>
        <w:szCs w:val="18"/>
      </w:rPr>
      <w:tab/>
    </w:r>
    <w:r w:rsidR="00C35667">
      <w:rPr>
        <w:sz w:val="18"/>
        <w:szCs w:val="18"/>
      </w:rPr>
      <w:t>Curriculum 2009W</w:t>
    </w:r>
    <w:r w:rsidR="00037CC9">
      <w:rPr>
        <w:sz w:val="18"/>
        <w:szCs w:val="18"/>
      </w:rPr>
      <w:t xml:space="preserve"> i.d.g.F.</w:t>
    </w:r>
  </w:p>
  <w:p w:rsidR="00037CC9" w:rsidRPr="00037CC9" w:rsidRDefault="00037CC9" w:rsidP="00037CC9">
    <w:pPr>
      <w:pStyle w:val="Kopfzeile"/>
      <w:pBdr>
        <w:bottom w:val="single" w:sz="4" w:space="1" w:color="auto"/>
      </w:pBdr>
      <w:tabs>
        <w:tab w:val="clear" w:pos="4536"/>
        <w:tab w:val="clear" w:pos="9072"/>
        <w:tab w:val="left" w:pos="1980"/>
        <w:tab w:val="right" w:pos="9921"/>
        <w:tab w:val="right" w:pos="10440"/>
      </w:tabs>
      <w:outlineLvl w:val="0"/>
      <w:rPr>
        <w:sz w:val="18"/>
        <w:szCs w:val="18"/>
        <w:lang w:val="de-AT"/>
      </w:rPr>
    </w:pPr>
    <w:r w:rsidRPr="00037CC9">
      <w:rPr>
        <w:sz w:val="18"/>
        <w:szCs w:val="18"/>
        <w:lang w:val="de-AT"/>
      </w:rPr>
      <w:t xml:space="preserve">Protokoll: </w:t>
    </w:r>
    <w:r w:rsidRPr="00037CC9">
      <w:rPr>
        <w:sz w:val="18"/>
        <w:szCs w:val="18"/>
        <w:lang w:val="de-AT"/>
      </w:rPr>
      <w:tab/>
      <w:t>Doktoratsstudium</w:t>
    </w:r>
    <w:r w:rsidRPr="00037CC9">
      <w:rPr>
        <w:sz w:val="18"/>
        <w:szCs w:val="18"/>
        <w:lang w:val="de-AT"/>
      </w:rPr>
      <w:tab/>
    </w:r>
  </w:p>
  <w:p w:rsidR="00037CC9" w:rsidRDefault="00037CC9" w:rsidP="00DB541E">
    <w:pPr>
      <w:tabs>
        <w:tab w:val="left" w:pos="6480"/>
        <w:tab w:val="right" w:pos="1051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No3M/eQeuw/jw0gMdFTh6fhQEvBwaOryDPX9ANo+pfCXzmMf9zLWiy7keDt9cuYkS/4aWdAWrV9DR75ZHdVg==" w:salt="pxhqJ9uULfSBYtycU0n2I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37CC9"/>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3112"/>
    <w:rsid w:val="00093D3B"/>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5A6B"/>
    <w:rsid w:val="00276DD4"/>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B17CB"/>
    <w:rsid w:val="004B5F57"/>
    <w:rsid w:val="004B6547"/>
    <w:rsid w:val="004C09F5"/>
    <w:rsid w:val="004C1A4D"/>
    <w:rsid w:val="004C6EE9"/>
    <w:rsid w:val="004C6FED"/>
    <w:rsid w:val="004D1532"/>
    <w:rsid w:val="004D1DE5"/>
    <w:rsid w:val="004E69BB"/>
    <w:rsid w:val="004F242E"/>
    <w:rsid w:val="004F2B97"/>
    <w:rsid w:val="004F4148"/>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4D93"/>
    <w:rsid w:val="0071558E"/>
    <w:rsid w:val="00721409"/>
    <w:rsid w:val="00721428"/>
    <w:rsid w:val="0072187B"/>
    <w:rsid w:val="007240F7"/>
    <w:rsid w:val="007261A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1508"/>
    <w:rsid w:val="007953AB"/>
    <w:rsid w:val="00797C69"/>
    <w:rsid w:val="007A2E39"/>
    <w:rsid w:val="007A703D"/>
    <w:rsid w:val="007A73F7"/>
    <w:rsid w:val="007B0E17"/>
    <w:rsid w:val="007B2EA4"/>
    <w:rsid w:val="007B4527"/>
    <w:rsid w:val="007B4D4E"/>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5730"/>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0493"/>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70076"/>
    <w:rsid w:val="00D71748"/>
    <w:rsid w:val="00D727B0"/>
    <w:rsid w:val="00D7381C"/>
    <w:rsid w:val="00D740FC"/>
    <w:rsid w:val="00D7431D"/>
    <w:rsid w:val="00D75168"/>
    <w:rsid w:val="00D81010"/>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004F3-6A2D-4A94-8272-5AD50902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5D8F-C548-46DC-AAB3-BA767761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2014-10-30T06:52:00Z</cp:lastPrinted>
  <dcterms:created xsi:type="dcterms:W3CDTF">2022-10-20T09:28:00Z</dcterms:created>
  <dcterms:modified xsi:type="dcterms:W3CDTF">2022-10-20T09:28:00Z</dcterms:modified>
</cp:coreProperties>
</file>